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558" w:rsidRDefault="00E56558" w:rsidP="00BF3E3E">
      <w:pPr>
        <w:spacing w:after="150" w:line="240" w:lineRule="auto"/>
        <w:jc w:val="center"/>
        <w:rPr>
          <w:rFonts w:eastAsia="Times New Roman" w:cstheme="minorHAnsi"/>
          <w:b/>
          <w:sz w:val="20"/>
          <w:szCs w:val="20"/>
          <w:lang w:eastAsia="pt-BR"/>
        </w:rPr>
      </w:pPr>
      <w:r>
        <w:rPr>
          <w:rFonts w:eastAsia="Times New Roman" w:cstheme="minorHAnsi"/>
          <w:b/>
          <w:sz w:val="20"/>
          <w:szCs w:val="20"/>
          <w:lang w:eastAsia="pt-BR"/>
        </w:rPr>
        <w:t xml:space="preserve">EDITAL </w:t>
      </w:r>
    </w:p>
    <w:p w:rsidR="00E211B7" w:rsidRPr="00D10004" w:rsidRDefault="00E211B7" w:rsidP="00BF3E3E">
      <w:pPr>
        <w:spacing w:after="150" w:line="240" w:lineRule="auto"/>
        <w:jc w:val="center"/>
        <w:rPr>
          <w:rFonts w:eastAsia="Times New Roman" w:cstheme="minorHAnsi"/>
          <w:b/>
          <w:sz w:val="20"/>
          <w:szCs w:val="20"/>
          <w:lang w:eastAsia="pt-BR"/>
        </w:rPr>
      </w:pPr>
      <w:r w:rsidRPr="00D10004">
        <w:rPr>
          <w:rFonts w:eastAsia="Times New Roman" w:cstheme="minorHAnsi"/>
          <w:b/>
          <w:sz w:val="20"/>
          <w:szCs w:val="20"/>
          <w:lang w:eastAsia="pt-BR"/>
        </w:rPr>
        <w:t>CHAMADA PÚBLICA Nº</w:t>
      </w:r>
      <w:r w:rsidR="00FB4C80" w:rsidRPr="00D10004">
        <w:rPr>
          <w:rFonts w:eastAsia="Times New Roman" w:cstheme="minorHAnsi"/>
          <w:b/>
          <w:sz w:val="20"/>
          <w:szCs w:val="20"/>
          <w:lang w:eastAsia="pt-BR"/>
        </w:rPr>
        <w:t xml:space="preserve"> </w:t>
      </w:r>
      <w:r w:rsidR="00ED20DA">
        <w:rPr>
          <w:rFonts w:eastAsia="Times New Roman" w:cstheme="minorHAnsi"/>
          <w:b/>
          <w:sz w:val="20"/>
          <w:szCs w:val="20"/>
          <w:lang w:eastAsia="pt-BR"/>
        </w:rPr>
        <w:t>001</w:t>
      </w:r>
      <w:r w:rsidR="0020088E" w:rsidRPr="00D10004">
        <w:rPr>
          <w:rFonts w:eastAsia="Times New Roman" w:cstheme="minorHAnsi"/>
          <w:b/>
          <w:sz w:val="20"/>
          <w:szCs w:val="20"/>
          <w:lang w:eastAsia="pt-BR"/>
        </w:rPr>
        <w:t>/2021</w:t>
      </w:r>
    </w:p>
    <w:p w:rsidR="00E211B7" w:rsidRPr="00D10004" w:rsidRDefault="00E211B7" w:rsidP="00BF3E3E">
      <w:pPr>
        <w:spacing w:after="150" w:line="240" w:lineRule="auto"/>
        <w:jc w:val="center"/>
        <w:rPr>
          <w:rFonts w:eastAsia="Times New Roman" w:cstheme="minorHAnsi"/>
          <w:b/>
          <w:sz w:val="20"/>
          <w:szCs w:val="20"/>
          <w:lang w:eastAsia="pt-BR"/>
        </w:rPr>
      </w:pPr>
      <w:r w:rsidRPr="00D10004">
        <w:rPr>
          <w:rFonts w:eastAsia="Times New Roman" w:cstheme="minorHAnsi"/>
          <w:b/>
          <w:sz w:val="20"/>
          <w:szCs w:val="20"/>
          <w:lang w:eastAsia="pt-BR"/>
        </w:rPr>
        <w:t xml:space="preserve">Processo Administrativo </w:t>
      </w:r>
      <w:r w:rsidR="00AE7B3D" w:rsidRPr="00D10004">
        <w:rPr>
          <w:rFonts w:cstheme="minorHAnsi"/>
          <w:b/>
          <w:sz w:val="20"/>
          <w:szCs w:val="20"/>
        </w:rPr>
        <w:t xml:space="preserve">N.º </w:t>
      </w:r>
      <w:r w:rsidR="0020088E" w:rsidRPr="00D10004">
        <w:rPr>
          <w:rFonts w:cstheme="minorHAnsi"/>
          <w:b/>
          <w:sz w:val="20"/>
          <w:szCs w:val="20"/>
        </w:rPr>
        <w:t>2789</w:t>
      </w:r>
      <w:r w:rsidRPr="00D10004">
        <w:rPr>
          <w:rFonts w:cstheme="minorHAnsi"/>
          <w:b/>
          <w:sz w:val="20"/>
          <w:szCs w:val="20"/>
        </w:rPr>
        <w:t>/20</w:t>
      </w:r>
      <w:r w:rsidR="0020088E" w:rsidRPr="00D10004">
        <w:rPr>
          <w:rFonts w:cstheme="minorHAnsi"/>
          <w:b/>
          <w:sz w:val="20"/>
          <w:szCs w:val="20"/>
        </w:rPr>
        <w:t>20</w:t>
      </w:r>
    </w:p>
    <w:p w:rsidR="00E211B7" w:rsidRPr="00D10004" w:rsidRDefault="00E211B7" w:rsidP="00BF3E3E">
      <w:pPr>
        <w:spacing w:after="150" w:line="240" w:lineRule="auto"/>
        <w:jc w:val="both"/>
        <w:rPr>
          <w:rFonts w:eastAsia="Times New Roman" w:cstheme="minorHAnsi"/>
          <w:sz w:val="20"/>
          <w:szCs w:val="20"/>
          <w:lang w:eastAsia="pt-BR"/>
        </w:rPr>
      </w:pPr>
    </w:p>
    <w:p w:rsidR="007669A6" w:rsidRPr="00D10004" w:rsidRDefault="00115E89"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 xml:space="preserve">Chamada Pública n.º </w:t>
      </w:r>
      <w:r w:rsidR="00ED20DA">
        <w:rPr>
          <w:rFonts w:eastAsia="Times New Roman" w:cstheme="minorHAnsi"/>
          <w:sz w:val="20"/>
          <w:szCs w:val="20"/>
          <w:lang w:eastAsia="pt-BR"/>
        </w:rPr>
        <w:t>001/</w:t>
      </w:r>
      <w:r w:rsidR="000B7D93" w:rsidRPr="00D10004">
        <w:rPr>
          <w:rFonts w:eastAsia="Times New Roman" w:cstheme="minorHAnsi"/>
          <w:sz w:val="20"/>
          <w:szCs w:val="20"/>
          <w:lang w:eastAsia="pt-BR"/>
        </w:rPr>
        <w:t>202</w:t>
      </w:r>
      <w:r w:rsidR="0020088E" w:rsidRPr="00D10004">
        <w:rPr>
          <w:rFonts w:eastAsia="Times New Roman" w:cstheme="minorHAnsi"/>
          <w:sz w:val="20"/>
          <w:szCs w:val="20"/>
          <w:lang w:eastAsia="pt-BR"/>
        </w:rPr>
        <w:t>1</w:t>
      </w:r>
      <w:r w:rsidR="007669A6" w:rsidRPr="00D10004">
        <w:rPr>
          <w:rFonts w:eastAsia="Times New Roman" w:cstheme="minorHAnsi"/>
          <w:sz w:val="20"/>
          <w:szCs w:val="20"/>
          <w:lang w:eastAsia="pt-BR"/>
        </w:rPr>
        <w:t>, para aquisição de gêneros alimentícios diretamente da Agricultura Familiar e do Empreendedor Familiar Rural conforme </w:t>
      </w:r>
      <w:hyperlink r:id="rId8" w:history="1">
        <w:r w:rsidR="007669A6" w:rsidRPr="00D10004">
          <w:rPr>
            <w:rFonts w:eastAsia="Times New Roman" w:cstheme="minorHAnsi"/>
            <w:sz w:val="20"/>
            <w:szCs w:val="20"/>
            <w:lang w:eastAsia="pt-BR"/>
          </w:rPr>
          <w:t>§1º do art.14 da Lei n.º 11.947/2009</w:t>
        </w:r>
      </w:hyperlink>
      <w:r w:rsidR="007669A6" w:rsidRPr="00D10004">
        <w:rPr>
          <w:rFonts w:eastAsia="Times New Roman" w:cstheme="minorHAnsi"/>
          <w:sz w:val="20"/>
          <w:szCs w:val="20"/>
          <w:lang w:eastAsia="pt-BR"/>
        </w:rPr>
        <w:t xml:space="preserve"> e Resolução FNDE n.º </w:t>
      </w:r>
      <w:r w:rsidR="0061575A" w:rsidRPr="00D10004">
        <w:rPr>
          <w:rFonts w:eastAsia="Times New Roman" w:cstheme="minorHAnsi"/>
          <w:sz w:val="20"/>
          <w:szCs w:val="20"/>
          <w:lang w:eastAsia="pt-BR"/>
        </w:rPr>
        <w:t>26/2013</w:t>
      </w:r>
      <w:r w:rsidR="006F2959" w:rsidRPr="00D10004">
        <w:rPr>
          <w:rFonts w:eastAsia="Times New Roman" w:cstheme="minorHAnsi"/>
          <w:sz w:val="20"/>
          <w:szCs w:val="20"/>
          <w:lang w:eastAsia="pt-BR"/>
        </w:rPr>
        <w:t xml:space="preserve"> e alterações posteriores.</w:t>
      </w:r>
    </w:p>
    <w:p w:rsidR="00E211B7" w:rsidRPr="004D715A" w:rsidRDefault="007669A6" w:rsidP="00BF3E3E">
      <w:pPr>
        <w:spacing w:after="150" w:line="240" w:lineRule="auto"/>
        <w:jc w:val="both"/>
        <w:rPr>
          <w:rFonts w:eastAsia="Times New Roman" w:cstheme="minorHAnsi"/>
          <w:b/>
          <w:sz w:val="20"/>
          <w:szCs w:val="20"/>
          <w:lang w:eastAsia="pt-BR"/>
        </w:rPr>
      </w:pPr>
      <w:r w:rsidRPr="00D10004">
        <w:rPr>
          <w:rFonts w:eastAsia="Times New Roman" w:cstheme="minorHAnsi"/>
          <w:sz w:val="20"/>
          <w:szCs w:val="20"/>
          <w:lang w:eastAsia="pt-BR"/>
        </w:rPr>
        <w:t xml:space="preserve">A Prefeitura Municipal </w:t>
      </w:r>
      <w:r w:rsidR="005C7B91" w:rsidRPr="00D10004">
        <w:rPr>
          <w:rFonts w:eastAsia="Times New Roman" w:cstheme="minorHAnsi"/>
          <w:sz w:val="20"/>
          <w:szCs w:val="20"/>
          <w:lang w:eastAsia="pt-BR"/>
        </w:rPr>
        <w:t>de São Joaquim da Barra (SP)</w:t>
      </w:r>
      <w:r w:rsidRPr="00D10004">
        <w:rPr>
          <w:rFonts w:eastAsia="Times New Roman" w:cstheme="minorHAnsi"/>
          <w:sz w:val="20"/>
          <w:szCs w:val="20"/>
          <w:lang w:eastAsia="pt-BR"/>
        </w:rPr>
        <w:t xml:space="preserve">, pessoa jurídica de direito público, com sede à </w:t>
      </w:r>
      <w:r w:rsidR="005C7B91" w:rsidRPr="00D10004">
        <w:rPr>
          <w:rFonts w:eastAsia="Times New Roman" w:cstheme="minorHAnsi"/>
          <w:sz w:val="20"/>
          <w:szCs w:val="20"/>
          <w:lang w:eastAsia="pt-BR"/>
        </w:rPr>
        <w:t xml:space="preserve">Praça Prof. Ivo </w:t>
      </w:r>
      <w:proofErr w:type="spellStart"/>
      <w:r w:rsidR="005C7B91" w:rsidRPr="00D10004">
        <w:rPr>
          <w:rFonts w:eastAsia="Times New Roman" w:cstheme="minorHAnsi"/>
          <w:sz w:val="20"/>
          <w:szCs w:val="20"/>
          <w:lang w:eastAsia="pt-BR"/>
        </w:rPr>
        <w:t>Vannuchi</w:t>
      </w:r>
      <w:proofErr w:type="spellEnd"/>
      <w:r w:rsidR="005C7B91" w:rsidRPr="00D10004">
        <w:rPr>
          <w:rFonts w:eastAsia="Times New Roman" w:cstheme="minorHAnsi"/>
          <w:sz w:val="20"/>
          <w:szCs w:val="20"/>
          <w:lang w:eastAsia="pt-BR"/>
        </w:rPr>
        <w:t xml:space="preserve"> s/</w:t>
      </w:r>
      <w:r w:rsidRPr="00D10004">
        <w:rPr>
          <w:rFonts w:eastAsia="Times New Roman" w:cstheme="minorHAnsi"/>
          <w:sz w:val="20"/>
          <w:szCs w:val="20"/>
          <w:lang w:eastAsia="pt-BR"/>
        </w:rPr>
        <w:t>nº, inscrita no CNPJ sob n</w:t>
      </w:r>
      <w:r w:rsidR="005C7B91" w:rsidRPr="00D10004">
        <w:rPr>
          <w:rFonts w:eastAsia="Times New Roman" w:cstheme="minorHAnsi"/>
          <w:sz w:val="20"/>
          <w:szCs w:val="20"/>
          <w:lang w:eastAsia="pt-BR"/>
        </w:rPr>
        <w:t xml:space="preserve">º </w:t>
      </w:r>
      <w:r w:rsidR="005C7B91" w:rsidRPr="00D10004">
        <w:rPr>
          <w:rFonts w:cstheme="minorHAnsi"/>
          <w:sz w:val="20"/>
          <w:szCs w:val="20"/>
        </w:rPr>
        <w:t>59.851.543/0001-65</w:t>
      </w:r>
      <w:r w:rsidRPr="00D10004">
        <w:rPr>
          <w:rFonts w:eastAsia="Times New Roman" w:cstheme="minorHAnsi"/>
          <w:sz w:val="20"/>
          <w:szCs w:val="20"/>
          <w:lang w:eastAsia="pt-BR"/>
        </w:rPr>
        <w:t xml:space="preserve">, representada neste ato pelo Prefeito Municipal, o Senhor </w:t>
      </w:r>
      <w:r w:rsidR="00212F46" w:rsidRPr="00D10004">
        <w:rPr>
          <w:rFonts w:eastAsia="Times New Roman" w:cstheme="minorHAnsi"/>
          <w:sz w:val="20"/>
          <w:szCs w:val="20"/>
          <w:lang w:eastAsia="pt-BR"/>
        </w:rPr>
        <w:t>Wagner José Schmidt</w:t>
      </w:r>
      <w:r w:rsidRPr="00D10004">
        <w:rPr>
          <w:rFonts w:eastAsia="Times New Roman" w:cstheme="minorHAnsi"/>
          <w:sz w:val="20"/>
          <w:szCs w:val="20"/>
          <w:lang w:eastAsia="pt-BR"/>
        </w:rPr>
        <w:t>, no uso de suas prerrogativas legais e considerando o disposto no </w:t>
      </w:r>
      <w:hyperlink r:id="rId9" w:history="1">
        <w:r w:rsidRPr="00D10004">
          <w:rPr>
            <w:rFonts w:eastAsia="Times New Roman" w:cstheme="minorHAnsi"/>
            <w:sz w:val="20"/>
            <w:szCs w:val="20"/>
            <w:lang w:eastAsia="pt-BR"/>
          </w:rPr>
          <w:t>art.14, da Lei nº 11.947/2009</w:t>
        </w:r>
      </w:hyperlink>
      <w:r w:rsidRPr="00D10004">
        <w:rPr>
          <w:rFonts w:eastAsia="Times New Roman" w:cstheme="minorHAnsi"/>
          <w:sz w:val="20"/>
          <w:szCs w:val="20"/>
          <w:lang w:eastAsia="pt-BR"/>
        </w:rPr>
        <w:t> e na Resolução FNDE nº</w:t>
      </w:r>
      <w:r w:rsidR="0061575A" w:rsidRPr="00D10004">
        <w:rPr>
          <w:rFonts w:eastAsia="Times New Roman" w:cstheme="minorHAnsi"/>
          <w:sz w:val="20"/>
          <w:szCs w:val="20"/>
          <w:lang w:eastAsia="pt-BR"/>
        </w:rPr>
        <w:t xml:space="preserve"> 26/2013</w:t>
      </w:r>
      <w:r w:rsidRPr="00D10004">
        <w:rPr>
          <w:rFonts w:eastAsia="Times New Roman" w:cstheme="minorHAnsi"/>
          <w:sz w:val="20"/>
          <w:szCs w:val="20"/>
          <w:lang w:eastAsia="pt-BR"/>
        </w:rPr>
        <w:t xml:space="preserve">, vem realizar </w:t>
      </w:r>
      <w:r w:rsidRPr="00D10004">
        <w:rPr>
          <w:rFonts w:eastAsia="Times New Roman" w:cstheme="minorHAnsi"/>
          <w:color w:val="000000" w:themeColor="text1"/>
          <w:sz w:val="20"/>
          <w:szCs w:val="20"/>
          <w:lang w:eastAsia="pt-BR"/>
        </w:rPr>
        <w:t>Chamada Pública para aquisição de gêneros alimentícios da Agricultura Familiar e do Empreendedor Familiar Rural, destinado ao atendimento do Programa Nacional de Alimentação Escolar/</w:t>
      </w:r>
      <w:proofErr w:type="spellStart"/>
      <w:r w:rsidRPr="00D10004">
        <w:rPr>
          <w:rFonts w:eastAsia="Times New Roman" w:cstheme="minorHAnsi"/>
          <w:color w:val="000000" w:themeColor="text1"/>
          <w:sz w:val="20"/>
          <w:szCs w:val="20"/>
          <w:lang w:eastAsia="pt-BR"/>
        </w:rPr>
        <w:t>Pnae</w:t>
      </w:r>
      <w:proofErr w:type="spellEnd"/>
      <w:r w:rsidRPr="00D10004">
        <w:rPr>
          <w:rFonts w:eastAsia="Times New Roman" w:cstheme="minorHAnsi"/>
          <w:color w:val="000000" w:themeColor="text1"/>
          <w:sz w:val="20"/>
          <w:szCs w:val="20"/>
          <w:lang w:eastAsia="pt-BR"/>
        </w:rPr>
        <w:t>,</w:t>
      </w:r>
      <w:r w:rsidRPr="00D10004">
        <w:rPr>
          <w:rFonts w:eastAsia="Times New Roman" w:cstheme="minorHAnsi"/>
          <w:sz w:val="20"/>
          <w:szCs w:val="20"/>
          <w:lang w:eastAsia="pt-BR"/>
        </w:rPr>
        <w:t xml:space="preserve"> durante o período de </w:t>
      </w:r>
      <w:r w:rsidR="005C7B91" w:rsidRPr="00D10004">
        <w:rPr>
          <w:rFonts w:eastAsia="Times New Roman" w:cstheme="minorHAnsi"/>
          <w:sz w:val="20"/>
          <w:szCs w:val="20"/>
          <w:lang w:eastAsia="pt-BR"/>
        </w:rPr>
        <w:t>12 (doze) meses</w:t>
      </w:r>
      <w:r w:rsidRPr="00D10004">
        <w:rPr>
          <w:rFonts w:eastAsia="Times New Roman" w:cstheme="minorHAnsi"/>
          <w:sz w:val="20"/>
          <w:szCs w:val="20"/>
          <w:lang w:eastAsia="pt-BR"/>
        </w:rPr>
        <w:t xml:space="preserve">. Os interessados (Grupos Formais, Informais ou Fornecedores Individuais) deverão apresentar a documentação para habilitação e Projeto de Venda </w:t>
      </w:r>
      <w:r w:rsidR="00E211B7" w:rsidRPr="00D10004">
        <w:rPr>
          <w:rFonts w:cstheme="minorHAnsi"/>
          <w:sz w:val="20"/>
          <w:szCs w:val="20"/>
        </w:rPr>
        <w:t xml:space="preserve">até o dia </w:t>
      </w:r>
      <w:r w:rsidR="00ED20DA" w:rsidRPr="00D84711">
        <w:rPr>
          <w:rFonts w:cstheme="minorHAnsi"/>
          <w:b/>
          <w:sz w:val="20"/>
          <w:szCs w:val="20"/>
        </w:rPr>
        <w:t>09</w:t>
      </w:r>
      <w:r w:rsidR="00EC66E7" w:rsidRPr="00D84711">
        <w:rPr>
          <w:rFonts w:cstheme="minorHAnsi"/>
          <w:b/>
          <w:sz w:val="20"/>
          <w:szCs w:val="20"/>
        </w:rPr>
        <w:t xml:space="preserve"> </w:t>
      </w:r>
      <w:r w:rsidR="00E211B7" w:rsidRPr="00D84711">
        <w:rPr>
          <w:rFonts w:cstheme="minorHAnsi"/>
          <w:b/>
          <w:sz w:val="20"/>
          <w:szCs w:val="20"/>
        </w:rPr>
        <w:t xml:space="preserve">de </w:t>
      </w:r>
      <w:r w:rsidR="00ED20DA" w:rsidRPr="00D84711">
        <w:rPr>
          <w:rFonts w:cstheme="minorHAnsi"/>
          <w:b/>
          <w:sz w:val="20"/>
          <w:szCs w:val="20"/>
        </w:rPr>
        <w:t>Março</w:t>
      </w:r>
      <w:r w:rsidR="00EC66E7" w:rsidRPr="00D84711">
        <w:rPr>
          <w:rFonts w:cstheme="minorHAnsi"/>
          <w:b/>
          <w:sz w:val="20"/>
          <w:szCs w:val="20"/>
        </w:rPr>
        <w:t xml:space="preserve"> </w:t>
      </w:r>
      <w:r w:rsidR="002424CD" w:rsidRPr="00D84711">
        <w:rPr>
          <w:rFonts w:cstheme="minorHAnsi"/>
          <w:b/>
          <w:sz w:val="20"/>
          <w:szCs w:val="20"/>
        </w:rPr>
        <w:t>de 202</w:t>
      </w:r>
      <w:r w:rsidR="0020088E" w:rsidRPr="00D84711">
        <w:rPr>
          <w:rFonts w:cstheme="minorHAnsi"/>
          <w:b/>
          <w:sz w:val="20"/>
          <w:szCs w:val="20"/>
        </w:rPr>
        <w:t>1</w:t>
      </w:r>
      <w:r w:rsidR="00E211B7" w:rsidRPr="00D84711">
        <w:rPr>
          <w:rFonts w:cstheme="minorHAnsi"/>
          <w:b/>
          <w:sz w:val="20"/>
          <w:szCs w:val="20"/>
        </w:rPr>
        <w:t xml:space="preserve">, às </w:t>
      </w:r>
      <w:r w:rsidR="00ED20DA" w:rsidRPr="00D84711">
        <w:rPr>
          <w:rFonts w:cstheme="minorHAnsi"/>
          <w:b/>
          <w:sz w:val="20"/>
          <w:szCs w:val="20"/>
        </w:rPr>
        <w:t>09</w:t>
      </w:r>
      <w:r w:rsidR="001D44D7" w:rsidRPr="00D84711">
        <w:rPr>
          <w:rFonts w:cstheme="minorHAnsi"/>
          <w:b/>
          <w:sz w:val="20"/>
          <w:szCs w:val="20"/>
        </w:rPr>
        <w:t>h</w:t>
      </w:r>
      <w:r w:rsidR="00115E89" w:rsidRPr="00D84711">
        <w:rPr>
          <w:rFonts w:cstheme="minorHAnsi"/>
          <w:b/>
          <w:sz w:val="20"/>
          <w:szCs w:val="20"/>
        </w:rPr>
        <w:t>00</w:t>
      </w:r>
      <w:r w:rsidR="00620F17" w:rsidRPr="00D84711">
        <w:rPr>
          <w:rFonts w:cstheme="minorHAnsi"/>
          <w:b/>
          <w:sz w:val="20"/>
          <w:szCs w:val="20"/>
        </w:rPr>
        <w:t>min</w:t>
      </w:r>
      <w:r w:rsidR="00E211B7" w:rsidRPr="00D84711">
        <w:rPr>
          <w:rFonts w:cstheme="minorHAnsi"/>
          <w:b/>
          <w:sz w:val="20"/>
          <w:szCs w:val="20"/>
        </w:rPr>
        <w:t>,</w:t>
      </w:r>
      <w:r w:rsidR="00E211B7" w:rsidRPr="00D10004">
        <w:rPr>
          <w:rFonts w:cstheme="minorHAnsi"/>
          <w:sz w:val="20"/>
          <w:szCs w:val="20"/>
        </w:rPr>
        <w:t xml:space="preserve"> na Prefeitura Municipal de São Joaquim da Barra – </w:t>
      </w:r>
      <w:r w:rsidR="004D715A" w:rsidRPr="004D715A">
        <w:rPr>
          <w:rFonts w:cstheme="minorHAnsi"/>
          <w:b/>
          <w:sz w:val="20"/>
          <w:szCs w:val="20"/>
        </w:rPr>
        <w:t xml:space="preserve">Rua Rio de Janeiro, </w:t>
      </w:r>
      <w:r w:rsidR="00E211B7" w:rsidRPr="004D715A">
        <w:rPr>
          <w:rFonts w:cstheme="minorHAnsi"/>
          <w:b/>
          <w:sz w:val="20"/>
          <w:szCs w:val="20"/>
        </w:rPr>
        <w:t>n</w:t>
      </w:r>
      <w:r w:rsidR="004D715A" w:rsidRPr="004D715A">
        <w:rPr>
          <w:rFonts w:cstheme="minorHAnsi"/>
          <w:b/>
          <w:sz w:val="20"/>
          <w:szCs w:val="20"/>
        </w:rPr>
        <w:t>º 930</w:t>
      </w:r>
      <w:r w:rsidR="00E211B7" w:rsidRPr="004D715A">
        <w:rPr>
          <w:rFonts w:cstheme="minorHAnsi"/>
          <w:b/>
          <w:sz w:val="20"/>
          <w:szCs w:val="20"/>
        </w:rPr>
        <w:t>, Bela Vista, cidade de São Joaquim da Barra - SP</w:t>
      </w:r>
      <w:r w:rsidRPr="004D715A">
        <w:rPr>
          <w:rFonts w:eastAsia="Times New Roman" w:cstheme="minorHAnsi"/>
          <w:b/>
          <w:sz w:val="20"/>
          <w:szCs w:val="20"/>
          <w:lang w:eastAsia="pt-BR"/>
        </w:rPr>
        <w:t xml:space="preserve">. </w:t>
      </w:r>
    </w:p>
    <w:p w:rsidR="00E211B7" w:rsidRPr="00D10004" w:rsidRDefault="00E211B7" w:rsidP="00BF3E3E">
      <w:pPr>
        <w:spacing w:after="150" w:line="240" w:lineRule="auto"/>
        <w:jc w:val="both"/>
        <w:rPr>
          <w:rFonts w:eastAsia="Times New Roman" w:cstheme="minorHAnsi"/>
          <w:sz w:val="20"/>
          <w:szCs w:val="20"/>
          <w:lang w:eastAsia="pt-BR"/>
        </w:rPr>
      </w:pP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OBJETO</w:t>
      </w:r>
    </w:p>
    <w:p w:rsidR="008133B0" w:rsidRPr="00D10004" w:rsidRDefault="007669A6" w:rsidP="00BF3E3E">
      <w:pPr>
        <w:spacing w:after="150" w:line="240" w:lineRule="auto"/>
        <w:rPr>
          <w:rFonts w:eastAsia="Times New Roman" w:cstheme="minorHAnsi"/>
          <w:sz w:val="20"/>
          <w:szCs w:val="20"/>
          <w:lang w:eastAsia="pt-BR"/>
        </w:rPr>
      </w:pPr>
      <w:r w:rsidRPr="00D10004">
        <w:rPr>
          <w:rFonts w:eastAsia="Times New Roman" w:cstheme="minorHAnsi"/>
          <w:sz w:val="20"/>
          <w:szCs w:val="20"/>
          <w:lang w:eastAsia="pt-BR"/>
        </w:rPr>
        <w:t>O objeto da presente Chamada</w:t>
      </w:r>
      <w:r w:rsidR="00EC66E7" w:rsidRPr="00D10004">
        <w:rPr>
          <w:rFonts w:eastAsia="Times New Roman" w:cstheme="minorHAnsi"/>
          <w:sz w:val="20"/>
          <w:szCs w:val="20"/>
          <w:lang w:eastAsia="pt-BR"/>
        </w:rPr>
        <w:t xml:space="preserve"> </w:t>
      </w:r>
      <w:r w:rsidRPr="00D10004">
        <w:rPr>
          <w:rFonts w:eastAsia="Times New Roman" w:cstheme="minorHAnsi"/>
          <w:sz w:val="20"/>
          <w:szCs w:val="20"/>
          <w:lang w:eastAsia="pt-BR"/>
        </w:rPr>
        <w:t xml:space="preserve">Pública é </w:t>
      </w:r>
      <w:r w:rsidRPr="00D10004">
        <w:rPr>
          <w:rFonts w:eastAsia="Times New Roman" w:cstheme="minorHAnsi"/>
          <w:color w:val="000000" w:themeColor="text1"/>
          <w:sz w:val="20"/>
          <w:szCs w:val="20"/>
          <w:lang w:eastAsia="pt-BR"/>
        </w:rPr>
        <w:t>a aquisição de gêneros alimentícios da Agricultura Familiar e do Empreendedor Familiar Rural, para o atendimento ao Programa Nacional de Alimentação Escolar - PNAE,</w:t>
      </w:r>
      <w:r w:rsidRPr="00D10004">
        <w:rPr>
          <w:rFonts w:eastAsia="Times New Roman" w:cstheme="minorHAnsi"/>
          <w:sz w:val="20"/>
          <w:szCs w:val="20"/>
          <w:lang w:eastAsia="pt-BR"/>
        </w:rPr>
        <w:t xml:space="preserve"> conforme gêneros alimentícios abaixo</w:t>
      </w:r>
      <w:r w:rsidR="006F2959" w:rsidRPr="00D10004">
        <w:rPr>
          <w:rFonts w:eastAsia="Times New Roman" w:cstheme="minorHAnsi"/>
          <w:sz w:val="20"/>
          <w:szCs w:val="20"/>
          <w:lang w:eastAsia="pt-BR"/>
        </w:rPr>
        <w:t xml:space="preserve"> e especificações constantes no Anexo IV</w:t>
      </w:r>
      <w:r w:rsidRPr="00D10004">
        <w:rPr>
          <w:rFonts w:eastAsia="Times New Roman" w:cstheme="minorHAnsi"/>
          <w:sz w:val="20"/>
          <w:szCs w:val="20"/>
          <w:lang w:eastAsia="pt-BR"/>
        </w:rPr>
        <w:t>:</w:t>
      </w:r>
      <w:r w:rsidRPr="00D10004">
        <w:rPr>
          <w:rFonts w:eastAsia="Times New Roman" w:cstheme="minorHAnsi"/>
          <w:sz w:val="20"/>
          <w:szCs w:val="20"/>
          <w:lang w:eastAsia="pt-BR"/>
        </w:rPr>
        <w:br/>
      </w:r>
    </w:p>
    <w:tbl>
      <w:tblPr>
        <w:tblW w:w="10339" w:type="dxa"/>
        <w:jc w:val="center"/>
        <w:tblCellMar>
          <w:left w:w="70" w:type="dxa"/>
          <w:right w:w="70" w:type="dxa"/>
        </w:tblCellMar>
        <w:tblLook w:val="04A0" w:firstRow="1" w:lastRow="0" w:firstColumn="1" w:lastColumn="0" w:noHBand="0" w:noVBand="1"/>
      </w:tblPr>
      <w:tblGrid>
        <w:gridCol w:w="970"/>
        <w:gridCol w:w="3065"/>
        <w:gridCol w:w="1284"/>
        <w:gridCol w:w="1373"/>
        <w:gridCol w:w="1369"/>
        <w:gridCol w:w="7"/>
        <w:gridCol w:w="2271"/>
      </w:tblGrid>
      <w:tr w:rsidR="008133B0" w:rsidRPr="00D10004" w:rsidTr="00EB5B36">
        <w:trPr>
          <w:trHeight w:val="20"/>
          <w:jc w:val="center"/>
        </w:trPr>
        <w:tc>
          <w:tcPr>
            <w:tcW w:w="972"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8133B0" w:rsidRPr="00427F4A" w:rsidRDefault="008133B0" w:rsidP="00110CAF">
            <w:pPr>
              <w:spacing w:after="0" w:line="240" w:lineRule="auto"/>
              <w:jc w:val="center"/>
              <w:rPr>
                <w:rFonts w:eastAsia="Times New Roman" w:cstheme="minorHAnsi"/>
                <w:b/>
                <w:color w:val="FFFFFF" w:themeColor="background1"/>
                <w:sz w:val="20"/>
                <w:szCs w:val="20"/>
                <w:lang w:eastAsia="pt-BR"/>
              </w:rPr>
            </w:pPr>
            <w:r w:rsidRPr="00427F4A">
              <w:rPr>
                <w:rFonts w:eastAsia="Times New Roman" w:cstheme="minorHAnsi"/>
                <w:b/>
                <w:color w:val="FFFFFF" w:themeColor="background1"/>
                <w:sz w:val="20"/>
                <w:szCs w:val="20"/>
                <w:lang w:eastAsia="pt-BR"/>
              </w:rPr>
              <w:t>Nº</w:t>
            </w:r>
          </w:p>
        </w:tc>
        <w:tc>
          <w:tcPr>
            <w:tcW w:w="3065"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8133B0" w:rsidRPr="00427F4A" w:rsidRDefault="008133B0" w:rsidP="00110CAF">
            <w:pPr>
              <w:spacing w:after="0" w:line="240" w:lineRule="auto"/>
              <w:jc w:val="center"/>
              <w:rPr>
                <w:rFonts w:eastAsia="Times New Roman" w:cstheme="minorHAnsi"/>
                <w:b/>
                <w:color w:val="FFFFFF" w:themeColor="background1"/>
                <w:sz w:val="20"/>
                <w:szCs w:val="20"/>
                <w:lang w:eastAsia="pt-BR"/>
              </w:rPr>
            </w:pPr>
            <w:r w:rsidRPr="00427F4A">
              <w:rPr>
                <w:rFonts w:eastAsia="Times New Roman" w:cstheme="minorHAnsi"/>
                <w:b/>
                <w:color w:val="FFFFFF" w:themeColor="background1"/>
                <w:sz w:val="20"/>
                <w:szCs w:val="20"/>
                <w:lang w:eastAsia="pt-BR"/>
              </w:rPr>
              <w:t>PRODUTO</w:t>
            </w:r>
          </w:p>
        </w:tc>
        <w:tc>
          <w:tcPr>
            <w:tcW w:w="1276"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8133B0" w:rsidRPr="00427F4A" w:rsidRDefault="008133B0" w:rsidP="00110CAF">
            <w:pPr>
              <w:spacing w:after="0" w:line="240" w:lineRule="auto"/>
              <w:jc w:val="center"/>
              <w:rPr>
                <w:rFonts w:eastAsia="Times New Roman" w:cstheme="minorHAnsi"/>
                <w:b/>
                <w:color w:val="FFFFFF" w:themeColor="background1"/>
                <w:sz w:val="20"/>
                <w:szCs w:val="20"/>
                <w:lang w:eastAsia="pt-BR"/>
              </w:rPr>
            </w:pPr>
            <w:r w:rsidRPr="00427F4A">
              <w:rPr>
                <w:rFonts w:eastAsia="Times New Roman" w:cstheme="minorHAnsi"/>
                <w:b/>
                <w:color w:val="FFFFFF" w:themeColor="background1"/>
                <w:sz w:val="20"/>
                <w:szCs w:val="20"/>
                <w:lang w:eastAsia="pt-BR"/>
              </w:rPr>
              <w:t>QUANTIDADE</w:t>
            </w:r>
          </w:p>
        </w:tc>
        <w:tc>
          <w:tcPr>
            <w:tcW w:w="1374"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8133B0" w:rsidRPr="00427F4A" w:rsidRDefault="008133B0" w:rsidP="00110CAF">
            <w:pPr>
              <w:spacing w:after="0" w:line="240" w:lineRule="auto"/>
              <w:jc w:val="center"/>
              <w:rPr>
                <w:rFonts w:eastAsia="Times New Roman" w:cstheme="minorHAnsi"/>
                <w:b/>
                <w:color w:val="FFFFFF" w:themeColor="background1"/>
                <w:sz w:val="20"/>
                <w:szCs w:val="20"/>
                <w:lang w:eastAsia="pt-BR"/>
              </w:rPr>
            </w:pPr>
            <w:r w:rsidRPr="00427F4A">
              <w:rPr>
                <w:rFonts w:eastAsia="Times New Roman" w:cstheme="minorHAnsi"/>
                <w:b/>
                <w:color w:val="FFFFFF" w:themeColor="background1"/>
                <w:sz w:val="20"/>
                <w:szCs w:val="20"/>
                <w:lang w:eastAsia="pt-BR"/>
              </w:rPr>
              <w:t>UNIDADE</w:t>
            </w:r>
          </w:p>
        </w:tc>
        <w:tc>
          <w:tcPr>
            <w:tcW w:w="3652" w:type="dxa"/>
            <w:gridSpan w:val="3"/>
            <w:tcBorders>
              <w:top w:val="single" w:sz="4" w:space="0" w:color="auto"/>
              <w:left w:val="single" w:sz="4" w:space="0" w:color="auto"/>
              <w:bottom w:val="single" w:sz="4" w:space="0" w:color="auto"/>
              <w:right w:val="single" w:sz="4" w:space="0" w:color="auto"/>
            </w:tcBorders>
            <w:shd w:val="clear" w:color="auto" w:fill="548DD4" w:themeFill="text2" w:themeFillTint="99"/>
          </w:tcPr>
          <w:p w:rsidR="008133B0" w:rsidRPr="00427F4A" w:rsidRDefault="008133B0" w:rsidP="00110CAF">
            <w:pPr>
              <w:spacing w:after="0" w:line="240" w:lineRule="auto"/>
              <w:jc w:val="center"/>
              <w:rPr>
                <w:rFonts w:eastAsia="Times New Roman" w:cstheme="minorHAnsi"/>
                <w:b/>
                <w:color w:val="FFFFFF" w:themeColor="background1"/>
                <w:sz w:val="20"/>
                <w:szCs w:val="20"/>
                <w:lang w:eastAsia="pt-BR"/>
              </w:rPr>
            </w:pPr>
            <w:r w:rsidRPr="00427F4A">
              <w:rPr>
                <w:rFonts w:eastAsia="Times New Roman" w:cstheme="minorHAnsi"/>
                <w:b/>
                <w:color w:val="FFFFFF" w:themeColor="background1"/>
                <w:sz w:val="20"/>
                <w:szCs w:val="20"/>
                <w:lang w:eastAsia="pt-BR"/>
              </w:rPr>
              <w:t>*Preço de Aquisição (R$)</w:t>
            </w:r>
          </w:p>
        </w:tc>
      </w:tr>
      <w:tr w:rsidR="008133B0" w:rsidRPr="00D10004" w:rsidTr="00EB5B36">
        <w:trPr>
          <w:trHeight w:val="20"/>
          <w:jc w:val="center"/>
        </w:trPr>
        <w:tc>
          <w:tcPr>
            <w:tcW w:w="972" w:type="dxa"/>
            <w:vMerge w:val="restart"/>
            <w:tcBorders>
              <w:top w:val="single" w:sz="4" w:space="0" w:color="auto"/>
              <w:left w:val="single" w:sz="4" w:space="0" w:color="auto"/>
              <w:right w:val="single" w:sz="4" w:space="0" w:color="auto"/>
            </w:tcBorders>
          </w:tcPr>
          <w:p w:rsidR="00110CAF" w:rsidRDefault="00110CAF" w:rsidP="00110CAF">
            <w:pPr>
              <w:spacing w:after="0" w:line="240" w:lineRule="auto"/>
              <w:jc w:val="center"/>
              <w:rPr>
                <w:sz w:val="20"/>
                <w:szCs w:val="20"/>
              </w:rPr>
            </w:pPr>
          </w:p>
          <w:p w:rsidR="008133B0" w:rsidRPr="00D10004" w:rsidRDefault="008133B0" w:rsidP="00110CAF">
            <w:pPr>
              <w:spacing w:after="0" w:line="240" w:lineRule="auto"/>
              <w:jc w:val="center"/>
              <w:rPr>
                <w:sz w:val="20"/>
                <w:szCs w:val="20"/>
              </w:rPr>
            </w:pPr>
            <w:r w:rsidRPr="00D10004">
              <w:rPr>
                <w:sz w:val="20"/>
                <w:szCs w:val="20"/>
              </w:rPr>
              <w:t>1</w:t>
            </w:r>
          </w:p>
        </w:tc>
        <w:tc>
          <w:tcPr>
            <w:tcW w:w="3065" w:type="dxa"/>
            <w:vMerge w:val="restart"/>
            <w:tcBorders>
              <w:top w:val="single" w:sz="4" w:space="0" w:color="auto"/>
              <w:left w:val="single" w:sz="4" w:space="0" w:color="auto"/>
              <w:right w:val="single" w:sz="4" w:space="0" w:color="auto"/>
            </w:tcBorders>
            <w:shd w:val="clear" w:color="auto" w:fill="auto"/>
            <w:hideMark/>
          </w:tcPr>
          <w:p w:rsidR="00110CAF" w:rsidRDefault="00110CAF" w:rsidP="00110CAF">
            <w:pPr>
              <w:spacing w:after="0" w:line="240" w:lineRule="auto"/>
              <w:rPr>
                <w:sz w:val="20"/>
                <w:szCs w:val="20"/>
              </w:rPr>
            </w:pPr>
          </w:p>
          <w:p w:rsidR="008133B0" w:rsidRPr="00D10004" w:rsidRDefault="008133B0" w:rsidP="00110CAF">
            <w:pPr>
              <w:spacing w:after="0" w:line="240" w:lineRule="auto"/>
              <w:rPr>
                <w:sz w:val="20"/>
                <w:szCs w:val="20"/>
              </w:rPr>
            </w:pPr>
            <w:r w:rsidRPr="00D10004">
              <w:rPr>
                <w:sz w:val="20"/>
                <w:szCs w:val="20"/>
              </w:rPr>
              <w:t>ABOBRINHA BRASILEIRA</w:t>
            </w:r>
          </w:p>
        </w:tc>
        <w:tc>
          <w:tcPr>
            <w:tcW w:w="1276" w:type="dxa"/>
            <w:vMerge w:val="restart"/>
            <w:tcBorders>
              <w:top w:val="single" w:sz="4" w:space="0" w:color="auto"/>
              <w:left w:val="single" w:sz="4" w:space="0" w:color="auto"/>
              <w:right w:val="single" w:sz="4" w:space="0" w:color="auto"/>
            </w:tcBorders>
            <w:shd w:val="clear" w:color="auto" w:fill="auto"/>
            <w:hideMark/>
          </w:tcPr>
          <w:p w:rsidR="00110CAF" w:rsidRDefault="00110CAF" w:rsidP="00110CAF">
            <w:pPr>
              <w:spacing w:after="0" w:line="240" w:lineRule="auto"/>
              <w:jc w:val="center"/>
              <w:rPr>
                <w:sz w:val="20"/>
                <w:szCs w:val="20"/>
              </w:rPr>
            </w:pPr>
          </w:p>
          <w:p w:rsidR="008133B0" w:rsidRPr="00D10004" w:rsidRDefault="008133B0" w:rsidP="00110CAF">
            <w:pPr>
              <w:spacing w:after="0" w:line="240" w:lineRule="auto"/>
              <w:jc w:val="center"/>
              <w:rPr>
                <w:sz w:val="20"/>
                <w:szCs w:val="20"/>
              </w:rPr>
            </w:pPr>
            <w:r w:rsidRPr="00D10004">
              <w:rPr>
                <w:sz w:val="20"/>
                <w:szCs w:val="20"/>
              </w:rPr>
              <w:t>3.000</w:t>
            </w:r>
          </w:p>
        </w:tc>
        <w:tc>
          <w:tcPr>
            <w:tcW w:w="1374" w:type="dxa"/>
            <w:vMerge w:val="restart"/>
            <w:tcBorders>
              <w:top w:val="single" w:sz="4" w:space="0" w:color="auto"/>
              <w:left w:val="single" w:sz="4" w:space="0" w:color="auto"/>
              <w:right w:val="single" w:sz="4" w:space="0" w:color="auto"/>
            </w:tcBorders>
          </w:tcPr>
          <w:p w:rsidR="00110CAF" w:rsidRDefault="00110CAF" w:rsidP="00110CAF">
            <w:pPr>
              <w:spacing w:after="0" w:line="240" w:lineRule="auto"/>
              <w:jc w:val="center"/>
              <w:rPr>
                <w:sz w:val="20"/>
                <w:szCs w:val="20"/>
              </w:rPr>
            </w:pPr>
          </w:p>
          <w:p w:rsidR="008133B0" w:rsidRPr="00D10004" w:rsidRDefault="008133B0" w:rsidP="00110CAF">
            <w:pPr>
              <w:spacing w:after="0" w:line="240" w:lineRule="auto"/>
              <w:jc w:val="center"/>
              <w:rPr>
                <w:sz w:val="20"/>
                <w:szCs w:val="20"/>
              </w:rPr>
            </w:pPr>
            <w:r w:rsidRPr="00D10004">
              <w:rPr>
                <w:sz w:val="20"/>
                <w:szCs w:val="20"/>
              </w:rPr>
              <w:t>KG</w:t>
            </w:r>
          </w:p>
        </w:tc>
        <w:tc>
          <w:tcPr>
            <w:tcW w:w="1378"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tcPr>
          <w:p w:rsidR="008133B0" w:rsidRPr="00427F4A" w:rsidRDefault="008133B0" w:rsidP="00110CAF">
            <w:pPr>
              <w:spacing w:after="0" w:line="240" w:lineRule="auto"/>
              <w:jc w:val="center"/>
              <w:rPr>
                <w:rFonts w:eastAsia="Times New Roman" w:cs="Arial"/>
                <w:b/>
                <w:bCs/>
                <w:color w:val="FFFFFF" w:themeColor="background1"/>
                <w:sz w:val="20"/>
                <w:szCs w:val="20"/>
                <w:lang w:eastAsia="pt-BR"/>
              </w:rPr>
            </w:pPr>
            <w:r w:rsidRPr="00427F4A">
              <w:rPr>
                <w:rFonts w:eastAsia="Times New Roman" w:cstheme="minorHAnsi"/>
                <w:b/>
                <w:color w:val="FFFFFF" w:themeColor="background1"/>
                <w:sz w:val="20"/>
                <w:szCs w:val="20"/>
                <w:lang w:eastAsia="pt-BR"/>
              </w:rPr>
              <w:t>Unitário (R$)</w:t>
            </w:r>
          </w:p>
        </w:tc>
        <w:tc>
          <w:tcPr>
            <w:tcW w:w="2274"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8133B0" w:rsidRPr="00427F4A" w:rsidRDefault="008133B0" w:rsidP="00110CAF">
            <w:pPr>
              <w:spacing w:after="0" w:line="240" w:lineRule="auto"/>
              <w:jc w:val="center"/>
              <w:rPr>
                <w:rFonts w:eastAsia="Times New Roman" w:cs="Arial"/>
                <w:b/>
                <w:bCs/>
                <w:color w:val="FFFFFF" w:themeColor="background1"/>
                <w:sz w:val="20"/>
                <w:szCs w:val="20"/>
                <w:lang w:eastAsia="pt-BR"/>
              </w:rPr>
            </w:pPr>
            <w:r w:rsidRPr="00427F4A">
              <w:rPr>
                <w:rFonts w:eastAsia="Times New Roman" w:cstheme="minorHAnsi"/>
                <w:b/>
                <w:color w:val="FFFFFF" w:themeColor="background1"/>
                <w:sz w:val="20"/>
                <w:szCs w:val="20"/>
                <w:lang w:eastAsia="pt-BR"/>
              </w:rPr>
              <w:t>Valor Total (R$)</w:t>
            </w:r>
          </w:p>
        </w:tc>
      </w:tr>
      <w:tr w:rsidR="008133B0" w:rsidRPr="00D10004" w:rsidTr="00EB5B36">
        <w:trPr>
          <w:trHeight w:val="20"/>
          <w:jc w:val="center"/>
        </w:trPr>
        <w:tc>
          <w:tcPr>
            <w:tcW w:w="972" w:type="dxa"/>
            <w:vMerge/>
            <w:tcBorders>
              <w:left w:val="single" w:sz="4" w:space="0" w:color="auto"/>
              <w:bottom w:val="single" w:sz="4" w:space="0" w:color="auto"/>
              <w:right w:val="single" w:sz="4" w:space="0" w:color="auto"/>
            </w:tcBorders>
          </w:tcPr>
          <w:p w:rsidR="008133B0" w:rsidRPr="00D10004" w:rsidRDefault="008133B0" w:rsidP="00110CAF">
            <w:pPr>
              <w:spacing w:after="0" w:line="240" w:lineRule="auto"/>
              <w:jc w:val="center"/>
              <w:rPr>
                <w:rFonts w:eastAsia="Times New Roman" w:cs="Arial"/>
                <w:bCs/>
                <w:color w:val="FF0000"/>
                <w:sz w:val="20"/>
                <w:szCs w:val="20"/>
                <w:lang w:eastAsia="pt-BR"/>
              </w:rPr>
            </w:pPr>
          </w:p>
        </w:tc>
        <w:tc>
          <w:tcPr>
            <w:tcW w:w="3065" w:type="dxa"/>
            <w:vMerge/>
            <w:tcBorders>
              <w:left w:val="single" w:sz="4" w:space="0" w:color="auto"/>
              <w:bottom w:val="single" w:sz="4" w:space="0" w:color="auto"/>
              <w:right w:val="single" w:sz="4" w:space="0" w:color="auto"/>
            </w:tcBorders>
            <w:shd w:val="clear" w:color="auto" w:fill="auto"/>
            <w:hideMark/>
          </w:tcPr>
          <w:p w:rsidR="008133B0" w:rsidRPr="00D10004" w:rsidRDefault="008133B0" w:rsidP="00110CAF">
            <w:pPr>
              <w:spacing w:after="0" w:line="240" w:lineRule="auto"/>
              <w:rPr>
                <w:rFonts w:eastAsia="Times New Roman" w:cs="Arial"/>
                <w:bCs/>
                <w:color w:val="FF0000"/>
                <w:sz w:val="20"/>
                <w:szCs w:val="20"/>
                <w:lang w:eastAsia="pt-BR"/>
              </w:rPr>
            </w:pPr>
          </w:p>
        </w:tc>
        <w:tc>
          <w:tcPr>
            <w:tcW w:w="1276" w:type="dxa"/>
            <w:vMerge/>
            <w:tcBorders>
              <w:left w:val="single" w:sz="4" w:space="0" w:color="auto"/>
              <w:bottom w:val="single" w:sz="4" w:space="0" w:color="auto"/>
              <w:right w:val="single" w:sz="4" w:space="0" w:color="auto"/>
            </w:tcBorders>
            <w:shd w:val="clear" w:color="auto" w:fill="auto"/>
            <w:hideMark/>
          </w:tcPr>
          <w:p w:rsidR="008133B0" w:rsidRPr="00D10004" w:rsidRDefault="008133B0" w:rsidP="00110CAF">
            <w:pPr>
              <w:spacing w:after="0" w:line="240" w:lineRule="auto"/>
              <w:jc w:val="center"/>
              <w:rPr>
                <w:rFonts w:eastAsia="Times New Roman" w:cs="Arial"/>
                <w:bCs/>
                <w:color w:val="FF0000"/>
                <w:sz w:val="20"/>
                <w:szCs w:val="20"/>
                <w:lang w:eastAsia="pt-BR"/>
              </w:rPr>
            </w:pPr>
          </w:p>
        </w:tc>
        <w:tc>
          <w:tcPr>
            <w:tcW w:w="1374" w:type="dxa"/>
            <w:vMerge/>
            <w:tcBorders>
              <w:left w:val="single" w:sz="4" w:space="0" w:color="auto"/>
              <w:bottom w:val="single" w:sz="4" w:space="0" w:color="auto"/>
              <w:right w:val="single" w:sz="4" w:space="0" w:color="auto"/>
            </w:tcBorders>
          </w:tcPr>
          <w:p w:rsidR="008133B0" w:rsidRPr="00D10004" w:rsidRDefault="008133B0" w:rsidP="00110CAF">
            <w:pPr>
              <w:spacing w:after="0" w:line="240" w:lineRule="auto"/>
              <w:jc w:val="center"/>
              <w:rPr>
                <w:rFonts w:eastAsia="Times New Roman" w:cs="Arial"/>
                <w:bCs/>
                <w:color w:val="FF0000"/>
                <w:sz w:val="20"/>
                <w:szCs w:val="20"/>
                <w:lang w:eastAsia="pt-BR"/>
              </w:rPr>
            </w:pPr>
          </w:p>
        </w:tc>
        <w:tc>
          <w:tcPr>
            <w:tcW w:w="1378" w:type="dxa"/>
            <w:gridSpan w:val="2"/>
            <w:tcBorders>
              <w:top w:val="single" w:sz="4" w:space="0" w:color="auto"/>
              <w:left w:val="single" w:sz="4" w:space="0" w:color="auto"/>
              <w:bottom w:val="single" w:sz="4" w:space="0" w:color="auto"/>
              <w:right w:val="single" w:sz="4" w:space="0" w:color="auto"/>
            </w:tcBorders>
          </w:tcPr>
          <w:p w:rsidR="008133B0" w:rsidRPr="00D10004" w:rsidRDefault="008133B0" w:rsidP="0056155C">
            <w:pPr>
              <w:spacing w:after="0" w:line="240" w:lineRule="auto"/>
              <w:jc w:val="right"/>
              <w:rPr>
                <w:sz w:val="20"/>
                <w:szCs w:val="20"/>
              </w:rPr>
            </w:pPr>
            <w:r w:rsidRPr="00D10004">
              <w:rPr>
                <w:sz w:val="20"/>
                <w:szCs w:val="20"/>
              </w:rPr>
              <w:t>R$ 4,91</w:t>
            </w:r>
          </w:p>
        </w:tc>
        <w:tc>
          <w:tcPr>
            <w:tcW w:w="2274" w:type="dxa"/>
            <w:tcBorders>
              <w:top w:val="single" w:sz="4" w:space="0" w:color="auto"/>
              <w:left w:val="single" w:sz="4" w:space="0" w:color="auto"/>
              <w:bottom w:val="single" w:sz="4" w:space="0" w:color="auto"/>
              <w:right w:val="single" w:sz="4" w:space="0" w:color="auto"/>
            </w:tcBorders>
          </w:tcPr>
          <w:p w:rsidR="008133B0" w:rsidRPr="00D10004" w:rsidRDefault="008133B0" w:rsidP="0056155C">
            <w:pPr>
              <w:spacing w:after="0" w:line="240" w:lineRule="auto"/>
              <w:jc w:val="right"/>
              <w:rPr>
                <w:rFonts w:cs="Arial"/>
                <w:bCs/>
                <w:sz w:val="20"/>
                <w:szCs w:val="20"/>
              </w:rPr>
            </w:pPr>
            <w:r w:rsidRPr="00D10004">
              <w:rPr>
                <w:rFonts w:cs="Arial"/>
                <w:bCs/>
                <w:sz w:val="20"/>
                <w:szCs w:val="20"/>
              </w:rPr>
              <w:t>R$ 14.730,00</w:t>
            </w:r>
          </w:p>
        </w:tc>
      </w:tr>
      <w:tr w:rsidR="008133B0" w:rsidRPr="00D10004" w:rsidTr="00EB5B36">
        <w:trPr>
          <w:trHeight w:val="20"/>
          <w:jc w:val="center"/>
        </w:trPr>
        <w:tc>
          <w:tcPr>
            <w:tcW w:w="972" w:type="dxa"/>
            <w:tcBorders>
              <w:top w:val="single" w:sz="4" w:space="0" w:color="auto"/>
              <w:left w:val="single" w:sz="4" w:space="0" w:color="auto"/>
              <w:bottom w:val="single" w:sz="4" w:space="0" w:color="auto"/>
              <w:right w:val="single" w:sz="4" w:space="0" w:color="auto"/>
            </w:tcBorders>
          </w:tcPr>
          <w:p w:rsidR="008133B0" w:rsidRPr="00D10004" w:rsidRDefault="008133B0" w:rsidP="00110CAF">
            <w:pPr>
              <w:spacing w:after="0" w:line="240" w:lineRule="auto"/>
              <w:jc w:val="center"/>
              <w:rPr>
                <w:rFonts w:eastAsia="Times New Roman" w:cs="Arial"/>
                <w:bCs/>
                <w:color w:val="FF0000"/>
                <w:sz w:val="20"/>
                <w:szCs w:val="20"/>
                <w:lang w:eastAsia="pt-BR"/>
              </w:rPr>
            </w:pPr>
            <w:r w:rsidRPr="00D10004">
              <w:rPr>
                <w:sz w:val="20"/>
                <w:szCs w:val="20"/>
              </w:rPr>
              <w:t>2</w:t>
            </w:r>
          </w:p>
        </w:tc>
        <w:tc>
          <w:tcPr>
            <w:tcW w:w="3065" w:type="dxa"/>
            <w:tcBorders>
              <w:top w:val="single" w:sz="4" w:space="0" w:color="auto"/>
              <w:left w:val="single" w:sz="4" w:space="0" w:color="auto"/>
              <w:bottom w:val="single" w:sz="4" w:space="0" w:color="auto"/>
              <w:right w:val="single" w:sz="4" w:space="0" w:color="auto"/>
            </w:tcBorders>
            <w:shd w:val="clear" w:color="auto" w:fill="auto"/>
          </w:tcPr>
          <w:p w:rsidR="008133B0" w:rsidRPr="00D10004" w:rsidRDefault="008133B0" w:rsidP="00110CAF">
            <w:pPr>
              <w:spacing w:after="0" w:line="240" w:lineRule="auto"/>
              <w:rPr>
                <w:rFonts w:eastAsia="Times New Roman" w:cs="Arial"/>
                <w:bCs/>
                <w:color w:val="FF0000"/>
                <w:sz w:val="20"/>
                <w:szCs w:val="20"/>
                <w:lang w:eastAsia="pt-BR"/>
              </w:rPr>
            </w:pPr>
            <w:r w:rsidRPr="00D10004">
              <w:rPr>
                <w:sz w:val="20"/>
                <w:szCs w:val="20"/>
              </w:rPr>
              <w:t>ALFACE AMERICANA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133B0" w:rsidRPr="00D10004" w:rsidRDefault="008133B0" w:rsidP="00110CAF">
            <w:pPr>
              <w:spacing w:after="0" w:line="240" w:lineRule="auto"/>
              <w:jc w:val="center"/>
              <w:rPr>
                <w:rFonts w:eastAsia="Times New Roman" w:cs="Arial"/>
                <w:bCs/>
                <w:color w:val="FF0000"/>
                <w:sz w:val="20"/>
                <w:szCs w:val="20"/>
                <w:lang w:eastAsia="pt-BR"/>
              </w:rPr>
            </w:pPr>
            <w:r w:rsidRPr="00D10004">
              <w:rPr>
                <w:sz w:val="20"/>
                <w:szCs w:val="20"/>
              </w:rPr>
              <w:t>6.500</w:t>
            </w:r>
          </w:p>
        </w:tc>
        <w:tc>
          <w:tcPr>
            <w:tcW w:w="1374" w:type="dxa"/>
            <w:tcBorders>
              <w:top w:val="single" w:sz="4" w:space="0" w:color="auto"/>
              <w:left w:val="single" w:sz="4" w:space="0" w:color="auto"/>
              <w:bottom w:val="single" w:sz="4" w:space="0" w:color="auto"/>
              <w:right w:val="single" w:sz="4" w:space="0" w:color="auto"/>
            </w:tcBorders>
          </w:tcPr>
          <w:p w:rsidR="008133B0" w:rsidRPr="00D10004" w:rsidRDefault="008133B0" w:rsidP="00110CAF">
            <w:pPr>
              <w:spacing w:after="0" w:line="240" w:lineRule="auto"/>
              <w:jc w:val="center"/>
              <w:rPr>
                <w:rFonts w:eastAsia="Times New Roman" w:cs="Arial"/>
                <w:bCs/>
                <w:color w:val="FF0000"/>
                <w:sz w:val="20"/>
                <w:szCs w:val="20"/>
                <w:lang w:eastAsia="pt-BR"/>
              </w:rPr>
            </w:pPr>
            <w:r w:rsidRPr="00D10004">
              <w:rPr>
                <w:sz w:val="20"/>
                <w:szCs w:val="20"/>
              </w:rPr>
              <w:t>MÇ</w:t>
            </w:r>
          </w:p>
        </w:tc>
        <w:tc>
          <w:tcPr>
            <w:tcW w:w="1378" w:type="dxa"/>
            <w:gridSpan w:val="2"/>
            <w:tcBorders>
              <w:top w:val="single" w:sz="4" w:space="0" w:color="auto"/>
              <w:left w:val="single" w:sz="4" w:space="0" w:color="auto"/>
              <w:bottom w:val="single" w:sz="4" w:space="0" w:color="auto"/>
              <w:right w:val="single" w:sz="4" w:space="0" w:color="auto"/>
            </w:tcBorders>
          </w:tcPr>
          <w:p w:rsidR="008133B0" w:rsidRPr="00D10004" w:rsidRDefault="008133B0" w:rsidP="0056155C">
            <w:pPr>
              <w:spacing w:after="0" w:line="240" w:lineRule="auto"/>
              <w:jc w:val="right"/>
              <w:rPr>
                <w:rFonts w:cs="Arial"/>
                <w:color w:val="FF0000"/>
                <w:sz w:val="20"/>
                <w:szCs w:val="20"/>
              </w:rPr>
            </w:pPr>
            <w:r w:rsidRPr="00D10004">
              <w:rPr>
                <w:sz w:val="20"/>
                <w:szCs w:val="20"/>
              </w:rPr>
              <w:t>R$ 6,20</w:t>
            </w:r>
          </w:p>
        </w:tc>
        <w:tc>
          <w:tcPr>
            <w:tcW w:w="2274" w:type="dxa"/>
            <w:tcBorders>
              <w:top w:val="single" w:sz="4" w:space="0" w:color="auto"/>
              <w:left w:val="single" w:sz="4" w:space="0" w:color="auto"/>
              <w:bottom w:val="single" w:sz="4" w:space="0" w:color="auto"/>
              <w:right w:val="single" w:sz="4" w:space="0" w:color="auto"/>
            </w:tcBorders>
          </w:tcPr>
          <w:p w:rsidR="008133B0" w:rsidRPr="00D10004" w:rsidRDefault="008133B0" w:rsidP="0056155C">
            <w:pPr>
              <w:spacing w:after="0" w:line="240" w:lineRule="auto"/>
              <w:jc w:val="right"/>
              <w:rPr>
                <w:rFonts w:cs="Arial"/>
                <w:bCs/>
                <w:sz w:val="20"/>
                <w:szCs w:val="20"/>
              </w:rPr>
            </w:pPr>
            <w:r w:rsidRPr="00D10004">
              <w:rPr>
                <w:rFonts w:cs="Arial"/>
                <w:bCs/>
                <w:sz w:val="20"/>
                <w:szCs w:val="20"/>
              </w:rPr>
              <w:t>R$ 40.300,00</w:t>
            </w:r>
          </w:p>
        </w:tc>
      </w:tr>
      <w:tr w:rsidR="008133B0" w:rsidRPr="00D10004" w:rsidTr="00EB5B36">
        <w:trPr>
          <w:trHeight w:val="20"/>
          <w:jc w:val="center"/>
        </w:trPr>
        <w:tc>
          <w:tcPr>
            <w:tcW w:w="972" w:type="dxa"/>
            <w:tcBorders>
              <w:top w:val="nil"/>
              <w:left w:val="single" w:sz="8" w:space="0" w:color="auto"/>
              <w:bottom w:val="single" w:sz="4" w:space="0" w:color="auto"/>
              <w:right w:val="single" w:sz="8" w:space="0" w:color="auto"/>
            </w:tcBorders>
          </w:tcPr>
          <w:p w:rsidR="008133B0" w:rsidRPr="00D10004" w:rsidRDefault="008133B0" w:rsidP="00110CAF">
            <w:pPr>
              <w:spacing w:after="0" w:line="240" w:lineRule="auto"/>
              <w:jc w:val="center"/>
              <w:rPr>
                <w:sz w:val="20"/>
                <w:szCs w:val="20"/>
              </w:rPr>
            </w:pPr>
            <w:r w:rsidRPr="00D10004">
              <w:rPr>
                <w:sz w:val="20"/>
                <w:szCs w:val="20"/>
              </w:rPr>
              <w:t>3</w:t>
            </w:r>
          </w:p>
        </w:tc>
        <w:tc>
          <w:tcPr>
            <w:tcW w:w="3065" w:type="dxa"/>
            <w:tcBorders>
              <w:top w:val="nil"/>
              <w:left w:val="single" w:sz="8" w:space="0" w:color="auto"/>
              <w:bottom w:val="single" w:sz="4" w:space="0" w:color="auto"/>
              <w:right w:val="single" w:sz="8" w:space="0" w:color="auto"/>
            </w:tcBorders>
            <w:shd w:val="clear" w:color="auto" w:fill="auto"/>
            <w:hideMark/>
          </w:tcPr>
          <w:p w:rsidR="008133B0" w:rsidRPr="00D10004" w:rsidRDefault="008133B0" w:rsidP="00110CAF">
            <w:pPr>
              <w:spacing w:after="0" w:line="240" w:lineRule="auto"/>
              <w:rPr>
                <w:sz w:val="20"/>
                <w:szCs w:val="20"/>
              </w:rPr>
            </w:pPr>
            <w:r w:rsidRPr="00D10004">
              <w:rPr>
                <w:sz w:val="20"/>
                <w:szCs w:val="20"/>
              </w:rPr>
              <w:t>ALFACE CRESPA</w:t>
            </w:r>
          </w:p>
        </w:tc>
        <w:tc>
          <w:tcPr>
            <w:tcW w:w="1276" w:type="dxa"/>
            <w:tcBorders>
              <w:top w:val="nil"/>
              <w:left w:val="nil"/>
              <w:bottom w:val="single" w:sz="4" w:space="0" w:color="auto"/>
              <w:right w:val="single" w:sz="8" w:space="0" w:color="auto"/>
            </w:tcBorders>
            <w:shd w:val="clear" w:color="auto" w:fill="auto"/>
            <w:hideMark/>
          </w:tcPr>
          <w:p w:rsidR="008133B0" w:rsidRPr="00D10004" w:rsidRDefault="008133B0" w:rsidP="00110CAF">
            <w:pPr>
              <w:spacing w:after="0" w:line="240" w:lineRule="auto"/>
              <w:jc w:val="center"/>
              <w:rPr>
                <w:sz w:val="20"/>
                <w:szCs w:val="20"/>
              </w:rPr>
            </w:pPr>
            <w:r w:rsidRPr="00D10004">
              <w:rPr>
                <w:sz w:val="20"/>
                <w:szCs w:val="20"/>
              </w:rPr>
              <w:t>6.500</w:t>
            </w:r>
          </w:p>
        </w:tc>
        <w:tc>
          <w:tcPr>
            <w:tcW w:w="1374" w:type="dxa"/>
            <w:tcBorders>
              <w:top w:val="nil"/>
              <w:left w:val="nil"/>
              <w:bottom w:val="single" w:sz="4" w:space="0" w:color="auto"/>
              <w:right w:val="single" w:sz="8" w:space="0" w:color="auto"/>
            </w:tcBorders>
          </w:tcPr>
          <w:p w:rsidR="008133B0" w:rsidRPr="00D10004" w:rsidRDefault="008133B0" w:rsidP="00110CAF">
            <w:pPr>
              <w:spacing w:after="0" w:line="240" w:lineRule="auto"/>
              <w:jc w:val="center"/>
              <w:rPr>
                <w:sz w:val="20"/>
                <w:szCs w:val="20"/>
              </w:rPr>
            </w:pPr>
            <w:r w:rsidRPr="00D10004">
              <w:rPr>
                <w:sz w:val="20"/>
                <w:szCs w:val="20"/>
              </w:rPr>
              <w:t>MÇ</w:t>
            </w:r>
          </w:p>
        </w:tc>
        <w:tc>
          <w:tcPr>
            <w:tcW w:w="1378" w:type="dxa"/>
            <w:gridSpan w:val="2"/>
            <w:tcBorders>
              <w:top w:val="single" w:sz="4" w:space="0" w:color="auto"/>
              <w:left w:val="single" w:sz="4" w:space="0" w:color="auto"/>
              <w:bottom w:val="single" w:sz="4" w:space="0" w:color="auto"/>
              <w:right w:val="single" w:sz="4" w:space="0" w:color="auto"/>
            </w:tcBorders>
          </w:tcPr>
          <w:p w:rsidR="008133B0" w:rsidRPr="00D10004" w:rsidRDefault="008133B0" w:rsidP="0056155C">
            <w:pPr>
              <w:spacing w:after="0" w:line="240" w:lineRule="auto"/>
              <w:jc w:val="right"/>
              <w:rPr>
                <w:sz w:val="20"/>
                <w:szCs w:val="20"/>
              </w:rPr>
            </w:pPr>
            <w:r w:rsidRPr="00D10004">
              <w:rPr>
                <w:sz w:val="20"/>
                <w:szCs w:val="20"/>
              </w:rPr>
              <w:t>R$ 6,13</w:t>
            </w:r>
          </w:p>
        </w:tc>
        <w:tc>
          <w:tcPr>
            <w:tcW w:w="2274" w:type="dxa"/>
            <w:tcBorders>
              <w:top w:val="single" w:sz="4" w:space="0" w:color="auto"/>
              <w:left w:val="single" w:sz="4" w:space="0" w:color="auto"/>
              <w:bottom w:val="single" w:sz="4" w:space="0" w:color="auto"/>
              <w:right w:val="single" w:sz="4" w:space="0" w:color="auto"/>
            </w:tcBorders>
          </w:tcPr>
          <w:p w:rsidR="008133B0" w:rsidRPr="00D10004" w:rsidRDefault="008133B0" w:rsidP="0056155C">
            <w:pPr>
              <w:spacing w:after="0" w:line="240" w:lineRule="auto"/>
              <w:jc w:val="right"/>
              <w:rPr>
                <w:rFonts w:cs="Arial"/>
                <w:bCs/>
                <w:sz w:val="20"/>
                <w:szCs w:val="20"/>
              </w:rPr>
            </w:pPr>
            <w:r w:rsidRPr="00D10004">
              <w:rPr>
                <w:rFonts w:cs="Arial"/>
                <w:bCs/>
                <w:sz w:val="20"/>
                <w:szCs w:val="20"/>
              </w:rPr>
              <w:t>R$ 39.845,00</w:t>
            </w:r>
          </w:p>
        </w:tc>
      </w:tr>
      <w:tr w:rsidR="008133B0" w:rsidRPr="00D10004" w:rsidTr="00EB5B36">
        <w:trPr>
          <w:trHeight w:val="20"/>
          <w:jc w:val="center"/>
        </w:trPr>
        <w:tc>
          <w:tcPr>
            <w:tcW w:w="972" w:type="dxa"/>
            <w:tcBorders>
              <w:top w:val="nil"/>
              <w:left w:val="single" w:sz="8" w:space="0" w:color="auto"/>
              <w:bottom w:val="single" w:sz="4" w:space="0" w:color="auto"/>
              <w:right w:val="single" w:sz="8" w:space="0" w:color="auto"/>
            </w:tcBorders>
          </w:tcPr>
          <w:p w:rsidR="008133B0" w:rsidRPr="00D10004" w:rsidRDefault="008133B0" w:rsidP="00110CAF">
            <w:pPr>
              <w:spacing w:after="0" w:line="240" w:lineRule="auto"/>
              <w:jc w:val="center"/>
              <w:rPr>
                <w:sz w:val="20"/>
                <w:szCs w:val="20"/>
              </w:rPr>
            </w:pPr>
            <w:r w:rsidRPr="00D10004">
              <w:rPr>
                <w:sz w:val="20"/>
                <w:szCs w:val="20"/>
              </w:rPr>
              <w:t>4</w:t>
            </w:r>
          </w:p>
        </w:tc>
        <w:tc>
          <w:tcPr>
            <w:tcW w:w="3065" w:type="dxa"/>
            <w:tcBorders>
              <w:top w:val="nil"/>
              <w:left w:val="single" w:sz="8" w:space="0" w:color="auto"/>
              <w:bottom w:val="single" w:sz="4" w:space="0" w:color="auto"/>
              <w:right w:val="single" w:sz="8" w:space="0" w:color="auto"/>
            </w:tcBorders>
            <w:shd w:val="clear" w:color="auto" w:fill="auto"/>
            <w:noWrap/>
            <w:hideMark/>
          </w:tcPr>
          <w:p w:rsidR="008133B0" w:rsidRPr="00D10004" w:rsidRDefault="008133B0" w:rsidP="00110CAF">
            <w:pPr>
              <w:spacing w:after="0" w:line="240" w:lineRule="auto"/>
              <w:rPr>
                <w:sz w:val="20"/>
                <w:szCs w:val="20"/>
              </w:rPr>
            </w:pPr>
            <w:r w:rsidRPr="00D10004">
              <w:rPr>
                <w:sz w:val="20"/>
                <w:szCs w:val="20"/>
              </w:rPr>
              <w:t>ALHO ROXO DESCASCADO</w:t>
            </w:r>
          </w:p>
        </w:tc>
        <w:tc>
          <w:tcPr>
            <w:tcW w:w="1276" w:type="dxa"/>
            <w:tcBorders>
              <w:top w:val="nil"/>
              <w:left w:val="nil"/>
              <w:bottom w:val="single" w:sz="4" w:space="0" w:color="auto"/>
              <w:right w:val="single" w:sz="8" w:space="0" w:color="auto"/>
            </w:tcBorders>
            <w:shd w:val="clear" w:color="auto" w:fill="auto"/>
            <w:noWrap/>
            <w:hideMark/>
          </w:tcPr>
          <w:p w:rsidR="008133B0" w:rsidRPr="00D10004" w:rsidRDefault="008133B0" w:rsidP="00110CAF">
            <w:pPr>
              <w:spacing w:after="0" w:line="240" w:lineRule="auto"/>
              <w:jc w:val="center"/>
              <w:rPr>
                <w:sz w:val="20"/>
                <w:szCs w:val="20"/>
              </w:rPr>
            </w:pPr>
            <w:r w:rsidRPr="00D10004">
              <w:rPr>
                <w:sz w:val="20"/>
                <w:szCs w:val="20"/>
              </w:rPr>
              <w:t>600</w:t>
            </w:r>
          </w:p>
        </w:tc>
        <w:tc>
          <w:tcPr>
            <w:tcW w:w="1374" w:type="dxa"/>
            <w:tcBorders>
              <w:top w:val="nil"/>
              <w:left w:val="nil"/>
              <w:bottom w:val="single" w:sz="4" w:space="0" w:color="auto"/>
              <w:right w:val="single" w:sz="8" w:space="0" w:color="auto"/>
            </w:tcBorders>
          </w:tcPr>
          <w:p w:rsidR="008133B0" w:rsidRPr="00D10004" w:rsidRDefault="008133B0" w:rsidP="00110CAF">
            <w:pPr>
              <w:spacing w:after="0" w:line="240" w:lineRule="auto"/>
              <w:jc w:val="center"/>
              <w:rPr>
                <w:sz w:val="20"/>
                <w:szCs w:val="20"/>
              </w:rPr>
            </w:pPr>
            <w:r w:rsidRPr="00D10004">
              <w:rPr>
                <w:sz w:val="20"/>
                <w:szCs w:val="20"/>
              </w:rPr>
              <w:t>KG</w:t>
            </w:r>
          </w:p>
        </w:tc>
        <w:tc>
          <w:tcPr>
            <w:tcW w:w="1378" w:type="dxa"/>
            <w:gridSpan w:val="2"/>
            <w:tcBorders>
              <w:top w:val="nil"/>
              <w:left w:val="nil"/>
              <w:bottom w:val="single" w:sz="4" w:space="0" w:color="auto"/>
              <w:right w:val="single" w:sz="8" w:space="0" w:color="auto"/>
            </w:tcBorders>
          </w:tcPr>
          <w:p w:rsidR="008133B0" w:rsidRPr="00D10004" w:rsidRDefault="008133B0" w:rsidP="0056155C">
            <w:pPr>
              <w:spacing w:after="0" w:line="240" w:lineRule="auto"/>
              <w:jc w:val="right"/>
              <w:rPr>
                <w:sz w:val="20"/>
                <w:szCs w:val="20"/>
              </w:rPr>
            </w:pPr>
            <w:r w:rsidRPr="00D10004">
              <w:rPr>
                <w:sz w:val="20"/>
                <w:szCs w:val="20"/>
              </w:rPr>
              <w:t>R$ 27,33</w:t>
            </w:r>
          </w:p>
        </w:tc>
        <w:tc>
          <w:tcPr>
            <w:tcW w:w="2274" w:type="dxa"/>
            <w:tcBorders>
              <w:top w:val="nil"/>
              <w:left w:val="nil"/>
              <w:bottom w:val="single" w:sz="4" w:space="0" w:color="auto"/>
              <w:right w:val="single" w:sz="8" w:space="0" w:color="auto"/>
            </w:tcBorders>
          </w:tcPr>
          <w:p w:rsidR="008133B0" w:rsidRPr="00D10004" w:rsidRDefault="008133B0" w:rsidP="0056155C">
            <w:pPr>
              <w:spacing w:after="0" w:line="240" w:lineRule="auto"/>
              <w:jc w:val="right"/>
              <w:rPr>
                <w:rFonts w:cs="Arial"/>
                <w:bCs/>
                <w:sz w:val="20"/>
                <w:szCs w:val="20"/>
              </w:rPr>
            </w:pPr>
            <w:r w:rsidRPr="00D10004">
              <w:rPr>
                <w:rFonts w:cs="Arial"/>
                <w:bCs/>
                <w:sz w:val="20"/>
                <w:szCs w:val="20"/>
              </w:rPr>
              <w:t>R$ 16.398,00</w:t>
            </w:r>
          </w:p>
        </w:tc>
      </w:tr>
      <w:tr w:rsidR="008133B0" w:rsidRPr="00D10004" w:rsidTr="00EB5B36">
        <w:trPr>
          <w:trHeight w:val="20"/>
          <w:jc w:val="center"/>
        </w:trPr>
        <w:tc>
          <w:tcPr>
            <w:tcW w:w="972" w:type="dxa"/>
            <w:tcBorders>
              <w:top w:val="nil"/>
              <w:left w:val="single" w:sz="8" w:space="0" w:color="auto"/>
              <w:bottom w:val="single" w:sz="4" w:space="0" w:color="auto"/>
              <w:right w:val="single" w:sz="8" w:space="0" w:color="auto"/>
            </w:tcBorders>
          </w:tcPr>
          <w:p w:rsidR="008133B0" w:rsidRPr="00D10004" w:rsidRDefault="008133B0" w:rsidP="00110CAF">
            <w:pPr>
              <w:spacing w:after="0" w:line="240" w:lineRule="auto"/>
              <w:jc w:val="center"/>
              <w:rPr>
                <w:sz w:val="20"/>
                <w:szCs w:val="20"/>
              </w:rPr>
            </w:pPr>
            <w:r w:rsidRPr="00D10004">
              <w:rPr>
                <w:sz w:val="20"/>
                <w:szCs w:val="20"/>
              </w:rPr>
              <w:t>5</w:t>
            </w:r>
          </w:p>
        </w:tc>
        <w:tc>
          <w:tcPr>
            <w:tcW w:w="3065" w:type="dxa"/>
            <w:tcBorders>
              <w:top w:val="nil"/>
              <w:left w:val="single" w:sz="8" w:space="0" w:color="auto"/>
              <w:bottom w:val="single" w:sz="4" w:space="0" w:color="auto"/>
              <w:right w:val="single" w:sz="8" w:space="0" w:color="auto"/>
            </w:tcBorders>
            <w:shd w:val="clear" w:color="auto" w:fill="auto"/>
            <w:noWrap/>
            <w:hideMark/>
          </w:tcPr>
          <w:p w:rsidR="008133B0" w:rsidRPr="00D10004" w:rsidRDefault="008133B0" w:rsidP="00110CAF">
            <w:pPr>
              <w:spacing w:after="0" w:line="240" w:lineRule="auto"/>
              <w:rPr>
                <w:sz w:val="20"/>
                <w:szCs w:val="20"/>
              </w:rPr>
            </w:pPr>
            <w:r w:rsidRPr="00D10004">
              <w:rPr>
                <w:sz w:val="20"/>
                <w:szCs w:val="20"/>
              </w:rPr>
              <w:t xml:space="preserve">BATATA DOCE </w:t>
            </w:r>
          </w:p>
        </w:tc>
        <w:tc>
          <w:tcPr>
            <w:tcW w:w="1276" w:type="dxa"/>
            <w:tcBorders>
              <w:top w:val="nil"/>
              <w:left w:val="nil"/>
              <w:bottom w:val="single" w:sz="4" w:space="0" w:color="auto"/>
              <w:right w:val="single" w:sz="8" w:space="0" w:color="auto"/>
            </w:tcBorders>
            <w:shd w:val="clear" w:color="auto" w:fill="auto"/>
            <w:noWrap/>
            <w:hideMark/>
          </w:tcPr>
          <w:p w:rsidR="008133B0" w:rsidRPr="00D10004" w:rsidRDefault="008133B0" w:rsidP="00110CAF">
            <w:pPr>
              <w:spacing w:after="0" w:line="240" w:lineRule="auto"/>
              <w:jc w:val="center"/>
              <w:rPr>
                <w:sz w:val="20"/>
                <w:szCs w:val="20"/>
              </w:rPr>
            </w:pPr>
            <w:r w:rsidRPr="00D10004">
              <w:rPr>
                <w:sz w:val="20"/>
                <w:szCs w:val="20"/>
              </w:rPr>
              <w:t>800</w:t>
            </w:r>
          </w:p>
        </w:tc>
        <w:tc>
          <w:tcPr>
            <w:tcW w:w="1374" w:type="dxa"/>
            <w:tcBorders>
              <w:top w:val="nil"/>
              <w:left w:val="nil"/>
              <w:bottom w:val="single" w:sz="4" w:space="0" w:color="auto"/>
              <w:right w:val="single" w:sz="8" w:space="0" w:color="auto"/>
            </w:tcBorders>
          </w:tcPr>
          <w:p w:rsidR="008133B0" w:rsidRPr="00D10004" w:rsidRDefault="008133B0" w:rsidP="00110CAF">
            <w:pPr>
              <w:spacing w:after="0" w:line="240" w:lineRule="auto"/>
              <w:jc w:val="center"/>
              <w:rPr>
                <w:sz w:val="20"/>
                <w:szCs w:val="20"/>
              </w:rPr>
            </w:pPr>
            <w:r w:rsidRPr="00D10004">
              <w:rPr>
                <w:sz w:val="20"/>
                <w:szCs w:val="20"/>
              </w:rPr>
              <w:t>KG</w:t>
            </w:r>
          </w:p>
        </w:tc>
        <w:tc>
          <w:tcPr>
            <w:tcW w:w="1378" w:type="dxa"/>
            <w:gridSpan w:val="2"/>
            <w:tcBorders>
              <w:top w:val="nil"/>
              <w:left w:val="nil"/>
              <w:bottom w:val="single" w:sz="4" w:space="0" w:color="auto"/>
              <w:right w:val="single" w:sz="8" w:space="0" w:color="auto"/>
            </w:tcBorders>
          </w:tcPr>
          <w:p w:rsidR="008133B0" w:rsidRPr="00D10004" w:rsidRDefault="008133B0" w:rsidP="0056155C">
            <w:pPr>
              <w:spacing w:after="0" w:line="240" w:lineRule="auto"/>
              <w:jc w:val="right"/>
              <w:rPr>
                <w:sz w:val="20"/>
                <w:szCs w:val="20"/>
              </w:rPr>
            </w:pPr>
            <w:r w:rsidRPr="00D10004">
              <w:rPr>
                <w:sz w:val="20"/>
                <w:szCs w:val="20"/>
              </w:rPr>
              <w:t>R$ 3,93</w:t>
            </w:r>
          </w:p>
        </w:tc>
        <w:tc>
          <w:tcPr>
            <w:tcW w:w="2274" w:type="dxa"/>
            <w:tcBorders>
              <w:top w:val="nil"/>
              <w:left w:val="nil"/>
              <w:bottom w:val="single" w:sz="4" w:space="0" w:color="auto"/>
              <w:right w:val="single" w:sz="8" w:space="0" w:color="auto"/>
            </w:tcBorders>
          </w:tcPr>
          <w:p w:rsidR="008133B0" w:rsidRPr="00D10004" w:rsidRDefault="008133B0" w:rsidP="0056155C">
            <w:pPr>
              <w:spacing w:after="0" w:line="240" w:lineRule="auto"/>
              <w:jc w:val="right"/>
              <w:rPr>
                <w:rFonts w:cs="Arial"/>
                <w:bCs/>
                <w:sz w:val="20"/>
                <w:szCs w:val="20"/>
              </w:rPr>
            </w:pPr>
            <w:r w:rsidRPr="00D10004">
              <w:rPr>
                <w:rFonts w:cs="Arial"/>
                <w:bCs/>
                <w:sz w:val="20"/>
                <w:szCs w:val="20"/>
              </w:rPr>
              <w:t>R$ 3.144,00</w:t>
            </w:r>
          </w:p>
        </w:tc>
      </w:tr>
      <w:tr w:rsidR="008133B0" w:rsidRPr="00D10004" w:rsidTr="00EB5B36">
        <w:trPr>
          <w:trHeight w:val="20"/>
          <w:jc w:val="center"/>
        </w:trPr>
        <w:tc>
          <w:tcPr>
            <w:tcW w:w="972" w:type="dxa"/>
            <w:tcBorders>
              <w:top w:val="nil"/>
              <w:left w:val="single" w:sz="8" w:space="0" w:color="auto"/>
              <w:bottom w:val="single" w:sz="4" w:space="0" w:color="auto"/>
              <w:right w:val="single" w:sz="8" w:space="0" w:color="auto"/>
            </w:tcBorders>
          </w:tcPr>
          <w:p w:rsidR="008133B0" w:rsidRPr="00D10004" w:rsidRDefault="008133B0" w:rsidP="00110CAF">
            <w:pPr>
              <w:spacing w:after="0" w:line="240" w:lineRule="auto"/>
              <w:jc w:val="center"/>
              <w:rPr>
                <w:sz w:val="20"/>
                <w:szCs w:val="20"/>
              </w:rPr>
            </w:pPr>
            <w:r w:rsidRPr="00D10004">
              <w:rPr>
                <w:sz w:val="20"/>
                <w:szCs w:val="20"/>
              </w:rPr>
              <w:t>6</w:t>
            </w:r>
          </w:p>
        </w:tc>
        <w:tc>
          <w:tcPr>
            <w:tcW w:w="3065" w:type="dxa"/>
            <w:tcBorders>
              <w:top w:val="nil"/>
              <w:left w:val="single" w:sz="8" w:space="0" w:color="auto"/>
              <w:bottom w:val="single" w:sz="4" w:space="0" w:color="auto"/>
              <w:right w:val="single" w:sz="8" w:space="0" w:color="auto"/>
            </w:tcBorders>
            <w:shd w:val="clear" w:color="auto" w:fill="auto"/>
            <w:noWrap/>
            <w:hideMark/>
          </w:tcPr>
          <w:p w:rsidR="008133B0" w:rsidRPr="00D10004" w:rsidRDefault="008133B0" w:rsidP="00110CAF">
            <w:pPr>
              <w:spacing w:after="0" w:line="240" w:lineRule="auto"/>
              <w:rPr>
                <w:sz w:val="20"/>
                <w:szCs w:val="20"/>
              </w:rPr>
            </w:pPr>
            <w:r w:rsidRPr="00D10004">
              <w:rPr>
                <w:sz w:val="20"/>
                <w:szCs w:val="20"/>
              </w:rPr>
              <w:t>BETERRABA</w:t>
            </w:r>
          </w:p>
        </w:tc>
        <w:tc>
          <w:tcPr>
            <w:tcW w:w="1276" w:type="dxa"/>
            <w:tcBorders>
              <w:top w:val="nil"/>
              <w:left w:val="nil"/>
              <w:bottom w:val="single" w:sz="4" w:space="0" w:color="auto"/>
              <w:right w:val="single" w:sz="8" w:space="0" w:color="auto"/>
            </w:tcBorders>
            <w:shd w:val="clear" w:color="auto" w:fill="auto"/>
            <w:noWrap/>
            <w:hideMark/>
          </w:tcPr>
          <w:p w:rsidR="008133B0" w:rsidRPr="00D10004" w:rsidRDefault="008133B0" w:rsidP="00110CAF">
            <w:pPr>
              <w:spacing w:after="0" w:line="240" w:lineRule="auto"/>
              <w:jc w:val="center"/>
              <w:rPr>
                <w:sz w:val="20"/>
                <w:szCs w:val="20"/>
              </w:rPr>
            </w:pPr>
            <w:r w:rsidRPr="00D10004">
              <w:rPr>
                <w:sz w:val="20"/>
                <w:szCs w:val="20"/>
              </w:rPr>
              <w:t>4.000</w:t>
            </w:r>
          </w:p>
        </w:tc>
        <w:tc>
          <w:tcPr>
            <w:tcW w:w="1374" w:type="dxa"/>
            <w:tcBorders>
              <w:top w:val="nil"/>
              <w:left w:val="nil"/>
              <w:bottom w:val="single" w:sz="4" w:space="0" w:color="auto"/>
              <w:right w:val="single" w:sz="8" w:space="0" w:color="auto"/>
            </w:tcBorders>
          </w:tcPr>
          <w:p w:rsidR="008133B0" w:rsidRPr="00D10004" w:rsidRDefault="008133B0" w:rsidP="00110CAF">
            <w:pPr>
              <w:spacing w:after="0" w:line="240" w:lineRule="auto"/>
              <w:jc w:val="center"/>
              <w:rPr>
                <w:sz w:val="20"/>
                <w:szCs w:val="20"/>
              </w:rPr>
            </w:pPr>
            <w:r w:rsidRPr="00D10004">
              <w:rPr>
                <w:sz w:val="20"/>
                <w:szCs w:val="20"/>
              </w:rPr>
              <w:t>KG</w:t>
            </w:r>
          </w:p>
        </w:tc>
        <w:tc>
          <w:tcPr>
            <w:tcW w:w="1378" w:type="dxa"/>
            <w:gridSpan w:val="2"/>
            <w:tcBorders>
              <w:top w:val="nil"/>
              <w:left w:val="nil"/>
              <w:bottom w:val="single" w:sz="4" w:space="0" w:color="auto"/>
              <w:right w:val="single" w:sz="8" w:space="0" w:color="auto"/>
            </w:tcBorders>
          </w:tcPr>
          <w:p w:rsidR="008133B0" w:rsidRPr="00D10004" w:rsidRDefault="008133B0" w:rsidP="0056155C">
            <w:pPr>
              <w:spacing w:after="0" w:line="240" w:lineRule="auto"/>
              <w:jc w:val="right"/>
              <w:rPr>
                <w:sz w:val="20"/>
                <w:szCs w:val="20"/>
              </w:rPr>
            </w:pPr>
            <w:r w:rsidRPr="00D10004">
              <w:rPr>
                <w:sz w:val="20"/>
                <w:szCs w:val="20"/>
              </w:rPr>
              <w:t>R$ 4,22</w:t>
            </w:r>
          </w:p>
        </w:tc>
        <w:tc>
          <w:tcPr>
            <w:tcW w:w="2274" w:type="dxa"/>
            <w:tcBorders>
              <w:top w:val="nil"/>
              <w:left w:val="nil"/>
              <w:bottom w:val="single" w:sz="4" w:space="0" w:color="auto"/>
              <w:right w:val="single" w:sz="8" w:space="0" w:color="auto"/>
            </w:tcBorders>
          </w:tcPr>
          <w:p w:rsidR="008133B0" w:rsidRPr="00D10004" w:rsidRDefault="008133B0" w:rsidP="0056155C">
            <w:pPr>
              <w:spacing w:after="0" w:line="240" w:lineRule="auto"/>
              <w:jc w:val="right"/>
              <w:rPr>
                <w:rFonts w:cs="Arial"/>
                <w:bCs/>
                <w:sz w:val="20"/>
                <w:szCs w:val="20"/>
              </w:rPr>
            </w:pPr>
            <w:r w:rsidRPr="00D10004">
              <w:rPr>
                <w:rFonts w:cs="Arial"/>
                <w:bCs/>
                <w:sz w:val="20"/>
                <w:szCs w:val="20"/>
              </w:rPr>
              <w:t>R$ 16.880,00</w:t>
            </w:r>
          </w:p>
        </w:tc>
      </w:tr>
      <w:tr w:rsidR="008133B0" w:rsidRPr="00D10004" w:rsidTr="00EB5B36">
        <w:trPr>
          <w:trHeight w:val="20"/>
          <w:jc w:val="center"/>
        </w:trPr>
        <w:tc>
          <w:tcPr>
            <w:tcW w:w="972" w:type="dxa"/>
            <w:tcBorders>
              <w:top w:val="nil"/>
              <w:left w:val="single" w:sz="8" w:space="0" w:color="auto"/>
              <w:bottom w:val="single" w:sz="4" w:space="0" w:color="auto"/>
              <w:right w:val="single" w:sz="8" w:space="0" w:color="auto"/>
            </w:tcBorders>
          </w:tcPr>
          <w:p w:rsidR="008133B0" w:rsidRPr="00D10004" w:rsidRDefault="008133B0" w:rsidP="00110CAF">
            <w:pPr>
              <w:spacing w:after="0" w:line="240" w:lineRule="auto"/>
              <w:jc w:val="center"/>
              <w:rPr>
                <w:sz w:val="20"/>
                <w:szCs w:val="20"/>
              </w:rPr>
            </w:pPr>
            <w:r w:rsidRPr="00D10004">
              <w:rPr>
                <w:sz w:val="20"/>
                <w:szCs w:val="20"/>
              </w:rPr>
              <w:t>7</w:t>
            </w:r>
          </w:p>
        </w:tc>
        <w:tc>
          <w:tcPr>
            <w:tcW w:w="3065" w:type="dxa"/>
            <w:tcBorders>
              <w:top w:val="nil"/>
              <w:left w:val="single" w:sz="8" w:space="0" w:color="auto"/>
              <w:bottom w:val="single" w:sz="4" w:space="0" w:color="auto"/>
              <w:right w:val="single" w:sz="8" w:space="0" w:color="auto"/>
            </w:tcBorders>
            <w:shd w:val="clear" w:color="auto" w:fill="auto"/>
            <w:noWrap/>
            <w:hideMark/>
          </w:tcPr>
          <w:p w:rsidR="008133B0" w:rsidRPr="00D10004" w:rsidRDefault="008133B0" w:rsidP="00110CAF">
            <w:pPr>
              <w:spacing w:after="0" w:line="240" w:lineRule="auto"/>
              <w:rPr>
                <w:sz w:val="20"/>
                <w:szCs w:val="20"/>
              </w:rPr>
            </w:pPr>
            <w:r w:rsidRPr="00D10004">
              <w:rPr>
                <w:sz w:val="20"/>
                <w:szCs w:val="20"/>
              </w:rPr>
              <w:t xml:space="preserve">BRÓCOLIS </w:t>
            </w:r>
          </w:p>
        </w:tc>
        <w:tc>
          <w:tcPr>
            <w:tcW w:w="1276" w:type="dxa"/>
            <w:tcBorders>
              <w:top w:val="nil"/>
              <w:left w:val="nil"/>
              <w:bottom w:val="single" w:sz="4" w:space="0" w:color="auto"/>
              <w:right w:val="single" w:sz="8" w:space="0" w:color="auto"/>
            </w:tcBorders>
            <w:shd w:val="clear" w:color="auto" w:fill="auto"/>
            <w:noWrap/>
            <w:hideMark/>
          </w:tcPr>
          <w:p w:rsidR="008133B0" w:rsidRPr="00D10004" w:rsidRDefault="008133B0" w:rsidP="00110CAF">
            <w:pPr>
              <w:spacing w:after="0" w:line="240" w:lineRule="auto"/>
              <w:jc w:val="center"/>
              <w:rPr>
                <w:sz w:val="20"/>
                <w:szCs w:val="20"/>
              </w:rPr>
            </w:pPr>
            <w:r w:rsidRPr="00D10004">
              <w:rPr>
                <w:sz w:val="20"/>
                <w:szCs w:val="20"/>
              </w:rPr>
              <w:t>800</w:t>
            </w:r>
          </w:p>
        </w:tc>
        <w:tc>
          <w:tcPr>
            <w:tcW w:w="1374" w:type="dxa"/>
            <w:tcBorders>
              <w:top w:val="nil"/>
              <w:left w:val="nil"/>
              <w:bottom w:val="single" w:sz="4" w:space="0" w:color="auto"/>
              <w:right w:val="single" w:sz="8" w:space="0" w:color="auto"/>
            </w:tcBorders>
          </w:tcPr>
          <w:p w:rsidR="008133B0" w:rsidRPr="00D10004" w:rsidRDefault="008133B0" w:rsidP="00110CAF">
            <w:pPr>
              <w:spacing w:after="0" w:line="240" w:lineRule="auto"/>
              <w:jc w:val="center"/>
              <w:rPr>
                <w:sz w:val="20"/>
                <w:szCs w:val="20"/>
              </w:rPr>
            </w:pPr>
            <w:r w:rsidRPr="00D10004">
              <w:rPr>
                <w:sz w:val="20"/>
                <w:szCs w:val="20"/>
              </w:rPr>
              <w:t>MÇ</w:t>
            </w:r>
          </w:p>
        </w:tc>
        <w:tc>
          <w:tcPr>
            <w:tcW w:w="1378" w:type="dxa"/>
            <w:gridSpan w:val="2"/>
            <w:tcBorders>
              <w:top w:val="nil"/>
              <w:left w:val="nil"/>
              <w:bottom w:val="single" w:sz="4" w:space="0" w:color="auto"/>
              <w:right w:val="single" w:sz="8" w:space="0" w:color="auto"/>
            </w:tcBorders>
          </w:tcPr>
          <w:p w:rsidR="008133B0" w:rsidRPr="00D10004" w:rsidRDefault="008133B0" w:rsidP="0056155C">
            <w:pPr>
              <w:spacing w:after="0" w:line="240" w:lineRule="auto"/>
              <w:jc w:val="right"/>
              <w:rPr>
                <w:sz w:val="20"/>
                <w:szCs w:val="20"/>
              </w:rPr>
            </w:pPr>
            <w:r w:rsidRPr="00D10004">
              <w:rPr>
                <w:sz w:val="20"/>
                <w:szCs w:val="20"/>
              </w:rPr>
              <w:t>R$ 6,88</w:t>
            </w:r>
          </w:p>
        </w:tc>
        <w:tc>
          <w:tcPr>
            <w:tcW w:w="2274" w:type="dxa"/>
            <w:tcBorders>
              <w:top w:val="nil"/>
              <w:left w:val="nil"/>
              <w:bottom w:val="single" w:sz="4" w:space="0" w:color="auto"/>
              <w:right w:val="single" w:sz="8" w:space="0" w:color="auto"/>
            </w:tcBorders>
          </w:tcPr>
          <w:p w:rsidR="008133B0" w:rsidRPr="00D10004" w:rsidRDefault="008133B0" w:rsidP="0056155C">
            <w:pPr>
              <w:spacing w:after="0" w:line="240" w:lineRule="auto"/>
              <w:jc w:val="right"/>
              <w:rPr>
                <w:rFonts w:cs="Arial"/>
                <w:bCs/>
                <w:sz w:val="20"/>
                <w:szCs w:val="20"/>
              </w:rPr>
            </w:pPr>
            <w:r w:rsidRPr="00D10004">
              <w:rPr>
                <w:rFonts w:cs="Arial"/>
                <w:bCs/>
                <w:sz w:val="20"/>
                <w:szCs w:val="20"/>
              </w:rPr>
              <w:t>R$ 5.504,00</w:t>
            </w:r>
          </w:p>
        </w:tc>
      </w:tr>
      <w:tr w:rsidR="008133B0" w:rsidRPr="00D10004" w:rsidTr="00EB5B36">
        <w:trPr>
          <w:trHeight w:val="20"/>
          <w:jc w:val="center"/>
        </w:trPr>
        <w:tc>
          <w:tcPr>
            <w:tcW w:w="972" w:type="dxa"/>
            <w:tcBorders>
              <w:top w:val="nil"/>
              <w:left w:val="single" w:sz="8" w:space="0" w:color="auto"/>
              <w:bottom w:val="single" w:sz="4" w:space="0" w:color="auto"/>
              <w:right w:val="single" w:sz="8" w:space="0" w:color="auto"/>
            </w:tcBorders>
          </w:tcPr>
          <w:p w:rsidR="008133B0" w:rsidRPr="00D10004" w:rsidRDefault="008133B0" w:rsidP="00110CAF">
            <w:pPr>
              <w:spacing w:after="0" w:line="240" w:lineRule="auto"/>
              <w:jc w:val="center"/>
              <w:rPr>
                <w:sz w:val="20"/>
                <w:szCs w:val="20"/>
              </w:rPr>
            </w:pPr>
            <w:r w:rsidRPr="00D10004">
              <w:rPr>
                <w:sz w:val="20"/>
                <w:szCs w:val="20"/>
              </w:rPr>
              <w:t>8</w:t>
            </w:r>
          </w:p>
        </w:tc>
        <w:tc>
          <w:tcPr>
            <w:tcW w:w="3065" w:type="dxa"/>
            <w:tcBorders>
              <w:top w:val="nil"/>
              <w:left w:val="single" w:sz="8" w:space="0" w:color="auto"/>
              <w:bottom w:val="single" w:sz="4" w:space="0" w:color="auto"/>
              <w:right w:val="single" w:sz="8" w:space="0" w:color="auto"/>
            </w:tcBorders>
            <w:shd w:val="clear" w:color="auto" w:fill="auto"/>
            <w:noWrap/>
            <w:hideMark/>
          </w:tcPr>
          <w:p w:rsidR="008133B0" w:rsidRPr="00D10004" w:rsidRDefault="008133B0" w:rsidP="00110CAF">
            <w:pPr>
              <w:spacing w:after="0" w:line="240" w:lineRule="auto"/>
              <w:rPr>
                <w:sz w:val="20"/>
                <w:szCs w:val="20"/>
              </w:rPr>
            </w:pPr>
            <w:r w:rsidRPr="00D10004">
              <w:rPr>
                <w:sz w:val="20"/>
                <w:szCs w:val="20"/>
              </w:rPr>
              <w:t>CEBOLA</w:t>
            </w:r>
          </w:p>
        </w:tc>
        <w:tc>
          <w:tcPr>
            <w:tcW w:w="1276" w:type="dxa"/>
            <w:tcBorders>
              <w:top w:val="nil"/>
              <w:left w:val="nil"/>
              <w:bottom w:val="single" w:sz="4" w:space="0" w:color="auto"/>
              <w:right w:val="single" w:sz="8" w:space="0" w:color="auto"/>
            </w:tcBorders>
            <w:shd w:val="clear" w:color="auto" w:fill="auto"/>
            <w:noWrap/>
            <w:hideMark/>
          </w:tcPr>
          <w:p w:rsidR="008133B0" w:rsidRPr="00D10004" w:rsidRDefault="008133B0" w:rsidP="00110CAF">
            <w:pPr>
              <w:spacing w:after="0" w:line="240" w:lineRule="auto"/>
              <w:jc w:val="center"/>
              <w:rPr>
                <w:sz w:val="20"/>
                <w:szCs w:val="20"/>
              </w:rPr>
            </w:pPr>
            <w:r w:rsidRPr="00D10004">
              <w:rPr>
                <w:sz w:val="20"/>
                <w:szCs w:val="20"/>
              </w:rPr>
              <w:t>3.500</w:t>
            </w:r>
          </w:p>
        </w:tc>
        <w:tc>
          <w:tcPr>
            <w:tcW w:w="1374" w:type="dxa"/>
            <w:tcBorders>
              <w:top w:val="nil"/>
              <w:left w:val="nil"/>
              <w:bottom w:val="single" w:sz="4" w:space="0" w:color="auto"/>
              <w:right w:val="single" w:sz="8" w:space="0" w:color="auto"/>
            </w:tcBorders>
          </w:tcPr>
          <w:p w:rsidR="008133B0" w:rsidRPr="00D10004" w:rsidRDefault="008133B0" w:rsidP="00110CAF">
            <w:pPr>
              <w:spacing w:after="0" w:line="240" w:lineRule="auto"/>
              <w:jc w:val="center"/>
              <w:rPr>
                <w:sz w:val="20"/>
                <w:szCs w:val="20"/>
              </w:rPr>
            </w:pPr>
            <w:r w:rsidRPr="00D10004">
              <w:rPr>
                <w:sz w:val="20"/>
                <w:szCs w:val="20"/>
              </w:rPr>
              <w:t>KG</w:t>
            </w:r>
          </w:p>
        </w:tc>
        <w:tc>
          <w:tcPr>
            <w:tcW w:w="1378" w:type="dxa"/>
            <w:gridSpan w:val="2"/>
            <w:tcBorders>
              <w:top w:val="nil"/>
              <w:left w:val="nil"/>
              <w:bottom w:val="single" w:sz="4" w:space="0" w:color="auto"/>
              <w:right w:val="single" w:sz="8" w:space="0" w:color="auto"/>
            </w:tcBorders>
          </w:tcPr>
          <w:p w:rsidR="008133B0" w:rsidRPr="00D10004" w:rsidRDefault="008133B0" w:rsidP="0056155C">
            <w:pPr>
              <w:spacing w:after="0" w:line="240" w:lineRule="auto"/>
              <w:jc w:val="right"/>
              <w:rPr>
                <w:sz w:val="20"/>
                <w:szCs w:val="20"/>
              </w:rPr>
            </w:pPr>
            <w:r w:rsidRPr="00D10004">
              <w:rPr>
                <w:sz w:val="20"/>
                <w:szCs w:val="20"/>
              </w:rPr>
              <w:t>R$ 4,47</w:t>
            </w:r>
          </w:p>
        </w:tc>
        <w:tc>
          <w:tcPr>
            <w:tcW w:w="2274" w:type="dxa"/>
            <w:tcBorders>
              <w:top w:val="nil"/>
              <w:left w:val="nil"/>
              <w:bottom w:val="single" w:sz="4" w:space="0" w:color="auto"/>
              <w:right w:val="single" w:sz="8" w:space="0" w:color="auto"/>
            </w:tcBorders>
          </w:tcPr>
          <w:p w:rsidR="008133B0" w:rsidRPr="00D10004" w:rsidRDefault="008133B0" w:rsidP="0056155C">
            <w:pPr>
              <w:spacing w:after="0" w:line="240" w:lineRule="auto"/>
              <w:jc w:val="right"/>
              <w:rPr>
                <w:rFonts w:cs="Arial"/>
                <w:bCs/>
                <w:sz w:val="20"/>
                <w:szCs w:val="20"/>
              </w:rPr>
            </w:pPr>
            <w:r w:rsidRPr="00D10004">
              <w:rPr>
                <w:rFonts w:cs="Arial"/>
                <w:bCs/>
                <w:sz w:val="20"/>
                <w:szCs w:val="20"/>
              </w:rPr>
              <w:t>R$ 15.645,00</w:t>
            </w:r>
          </w:p>
        </w:tc>
      </w:tr>
      <w:tr w:rsidR="008133B0" w:rsidRPr="00D10004" w:rsidTr="00EB5B36">
        <w:trPr>
          <w:trHeight w:val="20"/>
          <w:jc w:val="center"/>
        </w:trPr>
        <w:tc>
          <w:tcPr>
            <w:tcW w:w="972" w:type="dxa"/>
            <w:tcBorders>
              <w:top w:val="nil"/>
              <w:left w:val="single" w:sz="8" w:space="0" w:color="auto"/>
              <w:bottom w:val="single" w:sz="4" w:space="0" w:color="auto"/>
              <w:right w:val="single" w:sz="8" w:space="0" w:color="auto"/>
            </w:tcBorders>
          </w:tcPr>
          <w:p w:rsidR="008133B0" w:rsidRPr="00D10004" w:rsidRDefault="008133B0" w:rsidP="00110CAF">
            <w:pPr>
              <w:spacing w:after="0" w:line="240" w:lineRule="auto"/>
              <w:jc w:val="center"/>
              <w:rPr>
                <w:sz w:val="20"/>
                <w:szCs w:val="20"/>
              </w:rPr>
            </w:pPr>
            <w:r w:rsidRPr="00D10004">
              <w:rPr>
                <w:sz w:val="20"/>
                <w:szCs w:val="20"/>
              </w:rPr>
              <w:t>9</w:t>
            </w:r>
          </w:p>
        </w:tc>
        <w:tc>
          <w:tcPr>
            <w:tcW w:w="3065" w:type="dxa"/>
            <w:tcBorders>
              <w:top w:val="nil"/>
              <w:left w:val="single" w:sz="8" w:space="0" w:color="auto"/>
              <w:bottom w:val="single" w:sz="4" w:space="0" w:color="auto"/>
              <w:right w:val="single" w:sz="8" w:space="0" w:color="auto"/>
            </w:tcBorders>
            <w:shd w:val="clear" w:color="auto" w:fill="auto"/>
            <w:noWrap/>
            <w:hideMark/>
          </w:tcPr>
          <w:p w:rsidR="008133B0" w:rsidRPr="00D10004" w:rsidRDefault="008133B0" w:rsidP="00110CAF">
            <w:pPr>
              <w:spacing w:after="0" w:line="240" w:lineRule="auto"/>
              <w:rPr>
                <w:sz w:val="20"/>
                <w:szCs w:val="20"/>
              </w:rPr>
            </w:pPr>
            <w:r w:rsidRPr="00D10004">
              <w:rPr>
                <w:sz w:val="20"/>
                <w:szCs w:val="20"/>
              </w:rPr>
              <w:t>CENOURA</w:t>
            </w:r>
          </w:p>
        </w:tc>
        <w:tc>
          <w:tcPr>
            <w:tcW w:w="1276" w:type="dxa"/>
            <w:tcBorders>
              <w:top w:val="nil"/>
              <w:left w:val="nil"/>
              <w:bottom w:val="single" w:sz="4" w:space="0" w:color="auto"/>
              <w:right w:val="single" w:sz="8" w:space="0" w:color="auto"/>
            </w:tcBorders>
            <w:shd w:val="clear" w:color="auto" w:fill="auto"/>
            <w:noWrap/>
            <w:hideMark/>
          </w:tcPr>
          <w:p w:rsidR="008133B0" w:rsidRPr="00D10004" w:rsidRDefault="008133B0" w:rsidP="00110CAF">
            <w:pPr>
              <w:spacing w:after="0" w:line="240" w:lineRule="auto"/>
              <w:jc w:val="center"/>
              <w:rPr>
                <w:sz w:val="20"/>
                <w:szCs w:val="20"/>
              </w:rPr>
            </w:pPr>
            <w:r w:rsidRPr="00D10004">
              <w:rPr>
                <w:sz w:val="20"/>
                <w:szCs w:val="20"/>
              </w:rPr>
              <w:t>7.500</w:t>
            </w:r>
          </w:p>
        </w:tc>
        <w:tc>
          <w:tcPr>
            <w:tcW w:w="1374" w:type="dxa"/>
            <w:tcBorders>
              <w:top w:val="nil"/>
              <w:left w:val="nil"/>
              <w:bottom w:val="single" w:sz="4" w:space="0" w:color="auto"/>
              <w:right w:val="single" w:sz="8" w:space="0" w:color="auto"/>
            </w:tcBorders>
          </w:tcPr>
          <w:p w:rsidR="008133B0" w:rsidRPr="00D10004" w:rsidRDefault="008133B0" w:rsidP="00110CAF">
            <w:pPr>
              <w:spacing w:after="0" w:line="240" w:lineRule="auto"/>
              <w:jc w:val="center"/>
              <w:rPr>
                <w:sz w:val="20"/>
                <w:szCs w:val="20"/>
              </w:rPr>
            </w:pPr>
            <w:r w:rsidRPr="00D10004">
              <w:rPr>
                <w:sz w:val="20"/>
                <w:szCs w:val="20"/>
              </w:rPr>
              <w:t>KG</w:t>
            </w:r>
          </w:p>
        </w:tc>
        <w:tc>
          <w:tcPr>
            <w:tcW w:w="1378" w:type="dxa"/>
            <w:gridSpan w:val="2"/>
            <w:tcBorders>
              <w:top w:val="nil"/>
              <w:left w:val="nil"/>
              <w:bottom w:val="single" w:sz="4" w:space="0" w:color="auto"/>
              <w:right w:val="single" w:sz="8" w:space="0" w:color="auto"/>
            </w:tcBorders>
          </w:tcPr>
          <w:p w:rsidR="008133B0" w:rsidRPr="00D10004" w:rsidRDefault="008133B0" w:rsidP="0056155C">
            <w:pPr>
              <w:spacing w:after="0" w:line="240" w:lineRule="auto"/>
              <w:jc w:val="right"/>
              <w:rPr>
                <w:sz w:val="20"/>
                <w:szCs w:val="20"/>
              </w:rPr>
            </w:pPr>
            <w:r w:rsidRPr="00D10004">
              <w:rPr>
                <w:sz w:val="20"/>
                <w:szCs w:val="20"/>
              </w:rPr>
              <w:t>R$ 4,20</w:t>
            </w:r>
          </w:p>
        </w:tc>
        <w:tc>
          <w:tcPr>
            <w:tcW w:w="2274" w:type="dxa"/>
            <w:tcBorders>
              <w:top w:val="nil"/>
              <w:left w:val="nil"/>
              <w:bottom w:val="single" w:sz="4" w:space="0" w:color="auto"/>
              <w:right w:val="single" w:sz="8" w:space="0" w:color="auto"/>
            </w:tcBorders>
          </w:tcPr>
          <w:p w:rsidR="008133B0" w:rsidRPr="00D10004" w:rsidRDefault="008133B0" w:rsidP="0056155C">
            <w:pPr>
              <w:spacing w:after="0" w:line="240" w:lineRule="auto"/>
              <w:jc w:val="right"/>
              <w:rPr>
                <w:rFonts w:cs="Arial"/>
                <w:bCs/>
                <w:sz w:val="20"/>
                <w:szCs w:val="20"/>
              </w:rPr>
            </w:pPr>
            <w:r w:rsidRPr="00D10004">
              <w:rPr>
                <w:rFonts w:cs="Arial"/>
                <w:bCs/>
                <w:sz w:val="20"/>
                <w:szCs w:val="20"/>
              </w:rPr>
              <w:t>R$ 31.500,00</w:t>
            </w:r>
          </w:p>
        </w:tc>
      </w:tr>
      <w:tr w:rsidR="008133B0" w:rsidRPr="00D10004" w:rsidTr="00EB5B36">
        <w:trPr>
          <w:trHeight w:val="20"/>
          <w:jc w:val="center"/>
        </w:trPr>
        <w:tc>
          <w:tcPr>
            <w:tcW w:w="972" w:type="dxa"/>
            <w:tcBorders>
              <w:top w:val="nil"/>
              <w:left w:val="single" w:sz="8" w:space="0" w:color="auto"/>
              <w:bottom w:val="single" w:sz="4" w:space="0" w:color="auto"/>
              <w:right w:val="single" w:sz="8" w:space="0" w:color="auto"/>
            </w:tcBorders>
          </w:tcPr>
          <w:p w:rsidR="008133B0" w:rsidRPr="00D10004" w:rsidRDefault="008133B0" w:rsidP="00110CAF">
            <w:pPr>
              <w:spacing w:after="0" w:line="240" w:lineRule="auto"/>
              <w:jc w:val="center"/>
              <w:rPr>
                <w:sz w:val="20"/>
                <w:szCs w:val="20"/>
              </w:rPr>
            </w:pPr>
            <w:r w:rsidRPr="00D10004">
              <w:rPr>
                <w:sz w:val="20"/>
                <w:szCs w:val="20"/>
              </w:rPr>
              <w:t>10</w:t>
            </w:r>
          </w:p>
        </w:tc>
        <w:tc>
          <w:tcPr>
            <w:tcW w:w="3065" w:type="dxa"/>
            <w:tcBorders>
              <w:top w:val="nil"/>
              <w:left w:val="single" w:sz="8" w:space="0" w:color="auto"/>
              <w:bottom w:val="single" w:sz="4" w:space="0" w:color="auto"/>
              <w:right w:val="single" w:sz="8" w:space="0" w:color="auto"/>
            </w:tcBorders>
            <w:shd w:val="clear" w:color="auto" w:fill="auto"/>
            <w:noWrap/>
            <w:hideMark/>
          </w:tcPr>
          <w:p w:rsidR="008133B0" w:rsidRPr="00D10004" w:rsidRDefault="008133B0" w:rsidP="00110CAF">
            <w:pPr>
              <w:spacing w:after="0" w:line="240" w:lineRule="auto"/>
              <w:rPr>
                <w:sz w:val="20"/>
                <w:szCs w:val="20"/>
              </w:rPr>
            </w:pPr>
            <w:r w:rsidRPr="00D10004">
              <w:rPr>
                <w:sz w:val="20"/>
                <w:szCs w:val="20"/>
              </w:rPr>
              <w:t>CHEIRO VERDE</w:t>
            </w:r>
          </w:p>
        </w:tc>
        <w:tc>
          <w:tcPr>
            <w:tcW w:w="1276" w:type="dxa"/>
            <w:tcBorders>
              <w:top w:val="nil"/>
              <w:left w:val="nil"/>
              <w:bottom w:val="single" w:sz="4" w:space="0" w:color="auto"/>
              <w:right w:val="single" w:sz="8" w:space="0" w:color="auto"/>
            </w:tcBorders>
            <w:shd w:val="clear" w:color="auto" w:fill="auto"/>
            <w:noWrap/>
            <w:hideMark/>
          </w:tcPr>
          <w:p w:rsidR="008133B0" w:rsidRPr="00D10004" w:rsidRDefault="008133B0" w:rsidP="00110CAF">
            <w:pPr>
              <w:spacing w:after="0" w:line="240" w:lineRule="auto"/>
              <w:jc w:val="center"/>
              <w:rPr>
                <w:sz w:val="20"/>
                <w:szCs w:val="20"/>
              </w:rPr>
            </w:pPr>
            <w:r w:rsidRPr="00D10004">
              <w:rPr>
                <w:sz w:val="20"/>
                <w:szCs w:val="20"/>
              </w:rPr>
              <w:t>10.000</w:t>
            </w:r>
          </w:p>
        </w:tc>
        <w:tc>
          <w:tcPr>
            <w:tcW w:w="1374" w:type="dxa"/>
            <w:tcBorders>
              <w:top w:val="nil"/>
              <w:left w:val="nil"/>
              <w:bottom w:val="single" w:sz="4" w:space="0" w:color="auto"/>
              <w:right w:val="single" w:sz="8" w:space="0" w:color="auto"/>
            </w:tcBorders>
          </w:tcPr>
          <w:p w:rsidR="008133B0" w:rsidRPr="00D10004" w:rsidRDefault="008133B0" w:rsidP="00110CAF">
            <w:pPr>
              <w:spacing w:after="0" w:line="240" w:lineRule="auto"/>
              <w:jc w:val="center"/>
              <w:rPr>
                <w:sz w:val="20"/>
                <w:szCs w:val="20"/>
              </w:rPr>
            </w:pPr>
            <w:r w:rsidRPr="00D10004">
              <w:rPr>
                <w:sz w:val="20"/>
                <w:szCs w:val="20"/>
              </w:rPr>
              <w:t>MÇ</w:t>
            </w:r>
          </w:p>
        </w:tc>
        <w:tc>
          <w:tcPr>
            <w:tcW w:w="1378" w:type="dxa"/>
            <w:gridSpan w:val="2"/>
            <w:tcBorders>
              <w:top w:val="nil"/>
              <w:left w:val="nil"/>
              <w:bottom w:val="single" w:sz="4" w:space="0" w:color="auto"/>
              <w:right w:val="single" w:sz="8" w:space="0" w:color="auto"/>
            </w:tcBorders>
          </w:tcPr>
          <w:p w:rsidR="008133B0" w:rsidRPr="00D10004" w:rsidRDefault="008133B0" w:rsidP="0056155C">
            <w:pPr>
              <w:spacing w:after="0" w:line="240" w:lineRule="auto"/>
              <w:jc w:val="right"/>
              <w:rPr>
                <w:sz w:val="20"/>
                <w:szCs w:val="20"/>
              </w:rPr>
            </w:pPr>
            <w:r w:rsidRPr="00D10004">
              <w:rPr>
                <w:sz w:val="20"/>
                <w:szCs w:val="20"/>
              </w:rPr>
              <w:t>R$ 3,73</w:t>
            </w:r>
          </w:p>
        </w:tc>
        <w:tc>
          <w:tcPr>
            <w:tcW w:w="2274" w:type="dxa"/>
            <w:tcBorders>
              <w:top w:val="nil"/>
              <w:left w:val="nil"/>
              <w:bottom w:val="single" w:sz="4" w:space="0" w:color="auto"/>
              <w:right w:val="single" w:sz="8" w:space="0" w:color="auto"/>
            </w:tcBorders>
          </w:tcPr>
          <w:p w:rsidR="008133B0" w:rsidRPr="00D10004" w:rsidRDefault="008133B0" w:rsidP="0056155C">
            <w:pPr>
              <w:spacing w:after="0" w:line="240" w:lineRule="auto"/>
              <w:jc w:val="right"/>
              <w:rPr>
                <w:rFonts w:cs="Arial"/>
                <w:bCs/>
                <w:sz w:val="20"/>
                <w:szCs w:val="20"/>
              </w:rPr>
            </w:pPr>
            <w:r w:rsidRPr="00D10004">
              <w:rPr>
                <w:rFonts w:cs="Arial"/>
                <w:bCs/>
                <w:sz w:val="20"/>
                <w:szCs w:val="20"/>
              </w:rPr>
              <w:t>R$ 37.300,00</w:t>
            </w:r>
          </w:p>
        </w:tc>
      </w:tr>
      <w:tr w:rsidR="008133B0" w:rsidRPr="00D10004" w:rsidTr="00EB5B36">
        <w:trPr>
          <w:trHeight w:val="20"/>
          <w:jc w:val="center"/>
        </w:trPr>
        <w:tc>
          <w:tcPr>
            <w:tcW w:w="972" w:type="dxa"/>
            <w:tcBorders>
              <w:top w:val="nil"/>
              <w:left w:val="single" w:sz="8" w:space="0" w:color="auto"/>
              <w:bottom w:val="single" w:sz="4" w:space="0" w:color="auto"/>
              <w:right w:val="single" w:sz="8" w:space="0" w:color="auto"/>
            </w:tcBorders>
          </w:tcPr>
          <w:p w:rsidR="008133B0" w:rsidRPr="00D10004" w:rsidRDefault="008133B0" w:rsidP="00110CAF">
            <w:pPr>
              <w:spacing w:after="0" w:line="240" w:lineRule="auto"/>
              <w:jc w:val="center"/>
              <w:rPr>
                <w:sz w:val="20"/>
                <w:szCs w:val="20"/>
              </w:rPr>
            </w:pPr>
            <w:r w:rsidRPr="00D10004">
              <w:rPr>
                <w:sz w:val="20"/>
                <w:szCs w:val="20"/>
              </w:rPr>
              <w:t>11</w:t>
            </w:r>
          </w:p>
        </w:tc>
        <w:tc>
          <w:tcPr>
            <w:tcW w:w="3065" w:type="dxa"/>
            <w:tcBorders>
              <w:top w:val="nil"/>
              <w:left w:val="single" w:sz="8" w:space="0" w:color="auto"/>
              <w:bottom w:val="single" w:sz="4" w:space="0" w:color="auto"/>
              <w:right w:val="single" w:sz="8" w:space="0" w:color="auto"/>
            </w:tcBorders>
            <w:shd w:val="clear" w:color="auto" w:fill="auto"/>
            <w:noWrap/>
            <w:hideMark/>
          </w:tcPr>
          <w:p w:rsidR="008133B0" w:rsidRPr="00D10004" w:rsidRDefault="008133B0" w:rsidP="00110CAF">
            <w:pPr>
              <w:spacing w:after="0" w:line="240" w:lineRule="auto"/>
              <w:rPr>
                <w:sz w:val="20"/>
                <w:szCs w:val="20"/>
              </w:rPr>
            </w:pPr>
            <w:r w:rsidRPr="00D10004">
              <w:rPr>
                <w:sz w:val="20"/>
                <w:szCs w:val="20"/>
              </w:rPr>
              <w:t>CHICÓRIA</w:t>
            </w:r>
          </w:p>
        </w:tc>
        <w:tc>
          <w:tcPr>
            <w:tcW w:w="1276" w:type="dxa"/>
            <w:tcBorders>
              <w:top w:val="nil"/>
              <w:left w:val="nil"/>
              <w:bottom w:val="single" w:sz="4" w:space="0" w:color="auto"/>
              <w:right w:val="single" w:sz="8" w:space="0" w:color="auto"/>
            </w:tcBorders>
            <w:shd w:val="clear" w:color="auto" w:fill="auto"/>
            <w:noWrap/>
            <w:hideMark/>
          </w:tcPr>
          <w:p w:rsidR="008133B0" w:rsidRPr="00D10004" w:rsidRDefault="008133B0" w:rsidP="00110CAF">
            <w:pPr>
              <w:spacing w:after="0" w:line="240" w:lineRule="auto"/>
              <w:jc w:val="center"/>
              <w:rPr>
                <w:sz w:val="20"/>
                <w:szCs w:val="20"/>
              </w:rPr>
            </w:pPr>
            <w:r w:rsidRPr="00D10004">
              <w:rPr>
                <w:sz w:val="20"/>
                <w:szCs w:val="20"/>
              </w:rPr>
              <w:t>5.000</w:t>
            </w:r>
          </w:p>
        </w:tc>
        <w:tc>
          <w:tcPr>
            <w:tcW w:w="1374" w:type="dxa"/>
            <w:tcBorders>
              <w:top w:val="nil"/>
              <w:left w:val="nil"/>
              <w:bottom w:val="single" w:sz="4" w:space="0" w:color="auto"/>
              <w:right w:val="single" w:sz="8" w:space="0" w:color="auto"/>
            </w:tcBorders>
          </w:tcPr>
          <w:p w:rsidR="008133B0" w:rsidRPr="00D10004" w:rsidRDefault="008133B0" w:rsidP="00110CAF">
            <w:pPr>
              <w:spacing w:after="0" w:line="240" w:lineRule="auto"/>
              <w:jc w:val="center"/>
              <w:rPr>
                <w:sz w:val="20"/>
                <w:szCs w:val="20"/>
              </w:rPr>
            </w:pPr>
            <w:r w:rsidRPr="00D10004">
              <w:rPr>
                <w:sz w:val="20"/>
                <w:szCs w:val="20"/>
              </w:rPr>
              <w:t>MÇ</w:t>
            </w:r>
          </w:p>
        </w:tc>
        <w:tc>
          <w:tcPr>
            <w:tcW w:w="1378" w:type="dxa"/>
            <w:gridSpan w:val="2"/>
            <w:tcBorders>
              <w:top w:val="nil"/>
              <w:left w:val="nil"/>
              <w:bottom w:val="single" w:sz="4" w:space="0" w:color="auto"/>
              <w:right w:val="single" w:sz="8" w:space="0" w:color="auto"/>
            </w:tcBorders>
          </w:tcPr>
          <w:p w:rsidR="008133B0" w:rsidRPr="00D10004" w:rsidRDefault="008133B0" w:rsidP="0056155C">
            <w:pPr>
              <w:spacing w:after="0" w:line="240" w:lineRule="auto"/>
              <w:jc w:val="right"/>
              <w:rPr>
                <w:sz w:val="20"/>
                <w:szCs w:val="20"/>
              </w:rPr>
            </w:pPr>
            <w:r w:rsidRPr="00D10004">
              <w:rPr>
                <w:sz w:val="20"/>
                <w:szCs w:val="20"/>
              </w:rPr>
              <w:t>R$ 5,90</w:t>
            </w:r>
          </w:p>
        </w:tc>
        <w:tc>
          <w:tcPr>
            <w:tcW w:w="2274" w:type="dxa"/>
            <w:tcBorders>
              <w:top w:val="nil"/>
              <w:left w:val="nil"/>
              <w:bottom w:val="single" w:sz="4" w:space="0" w:color="auto"/>
              <w:right w:val="single" w:sz="8" w:space="0" w:color="auto"/>
            </w:tcBorders>
          </w:tcPr>
          <w:p w:rsidR="008133B0" w:rsidRPr="00D10004" w:rsidRDefault="008133B0" w:rsidP="0056155C">
            <w:pPr>
              <w:spacing w:after="0" w:line="240" w:lineRule="auto"/>
              <w:jc w:val="right"/>
              <w:rPr>
                <w:rFonts w:cs="Arial"/>
                <w:bCs/>
                <w:sz w:val="20"/>
                <w:szCs w:val="20"/>
              </w:rPr>
            </w:pPr>
            <w:r w:rsidRPr="00D10004">
              <w:rPr>
                <w:rFonts w:cs="Arial"/>
                <w:bCs/>
                <w:sz w:val="20"/>
                <w:szCs w:val="20"/>
              </w:rPr>
              <w:t>R$ 29.500,00</w:t>
            </w:r>
          </w:p>
        </w:tc>
      </w:tr>
      <w:tr w:rsidR="008133B0" w:rsidRPr="00D10004" w:rsidTr="00EB5B36">
        <w:trPr>
          <w:trHeight w:val="20"/>
          <w:jc w:val="center"/>
        </w:trPr>
        <w:tc>
          <w:tcPr>
            <w:tcW w:w="972" w:type="dxa"/>
            <w:tcBorders>
              <w:top w:val="nil"/>
              <w:left w:val="single" w:sz="8" w:space="0" w:color="auto"/>
              <w:bottom w:val="single" w:sz="4" w:space="0" w:color="auto"/>
              <w:right w:val="single" w:sz="8" w:space="0" w:color="auto"/>
            </w:tcBorders>
          </w:tcPr>
          <w:p w:rsidR="008133B0" w:rsidRPr="00D10004" w:rsidRDefault="008133B0" w:rsidP="00110CAF">
            <w:pPr>
              <w:spacing w:after="0" w:line="240" w:lineRule="auto"/>
              <w:jc w:val="center"/>
              <w:rPr>
                <w:sz w:val="20"/>
                <w:szCs w:val="20"/>
              </w:rPr>
            </w:pPr>
            <w:r w:rsidRPr="00D10004">
              <w:rPr>
                <w:sz w:val="20"/>
                <w:szCs w:val="20"/>
              </w:rPr>
              <w:t>12</w:t>
            </w:r>
          </w:p>
        </w:tc>
        <w:tc>
          <w:tcPr>
            <w:tcW w:w="3065" w:type="dxa"/>
            <w:tcBorders>
              <w:top w:val="nil"/>
              <w:left w:val="single" w:sz="8" w:space="0" w:color="auto"/>
              <w:bottom w:val="single" w:sz="4" w:space="0" w:color="auto"/>
              <w:right w:val="single" w:sz="8" w:space="0" w:color="auto"/>
            </w:tcBorders>
            <w:shd w:val="clear" w:color="auto" w:fill="auto"/>
            <w:noWrap/>
            <w:hideMark/>
          </w:tcPr>
          <w:p w:rsidR="008133B0" w:rsidRPr="00D10004" w:rsidRDefault="008133B0" w:rsidP="00110CAF">
            <w:pPr>
              <w:spacing w:after="0" w:line="240" w:lineRule="auto"/>
              <w:rPr>
                <w:sz w:val="20"/>
                <w:szCs w:val="20"/>
              </w:rPr>
            </w:pPr>
            <w:r w:rsidRPr="00D10004">
              <w:rPr>
                <w:sz w:val="20"/>
                <w:szCs w:val="20"/>
              </w:rPr>
              <w:t>CHUCHU VERDE ESCURO</w:t>
            </w:r>
          </w:p>
        </w:tc>
        <w:tc>
          <w:tcPr>
            <w:tcW w:w="1276" w:type="dxa"/>
            <w:tcBorders>
              <w:top w:val="nil"/>
              <w:left w:val="nil"/>
              <w:bottom w:val="single" w:sz="4" w:space="0" w:color="auto"/>
              <w:right w:val="single" w:sz="8" w:space="0" w:color="auto"/>
            </w:tcBorders>
            <w:shd w:val="clear" w:color="auto" w:fill="auto"/>
            <w:noWrap/>
            <w:hideMark/>
          </w:tcPr>
          <w:p w:rsidR="008133B0" w:rsidRPr="00D10004" w:rsidRDefault="008133B0" w:rsidP="00110CAF">
            <w:pPr>
              <w:spacing w:after="0" w:line="240" w:lineRule="auto"/>
              <w:jc w:val="center"/>
              <w:rPr>
                <w:sz w:val="20"/>
                <w:szCs w:val="20"/>
              </w:rPr>
            </w:pPr>
            <w:r w:rsidRPr="00D10004">
              <w:rPr>
                <w:sz w:val="20"/>
                <w:szCs w:val="20"/>
              </w:rPr>
              <w:t>5.000</w:t>
            </w:r>
          </w:p>
        </w:tc>
        <w:tc>
          <w:tcPr>
            <w:tcW w:w="1374" w:type="dxa"/>
            <w:tcBorders>
              <w:top w:val="nil"/>
              <w:left w:val="nil"/>
              <w:bottom w:val="single" w:sz="4" w:space="0" w:color="auto"/>
              <w:right w:val="single" w:sz="8" w:space="0" w:color="auto"/>
            </w:tcBorders>
          </w:tcPr>
          <w:p w:rsidR="008133B0" w:rsidRPr="00D10004" w:rsidRDefault="008133B0" w:rsidP="00110CAF">
            <w:pPr>
              <w:spacing w:after="0" w:line="240" w:lineRule="auto"/>
              <w:jc w:val="center"/>
              <w:rPr>
                <w:sz w:val="20"/>
                <w:szCs w:val="20"/>
              </w:rPr>
            </w:pPr>
            <w:r w:rsidRPr="00D10004">
              <w:rPr>
                <w:sz w:val="20"/>
                <w:szCs w:val="20"/>
              </w:rPr>
              <w:t>KG</w:t>
            </w:r>
          </w:p>
        </w:tc>
        <w:tc>
          <w:tcPr>
            <w:tcW w:w="1378" w:type="dxa"/>
            <w:gridSpan w:val="2"/>
            <w:tcBorders>
              <w:top w:val="nil"/>
              <w:left w:val="nil"/>
              <w:bottom w:val="single" w:sz="4" w:space="0" w:color="auto"/>
              <w:right w:val="single" w:sz="8" w:space="0" w:color="auto"/>
            </w:tcBorders>
          </w:tcPr>
          <w:p w:rsidR="008133B0" w:rsidRPr="00D10004" w:rsidRDefault="008133B0" w:rsidP="0056155C">
            <w:pPr>
              <w:spacing w:after="0" w:line="240" w:lineRule="auto"/>
              <w:jc w:val="right"/>
              <w:rPr>
                <w:sz w:val="20"/>
                <w:szCs w:val="20"/>
              </w:rPr>
            </w:pPr>
            <w:r w:rsidRPr="00D10004">
              <w:rPr>
                <w:sz w:val="20"/>
                <w:szCs w:val="20"/>
              </w:rPr>
              <w:t>R$ 6,84</w:t>
            </w:r>
          </w:p>
        </w:tc>
        <w:tc>
          <w:tcPr>
            <w:tcW w:w="2274" w:type="dxa"/>
            <w:tcBorders>
              <w:top w:val="nil"/>
              <w:left w:val="nil"/>
              <w:bottom w:val="single" w:sz="4" w:space="0" w:color="auto"/>
              <w:right w:val="single" w:sz="8" w:space="0" w:color="auto"/>
            </w:tcBorders>
          </w:tcPr>
          <w:p w:rsidR="008133B0" w:rsidRPr="00D10004" w:rsidRDefault="008133B0" w:rsidP="0056155C">
            <w:pPr>
              <w:spacing w:after="0" w:line="240" w:lineRule="auto"/>
              <w:jc w:val="right"/>
              <w:rPr>
                <w:rFonts w:cs="Arial"/>
                <w:bCs/>
                <w:sz w:val="20"/>
                <w:szCs w:val="20"/>
              </w:rPr>
            </w:pPr>
            <w:r w:rsidRPr="00D10004">
              <w:rPr>
                <w:rFonts w:cs="Arial"/>
                <w:bCs/>
                <w:sz w:val="20"/>
                <w:szCs w:val="20"/>
              </w:rPr>
              <w:t>R$ 34.200,00</w:t>
            </w:r>
          </w:p>
        </w:tc>
      </w:tr>
      <w:tr w:rsidR="008133B0" w:rsidRPr="00D10004" w:rsidTr="00EB5B36">
        <w:trPr>
          <w:trHeight w:val="20"/>
          <w:jc w:val="center"/>
        </w:trPr>
        <w:tc>
          <w:tcPr>
            <w:tcW w:w="972" w:type="dxa"/>
            <w:tcBorders>
              <w:top w:val="nil"/>
              <w:left w:val="single" w:sz="8" w:space="0" w:color="auto"/>
              <w:bottom w:val="single" w:sz="4" w:space="0" w:color="auto"/>
              <w:right w:val="single" w:sz="8" w:space="0" w:color="auto"/>
            </w:tcBorders>
          </w:tcPr>
          <w:p w:rsidR="008133B0" w:rsidRPr="00D10004" w:rsidRDefault="008133B0" w:rsidP="00110CAF">
            <w:pPr>
              <w:spacing w:after="0" w:line="240" w:lineRule="auto"/>
              <w:jc w:val="center"/>
              <w:rPr>
                <w:sz w:val="20"/>
                <w:szCs w:val="20"/>
              </w:rPr>
            </w:pPr>
            <w:r w:rsidRPr="00D10004">
              <w:rPr>
                <w:sz w:val="20"/>
                <w:szCs w:val="20"/>
              </w:rPr>
              <w:t>13</w:t>
            </w:r>
          </w:p>
        </w:tc>
        <w:tc>
          <w:tcPr>
            <w:tcW w:w="3065" w:type="dxa"/>
            <w:tcBorders>
              <w:top w:val="nil"/>
              <w:left w:val="single" w:sz="8" w:space="0" w:color="auto"/>
              <w:bottom w:val="single" w:sz="4" w:space="0" w:color="auto"/>
              <w:right w:val="single" w:sz="8" w:space="0" w:color="auto"/>
            </w:tcBorders>
            <w:shd w:val="clear" w:color="auto" w:fill="auto"/>
            <w:noWrap/>
            <w:hideMark/>
          </w:tcPr>
          <w:p w:rsidR="008133B0" w:rsidRPr="00D10004" w:rsidRDefault="008133B0" w:rsidP="00110CAF">
            <w:pPr>
              <w:spacing w:after="0" w:line="240" w:lineRule="auto"/>
              <w:rPr>
                <w:sz w:val="20"/>
                <w:szCs w:val="20"/>
              </w:rPr>
            </w:pPr>
            <w:r w:rsidRPr="00D10004">
              <w:rPr>
                <w:sz w:val="20"/>
                <w:szCs w:val="20"/>
              </w:rPr>
              <w:t>COUVE FLOR</w:t>
            </w:r>
          </w:p>
        </w:tc>
        <w:tc>
          <w:tcPr>
            <w:tcW w:w="1276" w:type="dxa"/>
            <w:tcBorders>
              <w:top w:val="nil"/>
              <w:left w:val="nil"/>
              <w:bottom w:val="single" w:sz="4" w:space="0" w:color="auto"/>
              <w:right w:val="single" w:sz="8" w:space="0" w:color="auto"/>
            </w:tcBorders>
            <w:shd w:val="clear" w:color="auto" w:fill="auto"/>
            <w:noWrap/>
            <w:hideMark/>
          </w:tcPr>
          <w:p w:rsidR="008133B0" w:rsidRPr="00D10004" w:rsidRDefault="008133B0" w:rsidP="00110CAF">
            <w:pPr>
              <w:spacing w:after="0" w:line="240" w:lineRule="auto"/>
              <w:jc w:val="center"/>
              <w:rPr>
                <w:sz w:val="20"/>
                <w:szCs w:val="20"/>
              </w:rPr>
            </w:pPr>
            <w:r w:rsidRPr="00D10004">
              <w:rPr>
                <w:sz w:val="20"/>
                <w:szCs w:val="20"/>
              </w:rPr>
              <w:t>1.500</w:t>
            </w:r>
          </w:p>
        </w:tc>
        <w:tc>
          <w:tcPr>
            <w:tcW w:w="1374" w:type="dxa"/>
            <w:tcBorders>
              <w:top w:val="nil"/>
              <w:left w:val="nil"/>
              <w:bottom w:val="single" w:sz="4" w:space="0" w:color="auto"/>
              <w:right w:val="single" w:sz="8" w:space="0" w:color="auto"/>
            </w:tcBorders>
          </w:tcPr>
          <w:p w:rsidR="008133B0" w:rsidRPr="00D10004" w:rsidRDefault="008133B0" w:rsidP="00110CAF">
            <w:pPr>
              <w:spacing w:after="0" w:line="240" w:lineRule="auto"/>
              <w:jc w:val="center"/>
              <w:rPr>
                <w:sz w:val="20"/>
                <w:szCs w:val="20"/>
              </w:rPr>
            </w:pPr>
            <w:r w:rsidRPr="00D10004">
              <w:rPr>
                <w:sz w:val="20"/>
                <w:szCs w:val="20"/>
              </w:rPr>
              <w:t>MÇ</w:t>
            </w:r>
          </w:p>
        </w:tc>
        <w:tc>
          <w:tcPr>
            <w:tcW w:w="1378" w:type="dxa"/>
            <w:gridSpan w:val="2"/>
            <w:tcBorders>
              <w:top w:val="nil"/>
              <w:left w:val="nil"/>
              <w:bottom w:val="single" w:sz="4" w:space="0" w:color="auto"/>
              <w:right w:val="single" w:sz="8" w:space="0" w:color="auto"/>
            </w:tcBorders>
          </w:tcPr>
          <w:p w:rsidR="008133B0" w:rsidRPr="00D10004" w:rsidRDefault="008133B0" w:rsidP="0056155C">
            <w:pPr>
              <w:spacing w:after="0" w:line="240" w:lineRule="auto"/>
              <w:jc w:val="right"/>
              <w:rPr>
                <w:sz w:val="20"/>
                <w:szCs w:val="20"/>
              </w:rPr>
            </w:pPr>
            <w:r w:rsidRPr="00D10004">
              <w:rPr>
                <w:sz w:val="20"/>
                <w:szCs w:val="20"/>
              </w:rPr>
              <w:t>R$ 7,37</w:t>
            </w:r>
          </w:p>
        </w:tc>
        <w:tc>
          <w:tcPr>
            <w:tcW w:w="2274" w:type="dxa"/>
            <w:tcBorders>
              <w:top w:val="nil"/>
              <w:left w:val="nil"/>
              <w:bottom w:val="single" w:sz="4" w:space="0" w:color="auto"/>
              <w:right w:val="single" w:sz="8" w:space="0" w:color="auto"/>
            </w:tcBorders>
          </w:tcPr>
          <w:p w:rsidR="008133B0" w:rsidRPr="00D10004" w:rsidRDefault="008133B0" w:rsidP="0056155C">
            <w:pPr>
              <w:spacing w:after="0" w:line="240" w:lineRule="auto"/>
              <w:jc w:val="right"/>
              <w:rPr>
                <w:rFonts w:cs="Arial"/>
                <w:bCs/>
                <w:sz w:val="20"/>
                <w:szCs w:val="20"/>
              </w:rPr>
            </w:pPr>
            <w:r w:rsidRPr="00D10004">
              <w:rPr>
                <w:rFonts w:cs="Arial"/>
                <w:bCs/>
                <w:sz w:val="20"/>
                <w:szCs w:val="20"/>
              </w:rPr>
              <w:t>R$ 11.055,00</w:t>
            </w:r>
          </w:p>
        </w:tc>
      </w:tr>
      <w:tr w:rsidR="008133B0" w:rsidRPr="00D10004" w:rsidTr="00EB5B36">
        <w:trPr>
          <w:trHeight w:val="20"/>
          <w:jc w:val="center"/>
        </w:trPr>
        <w:tc>
          <w:tcPr>
            <w:tcW w:w="972" w:type="dxa"/>
            <w:tcBorders>
              <w:top w:val="nil"/>
              <w:left w:val="single" w:sz="8" w:space="0" w:color="auto"/>
              <w:bottom w:val="single" w:sz="4" w:space="0" w:color="auto"/>
              <w:right w:val="single" w:sz="8" w:space="0" w:color="auto"/>
            </w:tcBorders>
          </w:tcPr>
          <w:p w:rsidR="008133B0" w:rsidRPr="00D10004" w:rsidRDefault="008133B0" w:rsidP="00110CAF">
            <w:pPr>
              <w:spacing w:after="0" w:line="240" w:lineRule="auto"/>
              <w:jc w:val="center"/>
              <w:rPr>
                <w:sz w:val="20"/>
                <w:szCs w:val="20"/>
              </w:rPr>
            </w:pPr>
            <w:r w:rsidRPr="00D10004">
              <w:rPr>
                <w:sz w:val="20"/>
                <w:szCs w:val="20"/>
              </w:rPr>
              <w:t>14</w:t>
            </w:r>
          </w:p>
        </w:tc>
        <w:tc>
          <w:tcPr>
            <w:tcW w:w="3065" w:type="dxa"/>
            <w:tcBorders>
              <w:top w:val="nil"/>
              <w:left w:val="single" w:sz="8" w:space="0" w:color="auto"/>
              <w:bottom w:val="single" w:sz="4" w:space="0" w:color="auto"/>
              <w:right w:val="single" w:sz="8" w:space="0" w:color="auto"/>
            </w:tcBorders>
            <w:shd w:val="clear" w:color="auto" w:fill="auto"/>
            <w:noWrap/>
            <w:hideMark/>
          </w:tcPr>
          <w:p w:rsidR="008133B0" w:rsidRPr="00D10004" w:rsidRDefault="008133B0" w:rsidP="00110CAF">
            <w:pPr>
              <w:spacing w:after="0" w:line="240" w:lineRule="auto"/>
              <w:rPr>
                <w:sz w:val="20"/>
                <w:szCs w:val="20"/>
              </w:rPr>
            </w:pPr>
            <w:r w:rsidRPr="00D10004">
              <w:rPr>
                <w:sz w:val="20"/>
                <w:szCs w:val="20"/>
              </w:rPr>
              <w:t>COUVE MANTEIGA</w:t>
            </w:r>
          </w:p>
        </w:tc>
        <w:tc>
          <w:tcPr>
            <w:tcW w:w="1276" w:type="dxa"/>
            <w:tcBorders>
              <w:top w:val="nil"/>
              <w:left w:val="nil"/>
              <w:bottom w:val="single" w:sz="4" w:space="0" w:color="auto"/>
              <w:right w:val="single" w:sz="8" w:space="0" w:color="auto"/>
            </w:tcBorders>
            <w:shd w:val="clear" w:color="auto" w:fill="auto"/>
            <w:noWrap/>
            <w:hideMark/>
          </w:tcPr>
          <w:p w:rsidR="008133B0" w:rsidRPr="00D10004" w:rsidRDefault="008133B0" w:rsidP="00110CAF">
            <w:pPr>
              <w:spacing w:after="0" w:line="240" w:lineRule="auto"/>
              <w:jc w:val="center"/>
              <w:rPr>
                <w:sz w:val="20"/>
                <w:szCs w:val="20"/>
              </w:rPr>
            </w:pPr>
            <w:r w:rsidRPr="00D10004">
              <w:rPr>
                <w:sz w:val="20"/>
                <w:szCs w:val="20"/>
              </w:rPr>
              <w:t>4.000</w:t>
            </w:r>
          </w:p>
        </w:tc>
        <w:tc>
          <w:tcPr>
            <w:tcW w:w="1374" w:type="dxa"/>
            <w:tcBorders>
              <w:top w:val="nil"/>
              <w:left w:val="nil"/>
              <w:bottom w:val="single" w:sz="4" w:space="0" w:color="auto"/>
              <w:right w:val="single" w:sz="8" w:space="0" w:color="auto"/>
            </w:tcBorders>
          </w:tcPr>
          <w:p w:rsidR="008133B0" w:rsidRPr="00D10004" w:rsidRDefault="008133B0" w:rsidP="00110CAF">
            <w:pPr>
              <w:spacing w:after="0" w:line="240" w:lineRule="auto"/>
              <w:jc w:val="center"/>
              <w:rPr>
                <w:sz w:val="20"/>
                <w:szCs w:val="20"/>
              </w:rPr>
            </w:pPr>
            <w:r w:rsidRPr="00D10004">
              <w:rPr>
                <w:sz w:val="20"/>
                <w:szCs w:val="20"/>
              </w:rPr>
              <w:t>MÇ</w:t>
            </w:r>
          </w:p>
        </w:tc>
        <w:tc>
          <w:tcPr>
            <w:tcW w:w="1378" w:type="dxa"/>
            <w:gridSpan w:val="2"/>
            <w:tcBorders>
              <w:top w:val="nil"/>
              <w:left w:val="nil"/>
              <w:bottom w:val="single" w:sz="4" w:space="0" w:color="auto"/>
              <w:right w:val="single" w:sz="8" w:space="0" w:color="auto"/>
            </w:tcBorders>
          </w:tcPr>
          <w:p w:rsidR="008133B0" w:rsidRPr="00D10004" w:rsidRDefault="008133B0" w:rsidP="0056155C">
            <w:pPr>
              <w:spacing w:after="0" w:line="240" w:lineRule="auto"/>
              <w:jc w:val="right"/>
              <w:rPr>
                <w:sz w:val="20"/>
                <w:szCs w:val="20"/>
              </w:rPr>
            </w:pPr>
            <w:r w:rsidRPr="00D10004">
              <w:rPr>
                <w:sz w:val="20"/>
                <w:szCs w:val="20"/>
              </w:rPr>
              <w:t>R$ 6,13</w:t>
            </w:r>
          </w:p>
        </w:tc>
        <w:tc>
          <w:tcPr>
            <w:tcW w:w="2274" w:type="dxa"/>
            <w:tcBorders>
              <w:top w:val="nil"/>
              <w:left w:val="nil"/>
              <w:bottom w:val="single" w:sz="4" w:space="0" w:color="auto"/>
              <w:right w:val="single" w:sz="8" w:space="0" w:color="auto"/>
            </w:tcBorders>
          </w:tcPr>
          <w:p w:rsidR="008133B0" w:rsidRPr="00D10004" w:rsidRDefault="008133B0" w:rsidP="0056155C">
            <w:pPr>
              <w:spacing w:after="0" w:line="240" w:lineRule="auto"/>
              <w:jc w:val="right"/>
              <w:rPr>
                <w:rFonts w:cs="Arial"/>
                <w:bCs/>
                <w:sz w:val="20"/>
                <w:szCs w:val="20"/>
              </w:rPr>
            </w:pPr>
            <w:r w:rsidRPr="00D10004">
              <w:rPr>
                <w:rFonts w:cs="Arial"/>
                <w:bCs/>
                <w:sz w:val="20"/>
                <w:szCs w:val="20"/>
              </w:rPr>
              <w:t>R$ 24.520,00</w:t>
            </w:r>
          </w:p>
        </w:tc>
      </w:tr>
      <w:tr w:rsidR="008133B0" w:rsidRPr="00D10004" w:rsidTr="00EB5B36">
        <w:trPr>
          <w:trHeight w:val="20"/>
          <w:jc w:val="center"/>
        </w:trPr>
        <w:tc>
          <w:tcPr>
            <w:tcW w:w="972" w:type="dxa"/>
            <w:tcBorders>
              <w:top w:val="nil"/>
              <w:left w:val="single" w:sz="8" w:space="0" w:color="auto"/>
              <w:bottom w:val="single" w:sz="4" w:space="0" w:color="auto"/>
              <w:right w:val="single" w:sz="8" w:space="0" w:color="auto"/>
            </w:tcBorders>
          </w:tcPr>
          <w:p w:rsidR="008133B0" w:rsidRPr="00D10004" w:rsidRDefault="008133B0" w:rsidP="00110CAF">
            <w:pPr>
              <w:spacing w:after="0" w:line="240" w:lineRule="auto"/>
              <w:jc w:val="center"/>
              <w:rPr>
                <w:sz w:val="20"/>
                <w:szCs w:val="20"/>
              </w:rPr>
            </w:pPr>
            <w:r w:rsidRPr="00D10004">
              <w:rPr>
                <w:sz w:val="20"/>
                <w:szCs w:val="20"/>
              </w:rPr>
              <w:t>15</w:t>
            </w:r>
          </w:p>
        </w:tc>
        <w:tc>
          <w:tcPr>
            <w:tcW w:w="3065" w:type="dxa"/>
            <w:tcBorders>
              <w:top w:val="nil"/>
              <w:left w:val="single" w:sz="8" w:space="0" w:color="auto"/>
              <w:bottom w:val="single" w:sz="4" w:space="0" w:color="auto"/>
              <w:right w:val="single" w:sz="8" w:space="0" w:color="auto"/>
            </w:tcBorders>
            <w:shd w:val="clear" w:color="auto" w:fill="auto"/>
            <w:noWrap/>
            <w:hideMark/>
          </w:tcPr>
          <w:p w:rsidR="008133B0" w:rsidRPr="00D10004" w:rsidRDefault="008133B0" w:rsidP="00110CAF">
            <w:pPr>
              <w:spacing w:after="0" w:line="240" w:lineRule="auto"/>
              <w:rPr>
                <w:sz w:val="20"/>
                <w:szCs w:val="20"/>
              </w:rPr>
            </w:pPr>
            <w:r w:rsidRPr="00D10004">
              <w:rPr>
                <w:sz w:val="20"/>
                <w:szCs w:val="20"/>
              </w:rPr>
              <w:t xml:space="preserve">MANDIOCA DESCASCADA E EMBALADA </w:t>
            </w:r>
          </w:p>
        </w:tc>
        <w:tc>
          <w:tcPr>
            <w:tcW w:w="1276" w:type="dxa"/>
            <w:tcBorders>
              <w:top w:val="nil"/>
              <w:left w:val="nil"/>
              <w:bottom w:val="single" w:sz="4" w:space="0" w:color="auto"/>
              <w:right w:val="single" w:sz="8" w:space="0" w:color="auto"/>
            </w:tcBorders>
            <w:shd w:val="clear" w:color="auto" w:fill="auto"/>
            <w:noWrap/>
            <w:hideMark/>
          </w:tcPr>
          <w:p w:rsidR="008133B0" w:rsidRPr="00D10004" w:rsidRDefault="008133B0" w:rsidP="00110CAF">
            <w:pPr>
              <w:spacing w:after="0" w:line="240" w:lineRule="auto"/>
              <w:jc w:val="center"/>
              <w:rPr>
                <w:sz w:val="20"/>
                <w:szCs w:val="20"/>
              </w:rPr>
            </w:pPr>
            <w:r w:rsidRPr="00D10004">
              <w:rPr>
                <w:sz w:val="20"/>
                <w:szCs w:val="20"/>
              </w:rPr>
              <w:t>4.000</w:t>
            </w:r>
          </w:p>
        </w:tc>
        <w:tc>
          <w:tcPr>
            <w:tcW w:w="1374" w:type="dxa"/>
            <w:tcBorders>
              <w:top w:val="nil"/>
              <w:left w:val="nil"/>
              <w:bottom w:val="single" w:sz="4" w:space="0" w:color="auto"/>
              <w:right w:val="single" w:sz="8" w:space="0" w:color="auto"/>
            </w:tcBorders>
          </w:tcPr>
          <w:p w:rsidR="008133B0" w:rsidRPr="00D10004" w:rsidRDefault="008133B0" w:rsidP="00110CAF">
            <w:pPr>
              <w:spacing w:after="0" w:line="240" w:lineRule="auto"/>
              <w:jc w:val="center"/>
              <w:rPr>
                <w:sz w:val="20"/>
                <w:szCs w:val="20"/>
              </w:rPr>
            </w:pPr>
            <w:r w:rsidRPr="00D10004">
              <w:rPr>
                <w:sz w:val="20"/>
                <w:szCs w:val="20"/>
              </w:rPr>
              <w:t>KG</w:t>
            </w:r>
          </w:p>
        </w:tc>
        <w:tc>
          <w:tcPr>
            <w:tcW w:w="1378" w:type="dxa"/>
            <w:gridSpan w:val="2"/>
            <w:tcBorders>
              <w:top w:val="nil"/>
              <w:left w:val="nil"/>
              <w:bottom w:val="single" w:sz="4" w:space="0" w:color="auto"/>
              <w:right w:val="single" w:sz="8" w:space="0" w:color="auto"/>
            </w:tcBorders>
          </w:tcPr>
          <w:p w:rsidR="008133B0" w:rsidRPr="00D10004" w:rsidRDefault="008133B0" w:rsidP="0056155C">
            <w:pPr>
              <w:spacing w:after="0" w:line="240" w:lineRule="auto"/>
              <w:jc w:val="right"/>
              <w:rPr>
                <w:sz w:val="20"/>
                <w:szCs w:val="20"/>
              </w:rPr>
            </w:pPr>
            <w:r w:rsidRPr="00D10004">
              <w:rPr>
                <w:sz w:val="20"/>
                <w:szCs w:val="20"/>
              </w:rPr>
              <w:t>R$ 7,03</w:t>
            </w:r>
          </w:p>
        </w:tc>
        <w:tc>
          <w:tcPr>
            <w:tcW w:w="2274" w:type="dxa"/>
            <w:tcBorders>
              <w:top w:val="nil"/>
              <w:left w:val="nil"/>
              <w:bottom w:val="single" w:sz="4" w:space="0" w:color="auto"/>
              <w:right w:val="single" w:sz="8" w:space="0" w:color="auto"/>
            </w:tcBorders>
          </w:tcPr>
          <w:p w:rsidR="008133B0" w:rsidRPr="00D10004" w:rsidRDefault="008133B0" w:rsidP="0056155C">
            <w:pPr>
              <w:spacing w:after="0" w:line="240" w:lineRule="auto"/>
              <w:jc w:val="right"/>
              <w:rPr>
                <w:rFonts w:cs="Arial"/>
                <w:bCs/>
                <w:sz w:val="20"/>
                <w:szCs w:val="20"/>
              </w:rPr>
            </w:pPr>
            <w:r w:rsidRPr="00D10004">
              <w:rPr>
                <w:rFonts w:cs="Arial"/>
                <w:bCs/>
                <w:sz w:val="20"/>
                <w:szCs w:val="20"/>
              </w:rPr>
              <w:t>R$ 28.120,00</w:t>
            </w:r>
          </w:p>
        </w:tc>
      </w:tr>
      <w:tr w:rsidR="008133B0" w:rsidRPr="00D10004" w:rsidTr="00EB5B36">
        <w:trPr>
          <w:trHeight w:val="20"/>
          <w:jc w:val="center"/>
        </w:trPr>
        <w:tc>
          <w:tcPr>
            <w:tcW w:w="972" w:type="dxa"/>
            <w:tcBorders>
              <w:top w:val="nil"/>
              <w:left w:val="single" w:sz="8" w:space="0" w:color="auto"/>
              <w:bottom w:val="single" w:sz="4" w:space="0" w:color="auto"/>
              <w:right w:val="single" w:sz="8" w:space="0" w:color="auto"/>
            </w:tcBorders>
          </w:tcPr>
          <w:p w:rsidR="008133B0" w:rsidRPr="00D10004" w:rsidRDefault="008133B0" w:rsidP="00110CAF">
            <w:pPr>
              <w:spacing w:after="0" w:line="240" w:lineRule="auto"/>
              <w:jc w:val="center"/>
              <w:rPr>
                <w:sz w:val="20"/>
                <w:szCs w:val="20"/>
              </w:rPr>
            </w:pPr>
            <w:r w:rsidRPr="00D10004">
              <w:rPr>
                <w:sz w:val="20"/>
                <w:szCs w:val="20"/>
              </w:rPr>
              <w:t>16</w:t>
            </w:r>
          </w:p>
        </w:tc>
        <w:tc>
          <w:tcPr>
            <w:tcW w:w="3065" w:type="dxa"/>
            <w:tcBorders>
              <w:top w:val="nil"/>
              <w:left w:val="single" w:sz="8" w:space="0" w:color="auto"/>
              <w:bottom w:val="single" w:sz="4" w:space="0" w:color="auto"/>
              <w:right w:val="single" w:sz="8" w:space="0" w:color="auto"/>
            </w:tcBorders>
            <w:shd w:val="clear" w:color="auto" w:fill="auto"/>
            <w:noWrap/>
            <w:hideMark/>
          </w:tcPr>
          <w:p w:rsidR="008133B0" w:rsidRPr="00D10004" w:rsidRDefault="008133B0" w:rsidP="00110CAF">
            <w:pPr>
              <w:spacing w:after="0" w:line="240" w:lineRule="auto"/>
              <w:rPr>
                <w:sz w:val="20"/>
                <w:szCs w:val="20"/>
              </w:rPr>
            </w:pPr>
            <w:r w:rsidRPr="00D10004">
              <w:rPr>
                <w:sz w:val="20"/>
                <w:szCs w:val="20"/>
              </w:rPr>
              <w:t xml:space="preserve">MILHO EM ESPIGA </w:t>
            </w:r>
          </w:p>
        </w:tc>
        <w:tc>
          <w:tcPr>
            <w:tcW w:w="1276" w:type="dxa"/>
            <w:tcBorders>
              <w:top w:val="nil"/>
              <w:left w:val="nil"/>
              <w:bottom w:val="single" w:sz="4" w:space="0" w:color="auto"/>
              <w:right w:val="single" w:sz="8" w:space="0" w:color="auto"/>
            </w:tcBorders>
            <w:shd w:val="clear" w:color="auto" w:fill="auto"/>
            <w:noWrap/>
            <w:hideMark/>
          </w:tcPr>
          <w:p w:rsidR="008133B0" w:rsidRPr="00D10004" w:rsidRDefault="008133B0" w:rsidP="00110CAF">
            <w:pPr>
              <w:spacing w:after="0" w:line="240" w:lineRule="auto"/>
              <w:jc w:val="center"/>
              <w:rPr>
                <w:sz w:val="20"/>
                <w:szCs w:val="20"/>
              </w:rPr>
            </w:pPr>
            <w:r w:rsidRPr="00D10004">
              <w:rPr>
                <w:sz w:val="20"/>
                <w:szCs w:val="20"/>
              </w:rPr>
              <w:t>2.000</w:t>
            </w:r>
          </w:p>
        </w:tc>
        <w:tc>
          <w:tcPr>
            <w:tcW w:w="1374" w:type="dxa"/>
            <w:tcBorders>
              <w:top w:val="nil"/>
              <w:left w:val="nil"/>
              <w:bottom w:val="single" w:sz="4" w:space="0" w:color="auto"/>
              <w:right w:val="single" w:sz="8" w:space="0" w:color="auto"/>
            </w:tcBorders>
          </w:tcPr>
          <w:p w:rsidR="008133B0" w:rsidRPr="00D10004" w:rsidRDefault="008133B0" w:rsidP="00110CAF">
            <w:pPr>
              <w:spacing w:after="0" w:line="240" w:lineRule="auto"/>
              <w:jc w:val="center"/>
              <w:rPr>
                <w:sz w:val="20"/>
                <w:szCs w:val="20"/>
              </w:rPr>
            </w:pPr>
            <w:r w:rsidRPr="00D10004">
              <w:rPr>
                <w:sz w:val="20"/>
                <w:szCs w:val="20"/>
              </w:rPr>
              <w:t>UNID</w:t>
            </w:r>
          </w:p>
        </w:tc>
        <w:tc>
          <w:tcPr>
            <w:tcW w:w="1378" w:type="dxa"/>
            <w:gridSpan w:val="2"/>
            <w:tcBorders>
              <w:top w:val="nil"/>
              <w:left w:val="nil"/>
              <w:bottom w:val="single" w:sz="4" w:space="0" w:color="auto"/>
              <w:right w:val="single" w:sz="8" w:space="0" w:color="auto"/>
            </w:tcBorders>
          </w:tcPr>
          <w:p w:rsidR="008133B0" w:rsidRPr="00D10004" w:rsidRDefault="008133B0" w:rsidP="0056155C">
            <w:pPr>
              <w:spacing w:after="0" w:line="240" w:lineRule="auto"/>
              <w:jc w:val="right"/>
              <w:rPr>
                <w:sz w:val="20"/>
                <w:szCs w:val="20"/>
              </w:rPr>
            </w:pPr>
            <w:r w:rsidRPr="00D10004">
              <w:rPr>
                <w:sz w:val="20"/>
                <w:szCs w:val="20"/>
              </w:rPr>
              <w:t>R$ 2,10</w:t>
            </w:r>
          </w:p>
        </w:tc>
        <w:tc>
          <w:tcPr>
            <w:tcW w:w="2274" w:type="dxa"/>
            <w:tcBorders>
              <w:top w:val="nil"/>
              <w:left w:val="nil"/>
              <w:bottom w:val="single" w:sz="4" w:space="0" w:color="auto"/>
              <w:right w:val="single" w:sz="8" w:space="0" w:color="auto"/>
            </w:tcBorders>
          </w:tcPr>
          <w:p w:rsidR="008133B0" w:rsidRPr="00D10004" w:rsidRDefault="008133B0" w:rsidP="0056155C">
            <w:pPr>
              <w:spacing w:after="0" w:line="240" w:lineRule="auto"/>
              <w:jc w:val="right"/>
              <w:rPr>
                <w:rFonts w:cs="Arial"/>
                <w:bCs/>
                <w:sz w:val="20"/>
                <w:szCs w:val="20"/>
              </w:rPr>
            </w:pPr>
            <w:r w:rsidRPr="00D10004">
              <w:rPr>
                <w:rFonts w:cs="Arial"/>
                <w:bCs/>
                <w:sz w:val="20"/>
                <w:szCs w:val="20"/>
              </w:rPr>
              <w:t>R$ 4.200,00</w:t>
            </w:r>
          </w:p>
        </w:tc>
      </w:tr>
      <w:tr w:rsidR="008133B0" w:rsidRPr="00D10004" w:rsidTr="00EB5B36">
        <w:trPr>
          <w:trHeight w:val="20"/>
          <w:jc w:val="center"/>
        </w:trPr>
        <w:tc>
          <w:tcPr>
            <w:tcW w:w="972" w:type="dxa"/>
            <w:tcBorders>
              <w:top w:val="nil"/>
              <w:left w:val="single" w:sz="8" w:space="0" w:color="auto"/>
              <w:bottom w:val="single" w:sz="4" w:space="0" w:color="auto"/>
              <w:right w:val="single" w:sz="8" w:space="0" w:color="auto"/>
            </w:tcBorders>
          </w:tcPr>
          <w:p w:rsidR="008133B0" w:rsidRPr="00D10004" w:rsidRDefault="008133B0" w:rsidP="00110CAF">
            <w:pPr>
              <w:spacing w:after="0" w:line="240" w:lineRule="auto"/>
              <w:jc w:val="center"/>
              <w:rPr>
                <w:sz w:val="20"/>
                <w:szCs w:val="20"/>
              </w:rPr>
            </w:pPr>
            <w:r w:rsidRPr="00D10004">
              <w:rPr>
                <w:sz w:val="20"/>
                <w:szCs w:val="20"/>
              </w:rPr>
              <w:t>17</w:t>
            </w:r>
          </w:p>
        </w:tc>
        <w:tc>
          <w:tcPr>
            <w:tcW w:w="3065" w:type="dxa"/>
            <w:tcBorders>
              <w:top w:val="nil"/>
              <w:left w:val="single" w:sz="8" w:space="0" w:color="auto"/>
              <w:bottom w:val="single" w:sz="4" w:space="0" w:color="auto"/>
              <w:right w:val="single" w:sz="8" w:space="0" w:color="auto"/>
            </w:tcBorders>
            <w:shd w:val="clear" w:color="auto" w:fill="auto"/>
            <w:hideMark/>
          </w:tcPr>
          <w:p w:rsidR="008133B0" w:rsidRPr="00D10004" w:rsidRDefault="008133B0" w:rsidP="00110CAF">
            <w:pPr>
              <w:spacing w:after="0" w:line="240" w:lineRule="auto"/>
              <w:rPr>
                <w:sz w:val="20"/>
                <w:szCs w:val="20"/>
              </w:rPr>
            </w:pPr>
            <w:r w:rsidRPr="00D10004">
              <w:rPr>
                <w:sz w:val="20"/>
                <w:szCs w:val="20"/>
              </w:rPr>
              <w:t>REPOLHO BRANCO</w:t>
            </w:r>
          </w:p>
        </w:tc>
        <w:tc>
          <w:tcPr>
            <w:tcW w:w="1276" w:type="dxa"/>
            <w:tcBorders>
              <w:top w:val="nil"/>
              <w:left w:val="nil"/>
              <w:bottom w:val="single" w:sz="4" w:space="0" w:color="auto"/>
              <w:right w:val="single" w:sz="8" w:space="0" w:color="auto"/>
            </w:tcBorders>
            <w:shd w:val="clear" w:color="auto" w:fill="auto"/>
            <w:noWrap/>
            <w:hideMark/>
          </w:tcPr>
          <w:p w:rsidR="008133B0" w:rsidRPr="00D10004" w:rsidRDefault="008133B0" w:rsidP="00110CAF">
            <w:pPr>
              <w:spacing w:after="0" w:line="240" w:lineRule="auto"/>
              <w:jc w:val="center"/>
              <w:rPr>
                <w:sz w:val="20"/>
                <w:szCs w:val="20"/>
              </w:rPr>
            </w:pPr>
            <w:r w:rsidRPr="00D10004">
              <w:rPr>
                <w:sz w:val="20"/>
                <w:szCs w:val="20"/>
              </w:rPr>
              <w:t>5000</w:t>
            </w:r>
          </w:p>
        </w:tc>
        <w:tc>
          <w:tcPr>
            <w:tcW w:w="1374" w:type="dxa"/>
            <w:tcBorders>
              <w:top w:val="nil"/>
              <w:left w:val="nil"/>
              <w:bottom w:val="single" w:sz="4" w:space="0" w:color="auto"/>
              <w:right w:val="single" w:sz="8" w:space="0" w:color="auto"/>
            </w:tcBorders>
          </w:tcPr>
          <w:p w:rsidR="008133B0" w:rsidRPr="00D10004" w:rsidRDefault="008133B0" w:rsidP="00110CAF">
            <w:pPr>
              <w:spacing w:after="0" w:line="240" w:lineRule="auto"/>
              <w:jc w:val="center"/>
              <w:rPr>
                <w:sz w:val="20"/>
                <w:szCs w:val="20"/>
              </w:rPr>
            </w:pPr>
            <w:r w:rsidRPr="00D10004">
              <w:rPr>
                <w:sz w:val="20"/>
                <w:szCs w:val="20"/>
              </w:rPr>
              <w:t>KG</w:t>
            </w:r>
          </w:p>
        </w:tc>
        <w:tc>
          <w:tcPr>
            <w:tcW w:w="1378" w:type="dxa"/>
            <w:gridSpan w:val="2"/>
            <w:tcBorders>
              <w:top w:val="nil"/>
              <w:left w:val="nil"/>
              <w:bottom w:val="single" w:sz="4" w:space="0" w:color="auto"/>
              <w:right w:val="single" w:sz="8" w:space="0" w:color="auto"/>
            </w:tcBorders>
          </w:tcPr>
          <w:p w:rsidR="008133B0" w:rsidRPr="00D10004" w:rsidRDefault="008133B0" w:rsidP="0056155C">
            <w:pPr>
              <w:spacing w:after="0" w:line="240" w:lineRule="auto"/>
              <w:jc w:val="right"/>
              <w:rPr>
                <w:sz w:val="20"/>
                <w:szCs w:val="20"/>
              </w:rPr>
            </w:pPr>
            <w:r w:rsidRPr="00D10004">
              <w:rPr>
                <w:sz w:val="20"/>
                <w:szCs w:val="20"/>
              </w:rPr>
              <w:t>R$ 3,87</w:t>
            </w:r>
          </w:p>
        </w:tc>
        <w:tc>
          <w:tcPr>
            <w:tcW w:w="2274" w:type="dxa"/>
            <w:tcBorders>
              <w:top w:val="nil"/>
              <w:left w:val="nil"/>
              <w:bottom w:val="single" w:sz="4" w:space="0" w:color="auto"/>
              <w:right w:val="single" w:sz="8" w:space="0" w:color="auto"/>
            </w:tcBorders>
          </w:tcPr>
          <w:p w:rsidR="008133B0" w:rsidRPr="00D10004" w:rsidRDefault="008133B0" w:rsidP="0056155C">
            <w:pPr>
              <w:spacing w:after="0" w:line="240" w:lineRule="auto"/>
              <w:jc w:val="right"/>
              <w:rPr>
                <w:rFonts w:cs="Arial"/>
                <w:bCs/>
                <w:sz w:val="20"/>
                <w:szCs w:val="20"/>
              </w:rPr>
            </w:pPr>
            <w:r w:rsidRPr="00D10004">
              <w:rPr>
                <w:rFonts w:cs="Arial"/>
                <w:bCs/>
                <w:sz w:val="20"/>
                <w:szCs w:val="20"/>
              </w:rPr>
              <w:t>R$ 19.350,00</w:t>
            </w:r>
          </w:p>
        </w:tc>
      </w:tr>
      <w:tr w:rsidR="008133B0" w:rsidRPr="00D10004" w:rsidTr="00EB5B36">
        <w:trPr>
          <w:trHeight w:val="20"/>
          <w:jc w:val="center"/>
        </w:trPr>
        <w:tc>
          <w:tcPr>
            <w:tcW w:w="972" w:type="dxa"/>
            <w:tcBorders>
              <w:top w:val="nil"/>
              <w:left w:val="single" w:sz="8" w:space="0" w:color="auto"/>
              <w:bottom w:val="single" w:sz="4" w:space="0" w:color="auto"/>
              <w:right w:val="single" w:sz="8" w:space="0" w:color="auto"/>
            </w:tcBorders>
          </w:tcPr>
          <w:p w:rsidR="008133B0" w:rsidRPr="00D10004" w:rsidRDefault="008133B0" w:rsidP="00110CAF">
            <w:pPr>
              <w:spacing w:after="0" w:line="240" w:lineRule="auto"/>
              <w:jc w:val="center"/>
              <w:rPr>
                <w:sz w:val="20"/>
                <w:szCs w:val="20"/>
              </w:rPr>
            </w:pPr>
            <w:r w:rsidRPr="00D10004">
              <w:rPr>
                <w:sz w:val="20"/>
                <w:szCs w:val="20"/>
              </w:rPr>
              <w:lastRenderedPageBreak/>
              <w:t>18</w:t>
            </w:r>
          </w:p>
        </w:tc>
        <w:tc>
          <w:tcPr>
            <w:tcW w:w="3065" w:type="dxa"/>
            <w:tcBorders>
              <w:top w:val="nil"/>
              <w:left w:val="single" w:sz="8" w:space="0" w:color="auto"/>
              <w:bottom w:val="single" w:sz="4" w:space="0" w:color="auto"/>
              <w:right w:val="single" w:sz="8" w:space="0" w:color="auto"/>
            </w:tcBorders>
            <w:shd w:val="clear" w:color="auto" w:fill="auto"/>
            <w:noWrap/>
            <w:hideMark/>
          </w:tcPr>
          <w:p w:rsidR="008133B0" w:rsidRPr="00D10004" w:rsidRDefault="008133B0" w:rsidP="00110CAF">
            <w:pPr>
              <w:spacing w:after="0" w:line="240" w:lineRule="auto"/>
              <w:rPr>
                <w:sz w:val="20"/>
                <w:szCs w:val="20"/>
              </w:rPr>
            </w:pPr>
            <w:r w:rsidRPr="00D10004">
              <w:rPr>
                <w:sz w:val="20"/>
                <w:szCs w:val="20"/>
              </w:rPr>
              <w:t>RUCULA</w:t>
            </w:r>
          </w:p>
        </w:tc>
        <w:tc>
          <w:tcPr>
            <w:tcW w:w="1276" w:type="dxa"/>
            <w:tcBorders>
              <w:top w:val="nil"/>
              <w:left w:val="nil"/>
              <w:bottom w:val="single" w:sz="4" w:space="0" w:color="auto"/>
              <w:right w:val="single" w:sz="8" w:space="0" w:color="auto"/>
            </w:tcBorders>
            <w:shd w:val="clear" w:color="auto" w:fill="auto"/>
            <w:noWrap/>
            <w:hideMark/>
          </w:tcPr>
          <w:p w:rsidR="008133B0" w:rsidRPr="00D10004" w:rsidRDefault="008133B0" w:rsidP="00110CAF">
            <w:pPr>
              <w:spacing w:after="0" w:line="240" w:lineRule="auto"/>
              <w:jc w:val="center"/>
              <w:rPr>
                <w:sz w:val="20"/>
                <w:szCs w:val="20"/>
              </w:rPr>
            </w:pPr>
            <w:r w:rsidRPr="00D10004">
              <w:rPr>
                <w:sz w:val="20"/>
                <w:szCs w:val="20"/>
              </w:rPr>
              <w:t>5.000</w:t>
            </w:r>
          </w:p>
        </w:tc>
        <w:tc>
          <w:tcPr>
            <w:tcW w:w="1374" w:type="dxa"/>
            <w:tcBorders>
              <w:top w:val="nil"/>
              <w:left w:val="nil"/>
              <w:bottom w:val="single" w:sz="4" w:space="0" w:color="auto"/>
              <w:right w:val="single" w:sz="8" w:space="0" w:color="auto"/>
            </w:tcBorders>
          </w:tcPr>
          <w:p w:rsidR="008133B0" w:rsidRPr="00D10004" w:rsidRDefault="00EA0E64" w:rsidP="00110CAF">
            <w:pPr>
              <w:spacing w:after="0" w:line="240" w:lineRule="auto"/>
              <w:jc w:val="center"/>
              <w:rPr>
                <w:sz w:val="20"/>
                <w:szCs w:val="20"/>
              </w:rPr>
            </w:pPr>
            <w:r>
              <w:rPr>
                <w:sz w:val="20"/>
                <w:szCs w:val="20"/>
              </w:rPr>
              <w:t>MÇ</w:t>
            </w:r>
          </w:p>
        </w:tc>
        <w:tc>
          <w:tcPr>
            <w:tcW w:w="1378" w:type="dxa"/>
            <w:gridSpan w:val="2"/>
            <w:tcBorders>
              <w:top w:val="nil"/>
              <w:left w:val="nil"/>
              <w:bottom w:val="single" w:sz="4" w:space="0" w:color="auto"/>
              <w:right w:val="single" w:sz="8" w:space="0" w:color="auto"/>
            </w:tcBorders>
          </w:tcPr>
          <w:p w:rsidR="008133B0" w:rsidRPr="00D10004" w:rsidRDefault="008133B0" w:rsidP="0056155C">
            <w:pPr>
              <w:spacing w:after="0" w:line="240" w:lineRule="auto"/>
              <w:jc w:val="right"/>
              <w:rPr>
                <w:sz w:val="20"/>
                <w:szCs w:val="20"/>
              </w:rPr>
            </w:pPr>
            <w:r w:rsidRPr="00D10004">
              <w:rPr>
                <w:sz w:val="20"/>
                <w:szCs w:val="20"/>
              </w:rPr>
              <w:t>R$ 6,77</w:t>
            </w:r>
          </w:p>
        </w:tc>
        <w:tc>
          <w:tcPr>
            <w:tcW w:w="2274" w:type="dxa"/>
            <w:tcBorders>
              <w:top w:val="nil"/>
              <w:left w:val="nil"/>
              <w:bottom w:val="single" w:sz="4" w:space="0" w:color="auto"/>
              <w:right w:val="single" w:sz="8" w:space="0" w:color="auto"/>
            </w:tcBorders>
          </w:tcPr>
          <w:p w:rsidR="008133B0" w:rsidRPr="00D10004" w:rsidRDefault="008133B0" w:rsidP="0056155C">
            <w:pPr>
              <w:spacing w:after="0" w:line="240" w:lineRule="auto"/>
              <w:jc w:val="right"/>
              <w:rPr>
                <w:rFonts w:cs="Arial"/>
                <w:bCs/>
                <w:sz w:val="20"/>
                <w:szCs w:val="20"/>
              </w:rPr>
            </w:pPr>
            <w:r w:rsidRPr="00D10004">
              <w:rPr>
                <w:rFonts w:cs="Arial"/>
                <w:bCs/>
                <w:sz w:val="20"/>
                <w:szCs w:val="20"/>
              </w:rPr>
              <w:t>R$ 33.850,00</w:t>
            </w:r>
          </w:p>
        </w:tc>
      </w:tr>
      <w:tr w:rsidR="008133B0" w:rsidRPr="00D10004" w:rsidTr="00EB5B36">
        <w:trPr>
          <w:trHeight w:val="20"/>
          <w:jc w:val="center"/>
        </w:trPr>
        <w:tc>
          <w:tcPr>
            <w:tcW w:w="972" w:type="dxa"/>
            <w:tcBorders>
              <w:top w:val="nil"/>
              <w:left w:val="single" w:sz="8" w:space="0" w:color="auto"/>
              <w:bottom w:val="single" w:sz="4" w:space="0" w:color="auto"/>
              <w:right w:val="single" w:sz="8" w:space="0" w:color="auto"/>
            </w:tcBorders>
          </w:tcPr>
          <w:p w:rsidR="008133B0" w:rsidRPr="00D10004" w:rsidRDefault="008133B0" w:rsidP="00110CAF">
            <w:pPr>
              <w:spacing w:after="0" w:line="240" w:lineRule="auto"/>
              <w:jc w:val="center"/>
              <w:rPr>
                <w:sz w:val="20"/>
                <w:szCs w:val="20"/>
              </w:rPr>
            </w:pPr>
            <w:r w:rsidRPr="00D10004">
              <w:rPr>
                <w:sz w:val="20"/>
                <w:szCs w:val="20"/>
              </w:rPr>
              <w:t>19</w:t>
            </w:r>
          </w:p>
        </w:tc>
        <w:tc>
          <w:tcPr>
            <w:tcW w:w="3065" w:type="dxa"/>
            <w:tcBorders>
              <w:top w:val="nil"/>
              <w:left w:val="single" w:sz="8" w:space="0" w:color="auto"/>
              <w:bottom w:val="single" w:sz="4" w:space="0" w:color="auto"/>
              <w:right w:val="single" w:sz="8" w:space="0" w:color="auto"/>
            </w:tcBorders>
            <w:shd w:val="clear" w:color="auto" w:fill="auto"/>
            <w:noWrap/>
            <w:hideMark/>
          </w:tcPr>
          <w:p w:rsidR="008133B0" w:rsidRPr="00D10004" w:rsidRDefault="008133B0" w:rsidP="00110CAF">
            <w:pPr>
              <w:spacing w:after="0" w:line="240" w:lineRule="auto"/>
              <w:rPr>
                <w:sz w:val="20"/>
                <w:szCs w:val="20"/>
              </w:rPr>
            </w:pPr>
            <w:r w:rsidRPr="00D10004">
              <w:rPr>
                <w:sz w:val="20"/>
                <w:szCs w:val="20"/>
              </w:rPr>
              <w:t>TOMATE SALADA</w:t>
            </w:r>
          </w:p>
        </w:tc>
        <w:tc>
          <w:tcPr>
            <w:tcW w:w="1276" w:type="dxa"/>
            <w:tcBorders>
              <w:top w:val="nil"/>
              <w:left w:val="nil"/>
              <w:bottom w:val="single" w:sz="4" w:space="0" w:color="auto"/>
              <w:right w:val="single" w:sz="8" w:space="0" w:color="auto"/>
            </w:tcBorders>
            <w:shd w:val="clear" w:color="auto" w:fill="auto"/>
            <w:noWrap/>
            <w:hideMark/>
          </w:tcPr>
          <w:p w:rsidR="008133B0" w:rsidRPr="00D10004" w:rsidRDefault="008133B0" w:rsidP="00110CAF">
            <w:pPr>
              <w:spacing w:after="0" w:line="240" w:lineRule="auto"/>
              <w:jc w:val="center"/>
              <w:rPr>
                <w:sz w:val="20"/>
                <w:szCs w:val="20"/>
              </w:rPr>
            </w:pPr>
            <w:r w:rsidRPr="00D10004">
              <w:rPr>
                <w:sz w:val="20"/>
                <w:szCs w:val="20"/>
              </w:rPr>
              <w:t>9.600</w:t>
            </w:r>
          </w:p>
        </w:tc>
        <w:tc>
          <w:tcPr>
            <w:tcW w:w="1374" w:type="dxa"/>
            <w:tcBorders>
              <w:top w:val="nil"/>
              <w:left w:val="nil"/>
              <w:bottom w:val="single" w:sz="4" w:space="0" w:color="auto"/>
              <w:right w:val="single" w:sz="8" w:space="0" w:color="auto"/>
            </w:tcBorders>
          </w:tcPr>
          <w:p w:rsidR="008133B0" w:rsidRPr="00D10004" w:rsidRDefault="008133B0" w:rsidP="00110CAF">
            <w:pPr>
              <w:spacing w:after="0" w:line="240" w:lineRule="auto"/>
              <w:jc w:val="center"/>
              <w:rPr>
                <w:sz w:val="20"/>
                <w:szCs w:val="20"/>
              </w:rPr>
            </w:pPr>
            <w:r w:rsidRPr="00D10004">
              <w:rPr>
                <w:sz w:val="20"/>
                <w:szCs w:val="20"/>
              </w:rPr>
              <w:t>KG</w:t>
            </w:r>
          </w:p>
        </w:tc>
        <w:tc>
          <w:tcPr>
            <w:tcW w:w="1378" w:type="dxa"/>
            <w:gridSpan w:val="2"/>
            <w:tcBorders>
              <w:top w:val="nil"/>
              <w:left w:val="nil"/>
              <w:bottom w:val="single" w:sz="4" w:space="0" w:color="auto"/>
              <w:right w:val="single" w:sz="8" w:space="0" w:color="auto"/>
            </w:tcBorders>
          </w:tcPr>
          <w:p w:rsidR="008133B0" w:rsidRPr="00D10004" w:rsidRDefault="008133B0" w:rsidP="0056155C">
            <w:pPr>
              <w:spacing w:after="0" w:line="240" w:lineRule="auto"/>
              <w:jc w:val="right"/>
              <w:rPr>
                <w:sz w:val="20"/>
                <w:szCs w:val="20"/>
              </w:rPr>
            </w:pPr>
            <w:r w:rsidRPr="00D10004">
              <w:rPr>
                <w:sz w:val="20"/>
                <w:szCs w:val="20"/>
              </w:rPr>
              <w:t>R$ 7,19</w:t>
            </w:r>
          </w:p>
        </w:tc>
        <w:tc>
          <w:tcPr>
            <w:tcW w:w="2274" w:type="dxa"/>
            <w:tcBorders>
              <w:top w:val="nil"/>
              <w:left w:val="nil"/>
              <w:bottom w:val="single" w:sz="4" w:space="0" w:color="auto"/>
              <w:right w:val="single" w:sz="8" w:space="0" w:color="auto"/>
            </w:tcBorders>
          </w:tcPr>
          <w:p w:rsidR="008133B0" w:rsidRPr="00D10004" w:rsidRDefault="008133B0" w:rsidP="0056155C">
            <w:pPr>
              <w:spacing w:after="0" w:line="240" w:lineRule="auto"/>
              <w:jc w:val="right"/>
              <w:rPr>
                <w:rFonts w:cs="Arial"/>
                <w:bCs/>
                <w:sz w:val="20"/>
                <w:szCs w:val="20"/>
              </w:rPr>
            </w:pPr>
            <w:r w:rsidRPr="00D10004">
              <w:rPr>
                <w:rFonts w:cs="Arial"/>
                <w:bCs/>
                <w:sz w:val="20"/>
                <w:szCs w:val="20"/>
              </w:rPr>
              <w:t>R$ 69.024,00</w:t>
            </w:r>
          </w:p>
        </w:tc>
      </w:tr>
      <w:tr w:rsidR="008133B0" w:rsidRPr="00D10004" w:rsidTr="00EB5B36">
        <w:trPr>
          <w:trHeight w:val="20"/>
          <w:jc w:val="center"/>
        </w:trPr>
        <w:tc>
          <w:tcPr>
            <w:tcW w:w="972" w:type="dxa"/>
            <w:tcBorders>
              <w:top w:val="nil"/>
              <w:left w:val="single" w:sz="8" w:space="0" w:color="auto"/>
              <w:bottom w:val="single" w:sz="4" w:space="0" w:color="auto"/>
              <w:right w:val="single" w:sz="8" w:space="0" w:color="auto"/>
            </w:tcBorders>
          </w:tcPr>
          <w:p w:rsidR="008133B0" w:rsidRPr="00D10004" w:rsidRDefault="008133B0" w:rsidP="00110CAF">
            <w:pPr>
              <w:spacing w:after="0" w:line="240" w:lineRule="auto"/>
              <w:jc w:val="center"/>
              <w:rPr>
                <w:sz w:val="20"/>
                <w:szCs w:val="20"/>
              </w:rPr>
            </w:pPr>
            <w:r w:rsidRPr="00D10004">
              <w:rPr>
                <w:sz w:val="20"/>
                <w:szCs w:val="20"/>
              </w:rPr>
              <w:t>20</w:t>
            </w:r>
          </w:p>
        </w:tc>
        <w:tc>
          <w:tcPr>
            <w:tcW w:w="3065" w:type="dxa"/>
            <w:tcBorders>
              <w:top w:val="nil"/>
              <w:left w:val="single" w:sz="8" w:space="0" w:color="auto"/>
              <w:bottom w:val="single" w:sz="4" w:space="0" w:color="auto"/>
              <w:right w:val="single" w:sz="8" w:space="0" w:color="auto"/>
            </w:tcBorders>
            <w:shd w:val="clear" w:color="auto" w:fill="auto"/>
            <w:noWrap/>
            <w:hideMark/>
          </w:tcPr>
          <w:p w:rsidR="008133B0" w:rsidRPr="00D10004" w:rsidRDefault="008133B0" w:rsidP="00110CAF">
            <w:pPr>
              <w:spacing w:after="0" w:line="240" w:lineRule="auto"/>
              <w:rPr>
                <w:sz w:val="20"/>
                <w:szCs w:val="20"/>
              </w:rPr>
            </w:pPr>
            <w:r w:rsidRPr="00D10004">
              <w:rPr>
                <w:sz w:val="20"/>
                <w:szCs w:val="20"/>
              </w:rPr>
              <w:t>VAGEM</w:t>
            </w:r>
          </w:p>
        </w:tc>
        <w:tc>
          <w:tcPr>
            <w:tcW w:w="1276" w:type="dxa"/>
            <w:tcBorders>
              <w:top w:val="nil"/>
              <w:left w:val="nil"/>
              <w:bottom w:val="single" w:sz="4" w:space="0" w:color="auto"/>
              <w:right w:val="single" w:sz="8" w:space="0" w:color="auto"/>
            </w:tcBorders>
            <w:shd w:val="clear" w:color="auto" w:fill="auto"/>
            <w:noWrap/>
            <w:hideMark/>
          </w:tcPr>
          <w:p w:rsidR="008133B0" w:rsidRPr="00D10004" w:rsidRDefault="008133B0" w:rsidP="00110CAF">
            <w:pPr>
              <w:spacing w:after="0" w:line="240" w:lineRule="auto"/>
              <w:jc w:val="center"/>
              <w:rPr>
                <w:sz w:val="20"/>
                <w:szCs w:val="20"/>
              </w:rPr>
            </w:pPr>
            <w:r w:rsidRPr="00D10004">
              <w:rPr>
                <w:sz w:val="20"/>
                <w:szCs w:val="20"/>
              </w:rPr>
              <w:t>600</w:t>
            </w:r>
          </w:p>
        </w:tc>
        <w:tc>
          <w:tcPr>
            <w:tcW w:w="1374" w:type="dxa"/>
            <w:tcBorders>
              <w:top w:val="nil"/>
              <w:left w:val="nil"/>
              <w:bottom w:val="single" w:sz="4" w:space="0" w:color="auto"/>
              <w:right w:val="single" w:sz="8" w:space="0" w:color="auto"/>
            </w:tcBorders>
          </w:tcPr>
          <w:p w:rsidR="008133B0" w:rsidRPr="00D10004" w:rsidRDefault="008133B0" w:rsidP="00110CAF">
            <w:pPr>
              <w:spacing w:after="0" w:line="240" w:lineRule="auto"/>
              <w:jc w:val="center"/>
              <w:rPr>
                <w:sz w:val="20"/>
                <w:szCs w:val="20"/>
              </w:rPr>
            </w:pPr>
            <w:r w:rsidRPr="00D10004">
              <w:rPr>
                <w:sz w:val="20"/>
                <w:szCs w:val="20"/>
              </w:rPr>
              <w:t>KG</w:t>
            </w:r>
          </w:p>
        </w:tc>
        <w:tc>
          <w:tcPr>
            <w:tcW w:w="1378" w:type="dxa"/>
            <w:gridSpan w:val="2"/>
            <w:tcBorders>
              <w:top w:val="nil"/>
              <w:left w:val="nil"/>
              <w:bottom w:val="single" w:sz="4" w:space="0" w:color="auto"/>
              <w:right w:val="single" w:sz="8" w:space="0" w:color="auto"/>
            </w:tcBorders>
          </w:tcPr>
          <w:p w:rsidR="008133B0" w:rsidRPr="00D10004" w:rsidRDefault="008133B0" w:rsidP="0056155C">
            <w:pPr>
              <w:spacing w:after="0" w:line="240" w:lineRule="auto"/>
              <w:jc w:val="right"/>
              <w:rPr>
                <w:sz w:val="20"/>
                <w:szCs w:val="20"/>
              </w:rPr>
            </w:pPr>
            <w:r w:rsidRPr="00D10004">
              <w:rPr>
                <w:sz w:val="20"/>
                <w:szCs w:val="20"/>
              </w:rPr>
              <w:t>R$ 12,28</w:t>
            </w:r>
          </w:p>
        </w:tc>
        <w:tc>
          <w:tcPr>
            <w:tcW w:w="2274" w:type="dxa"/>
            <w:tcBorders>
              <w:top w:val="nil"/>
              <w:left w:val="nil"/>
              <w:bottom w:val="single" w:sz="4" w:space="0" w:color="auto"/>
              <w:right w:val="single" w:sz="8" w:space="0" w:color="auto"/>
            </w:tcBorders>
          </w:tcPr>
          <w:p w:rsidR="008133B0" w:rsidRPr="00D10004" w:rsidRDefault="008133B0" w:rsidP="0056155C">
            <w:pPr>
              <w:spacing w:after="0" w:line="240" w:lineRule="auto"/>
              <w:jc w:val="right"/>
              <w:rPr>
                <w:rFonts w:cs="Arial"/>
                <w:bCs/>
                <w:sz w:val="20"/>
                <w:szCs w:val="20"/>
              </w:rPr>
            </w:pPr>
            <w:r w:rsidRPr="00D10004">
              <w:rPr>
                <w:rFonts w:cs="Arial"/>
                <w:bCs/>
                <w:sz w:val="20"/>
                <w:szCs w:val="20"/>
              </w:rPr>
              <w:t>R$ 7.368,00</w:t>
            </w:r>
          </w:p>
        </w:tc>
      </w:tr>
      <w:tr w:rsidR="008133B0" w:rsidRPr="00D10004" w:rsidTr="00EB5B36">
        <w:trPr>
          <w:trHeight w:val="20"/>
          <w:jc w:val="center"/>
        </w:trPr>
        <w:tc>
          <w:tcPr>
            <w:tcW w:w="972" w:type="dxa"/>
            <w:tcBorders>
              <w:top w:val="nil"/>
              <w:left w:val="single" w:sz="8" w:space="0" w:color="auto"/>
              <w:bottom w:val="single" w:sz="4" w:space="0" w:color="auto"/>
              <w:right w:val="single" w:sz="8" w:space="0" w:color="auto"/>
            </w:tcBorders>
          </w:tcPr>
          <w:p w:rsidR="008133B0" w:rsidRPr="00D10004" w:rsidRDefault="008133B0" w:rsidP="00110CAF">
            <w:pPr>
              <w:spacing w:after="0" w:line="240" w:lineRule="auto"/>
              <w:jc w:val="center"/>
              <w:rPr>
                <w:sz w:val="20"/>
                <w:szCs w:val="20"/>
              </w:rPr>
            </w:pPr>
            <w:r w:rsidRPr="00D10004">
              <w:rPr>
                <w:sz w:val="20"/>
                <w:szCs w:val="20"/>
              </w:rPr>
              <w:t>21</w:t>
            </w:r>
          </w:p>
        </w:tc>
        <w:tc>
          <w:tcPr>
            <w:tcW w:w="3065" w:type="dxa"/>
            <w:tcBorders>
              <w:top w:val="nil"/>
              <w:left w:val="single" w:sz="8" w:space="0" w:color="auto"/>
              <w:bottom w:val="single" w:sz="4" w:space="0" w:color="auto"/>
              <w:right w:val="single" w:sz="8" w:space="0" w:color="auto"/>
            </w:tcBorders>
            <w:shd w:val="clear" w:color="auto" w:fill="auto"/>
            <w:noWrap/>
            <w:hideMark/>
          </w:tcPr>
          <w:p w:rsidR="008133B0" w:rsidRPr="00D10004" w:rsidRDefault="008133B0" w:rsidP="00110CAF">
            <w:pPr>
              <w:spacing w:after="0" w:line="240" w:lineRule="auto"/>
              <w:rPr>
                <w:sz w:val="20"/>
                <w:szCs w:val="20"/>
              </w:rPr>
            </w:pPr>
            <w:r w:rsidRPr="00D10004">
              <w:rPr>
                <w:sz w:val="20"/>
                <w:szCs w:val="20"/>
              </w:rPr>
              <w:t>ABACATE</w:t>
            </w:r>
          </w:p>
        </w:tc>
        <w:tc>
          <w:tcPr>
            <w:tcW w:w="1276" w:type="dxa"/>
            <w:tcBorders>
              <w:top w:val="nil"/>
              <w:left w:val="nil"/>
              <w:bottom w:val="single" w:sz="4" w:space="0" w:color="auto"/>
              <w:right w:val="single" w:sz="8" w:space="0" w:color="auto"/>
            </w:tcBorders>
            <w:shd w:val="clear" w:color="auto" w:fill="auto"/>
            <w:noWrap/>
            <w:hideMark/>
          </w:tcPr>
          <w:p w:rsidR="008133B0" w:rsidRPr="00D10004" w:rsidRDefault="008133B0" w:rsidP="00110CAF">
            <w:pPr>
              <w:spacing w:after="0" w:line="240" w:lineRule="auto"/>
              <w:jc w:val="center"/>
              <w:rPr>
                <w:sz w:val="20"/>
                <w:szCs w:val="20"/>
              </w:rPr>
            </w:pPr>
            <w:r w:rsidRPr="00D10004">
              <w:rPr>
                <w:sz w:val="20"/>
                <w:szCs w:val="20"/>
              </w:rPr>
              <w:t>200</w:t>
            </w:r>
          </w:p>
        </w:tc>
        <w:tc>
          <w:tcPr>
            <w:tcW w:w="1374" w:type="dxa"/>
            <w:tcBorders>
              <w:top w:val="nil"/>
              <w:left w:val="nil"/>
              <w:bottom w:val="single" w:sz="4" w:space="0" w:color="auto"/>
              <w:right w:val="single" w:sz="8" w:space="0" w:color="auto"/>
            </w:tcBorders>
          </w:tcPr>
          <w:p w:rsidR="008133B0" w:rsidRPr="00D10004" w:rsidRDefault="008133B0" w:rsidP="00110CAF">
            <w:pPr>
              <w:spacing w:after="0" w:line="240" w:lineRule="auto"/>
              <w:jc w:val="center"/>
              <w:rPr>
                <w:sz w:val="20"/>
                <w:szCs w:val="20"/>
              </w:rPr>
            </w:pPr>
            <w:r w:rsidRPr="00D10004">
              <w:rPr>
                <w:sz w:val="20"/>
                <w:szCs w:val="20"/>
              </w:rPr>
              <w:t>KG</w:t>
            </w:r>
          </w:p>
        </w:tc>
        <w:tc>
          <w:tcPr>
            <w:tcW w:w="1378" w:type="dxa"/>
            <w:gridSpan w:val="2"/>
            <w:tcBorders>
              <w:top w:val="nil"/>
              <w:left w:val="nil"/>
              <w:bottom w:val="single" w:sz="4" w:space="0" w:color="auto"/>
              <w:right w:val="single" w:sz="8" w:space="0" w:color="auto"/>
            </w:tcBorders>
          </w:tcPr>
          <w:p w:rsidR="008133B0" w:rsidRPr="00D10004" w:rsidRDefault="008133B0" w:rsidP="0056155C">
            <w:pPr>
              <w:spacing w:after="0" w:line="240" w:lineRule="auto"/>
              <w:jc w:val="right"/>
              <w:rPr>
                <w:sz w:val="20"/>
                <w:szCs w:val="20"/>
              </w:rPr>
            </w:pPr>
            <w:r w:rsidRPr="00D10004">
              <w:rPr>
                <w:sz w:val="20"/>
                <w:szCs w:val="20"/>
              </w:rPr>
              <w:t>R$ 4,84</w:t>
            </w:r>
          </w:p>
        </w:tc>
        <w:tc>
          <w:tcPr>
            <w:tcW w:w="2274" w:type="dxa"/>
            <w:tcBorders>
              <w:top w:val="nil"/>
              <w:left w:val="nil"/>
              <w:bottom w:val="single" w:sz="4" w:space="0" w:color="auto"/>
              <w:right w:val="single" w:sz="8" w:space="0" w:color="auto"/>
            </w:tcBorders>
          </w:tcPr>
          <w:p w:rsidR="008133B0" w:rsidRPr="00D10004" w:rsidRDefault="008133B0" w:rsidP="0056155C">
            <w:pPr>
              <w:spacing w:after="0" w:line="240" w:lineRule="auto"/>
              <w:jc w:val="right"/>
              <w:rPr>
                <w:rFonts w:cs="Arial"/>
                <w:bCs/>
                <w:sz w:val="20"/>
                <w:szCs w:val="20"/>
              </w:rPr>
            </w:pPr>
            <w:r w:rsidRPr="00D10004">
              <w:rPr>
                <w:rFonts w:cs="Arial"/>
                <w:bCs/>
                <w:sz w:val="20"/>
                <w:szCs w:val="20"/>
              </w:rPr>
              <w:t>R$ 968,00</w:t>
            </w:r>
          </w:p>
        </w:tc>
      </w:tr>
      <w:tr w:rsidR="008133B0" w:rsidRPr="00D10004" w:rsidTr="00EB5B36">
        <w:trPr>
          <w:trHeight w:val="20"/>
          <w:jc w:val="center"/>
        </w:trPr>
        <w:tc>
          <w:tcPr>
            <w:tcW w:w="972" w:type="dxa"/>
            <w:tcBorders>
              <w:top w:val="nil"/>
              <w:left w:val="single" w:sz="8" w:space="0" w:color="auto"/>
              <w:bottom w:val="single" w:sz="4" w:space="0" w:color="auto"/>
              <w:right w:val="single" w:sz="8" w:space="0" w:color="auto"/>
            </w:tcBorders>
          </w:tcPr>
          <w:p w:rsidR="008133B0" w:rsidRPr="00D10004" w:rsidRDefault="008133B0" w:rsidP="00110CAF">
            <w:pPr>
              <w:spacing w:after="0" w:line="240" w:lineRule="auto"/>
              <w:jc w:val="center"/>
              <w:rPr>
                <w:sz w:val="20"/>
                <w:szCs w:val="20"/>
              </w:rPr>
            </w:pPr>
            <w:r w:rsidRPr="00D10004">
              <w:rPr>
                <w:sz w:val="20"/>
                <w:szCs w:val="20"/>
              </w:rPr>
              <w:t>22</w:t>
            </w:r>
          </w:p>
        </w:tc>
        <w:tc>
          <w:tcPr>
            <w:tcW w:w="3065" w:type="dxa"/>
            <w:tcBorders>
              <w:top w:val="nil"/>
              <w:left w:val="single" w:sz="8" w:space="0" w:color="auto"/>
              <w:bottom w:val="single" w:sz="4" w:space="0" w:color="auto"/>
              <w:right w:val="single" w:sz="8" w:space="0" w:color="auto"/>
            </w:tcBorders>
            <w:shd w:val="clear" w:color="auto" w:fill="auto"/>
            <w:noWrap/>
            <w:hideMark/>
          </w:tcPr>
          <w:p w:rsidR="008133B0" w:rsidRPr="00D10004" w:rsidRDefault="008133B0" w:rsidP="00110CAF">
            <w:pPr>
              <w:spacing w:after="0" w:line="240" w:lineRule="auto"/>
              <w:rPr>
                <w:sz w:val="20"/>
                <w:szCs w:val="20"/>
              </w:rPr>
            </w:pPr>
            <w:r w:rsidRPr="00D10004">
              <w:rPr>
                <w:sz w:val="20"/>
                <w:szCs w:val="20"/>
              </w:rPr>
              <w:t>ABACAXI</w:t>
            </w:r>
          </w:p>
        </w:tc>
        <w:tc>
          <w:tcPr>
            <w:tcW w:w="1276" w:type="dxa"/>
            <w:tcBorders>
              <w:top w:val="nil"/>
              <w:left w:val="nil"/>
              <w:bottom w:val="single" w:sz="4" w:space="0" w:color="auto"/>
              <w:right w:val="single" w:sz="8" w:space="0" w:color="auto"/>
            </w:tcBorders>
            <w:shd w:val="clear" w:color="auto" w:fill="auto"/>
            <w:noWrap/>
            <w:hideMark/>
          </w:tcPr>
          <w:p w:rsidR="008133B0" w:rsidRPr="00D10004" w:rsidRDefault="008133B0" w:rsidP="00110CAF">
            <w:pPr>
              <w:spacing w:after="0" w:line="240" w:lineRule="auto"/>
              <w:jc w:val="center"/>
              <w:rPr>
                <w:sz w:val="20"/>
                <w:szCs w:val="20"/>
              </w:rPr>
            </w:pPr>
            <w:r w:rsidRPr="00D10004">
              <w:rPr>
                <w:sz w:val="20"/>
                <w:szCs w:val="20"/>
              </w:rPr>
              <w:t>8.000</w:t>
            </w:r>
          </w:p>
        </w:tc>
        <w:tc>
          <w:tcPr>
            <w:tcW w:w="1374" w:type="dxa"/>
            <w:tcBorders>
              <w:top w:val="nil"/>
              <w:left w:val="nil"/>
              <w:bottom w:val="single" w:sz="4" w:space="0" w:color="auto"/>
              <w:right w:val="single" w:sz="8" w:space="0" w:color="auto"/>
            </w:tcBorders>
          </w:tcPr>
          <w:p w:rsidR="008133B0" w:rsidRPr="00D10004" w:rsidRDefault="00EA0E64" w:rsidP="00110CAF">
            <w:pPr>
              <w:spacing w:after="0" w:line="240" w:lineRule="auto"/>
              <w:jc w:val="center"/>
              <w:rPr>
                <w:sz w:val="20"/>
                <w:szCs w:val="20"/>
              </w:rPr>
            </w:pPr>
            <w:r>
              <w:rPr>
                <w:sz w:val="20"/>
                <w:szCs w:val="20"/>
              </w:rPr>
              <w:t>PÇ</w:t>
            </w:r>
          </w:p>
        </w:tc>
        <w:tc>
          <w:tcPr>
            <w:tcW w:w="1378" w:type="dxa"/>
            <w:gridSpan w:val="2"/>
            <w:tcBorders>
              <w:top w:val="nil"/>
              <w:left w:val="nil"/>
              <w:bottom w:val="single" w:sz="4" w:space="0" w:color="auto"/>
              <w:right w:val="single" w:sz="8" w:space="0" w:color="auto"/>
            </w:tcBorders>
          </w:tcPr>
          <w:p w:rsidR="008133B0" w:rsidRPr="00D10004" w:rsidRDefault="008133B0" w:rsidP="0056155C">
            <w:pPr>
              <w:spacing w:after="0" w:line="240" w:lineRule="auto"/>
              <w:jc w:val="right"/>
              <w:rPr>
                <w:sz w:val="20"/>
                <w:szCs w:val="20"/>
              </w:rPr>
            </w:pPr>
            <w:r w:rsidRPr="00D10004">
              <w:rPr>
                <w:sz w:val="20"/>
                <w:szCs w:val="20"/>
              </w:rPr>
              <w:t>R$ 5,88</w:t>
            </w:r>
          </w:p>
        </w:tc>
        <w:tc>
          <w:tcPr>
            <w:tcW w:w="2274" w:type="dxa"/>
            <w:tcBorders>
              <w:top w:val="nil"/>
              <w:left w:val="nil"/>
              <w:bottom w:val="single" w:sz="4" w:space="0" w:color="auto"/>
              <w:right w:val="single" w:sz="8" w:space="0" w:color="auto"/>
            </w:tcBorders>
          </w:tcPr>
          <w:p w:rsidR="008133B0" w:rsidRPr="00D10004" w:rsidRDefault="008133B0" w:rsidP="0056155C">
            <w:pPr>
              <w:spacing w:after="0" w:line="240" w:lineRule="auto"/>
              <w:jc w:val="right"/>
              <w:rPr>
                <w:rFonts w:cs="Arial"/>
                <w:bCs/>
                <w:sz w:val="20"/>
                <w:szCs w:val="20"/>
              </w:rPr>
            </w:pPr>
            <w:r w:rsidRPr="00D10004">
              <w:rPr>
                <w:rFonts w:cs="Arial"/>
                <w:bCs/>
                <w:sz w:val="20"/>
                <w:szCs w:val="20"/>
              </w:rPr>
              <w:t>R$ 47.040,00</w:t>
            </w:r>
          </w:p>
        </w:tc>
      </w:tr>
      <w:tr w:rsidR="008133B0" w:rsidRPr="00D10004" w:rsidTr="00EB5B36">
        <w:trPr>
          <w:trHeight w:val="20"/>
          <w:jc w:val="center"/>
        </w:trPr>
        <w:tc>
          <w:tcPr>
            <w:tcW w:w="972" w:type="dxa"/>
            <w:tcBorders>
              <w:top w:val="nil"/>
              <w:left w:val="single" w:sz="8" w:space="0" w:color="auto"/>
              <w:bottom w:val="single" w:sz="4" w:space="0" w:color="auto"/>
              <w:right w:val="single" w:sz="8" w:space="0" w:color="auto"/>
            </w:tcBorders>
          </w:tcPr>
          <w:p w:rsidR="008133B0" w:rsidRPr="00D10004" w:rsidRDefault="008133B0" w:rsidP="00110CAF">
            <w:pPr>
              <w:spacing w:after="0" w:line="240" w:lineRule="auto"/>
              <w:jc w:val="center"/>
              <w:rPr>
                <w:sz w:val="20"/>
                <w:szCs w:val="20"/>
              </w:rPr>
            </w:pPr>
            <w:r w:rsidRPr="00D10004">
              <w:rPr>
                <w:sz w:val="20"/>
                <w:szCs w:val="20"/>
              </w:rPr>
              <w:t>23</w:t>
            </w:r>
          </w:p>
        </w:tc>
        <w:tc>
          <w:tcPr>
            <w:tcW w:w="3065" w:type="dxa"/>
            <w:tcBorders>
              <w:top w:val="nil"/>
              <w:left w:val="single" w:sz="8" w:space="0" w:color="auto"/>
              <w:bottom w:val="single" w:sz="4" w:space="0" w:color="auto"/>
              <w:right w:val="single" w:sz="8" w:space="0" w:color="auto"/>
            </w:tcBorders>
            <w:shd w:val="clear" w:color="auto" w:fill="auto"/>
            <w:noWrap/>
            <w:hideMark/>
          </w:tcPr>
          <w:p w:rsidR="008133B0" w:rsidRPr="00D10004" w:rsidRDefault="008133B0" w:rsidP="00110CAF">
            <w:pPr>
              <w:spacing w:after="0" w:line="240" w:lineRule="auto"/>
              <w:rPr>
                <w:sz w:val="20"/>
                <w:szCs w:val="20"/>
              </w:rPr>
            </w:pPr>
            <w:r w:rsidRPr="00D10004">
              <w:rPr>
                <w:sz w:val="20"/>
                <w:szCs w:val="20"/>
              </w:rPr>
              <w:t>BANANA MARMELO</w:t>
            </w:r>
          </w:p>
        </w:tc>
        <w:tc>
          <w:tcPr>
            <w:tcW w:w="1276" w:type="dxa"/>
            <w:tcBorders>
              <w:top w:val="nil"/>
              <w:left w:val="nil"/>
              <w:bottom w:val="single" w:sz="4" w:space="0" w:color="auto"/>
              <w:right w:val="single" w:sz="8" w:space="0" w:color="auto"/>
            </w:tcBorders>
            <w:shd w:val="clear" w:color="auto" w:fill="auto"/>
            <w:noWrap/>
            <w:hideMark/>
          </w:tcPr>
          <w:p w:rsidR="008133B0" w:rsidRPr="00D10004" w:rsidRDefault="008133B0" w:rsidP="00110CAF">
            <w:pPr>
              <w:spacing w:after="0" w:line="240" w:lineRule="auto"/>
              <w:jc w:val="center"/>
              <w:rPr>
                <w:sz w:val="20"/>
                <w:szCs w:val="20"/>
              </w:rPr>
            </w:pPr>
            <w:r w:rsidRPr="00D10004">
              <w:rPr>
                <w:sz w:val="20"/>
                <w:szCs w:val="20"/>
              </w:rPr>
              <w:t>200</w:t>
            </w:r>
          </w:p>
        </w:tc>
        <w:tc>
          <w:tcPr>
            <w:tcW w:w="1374" w:type="dxa"/>
            <w:tcBorders>
              <w:top w:val="nil"/>
              <w:left w:val="nil"/>
              <w:bottom w:val="single" w:sz="4" w:space="0" w:color="auto"/>
              <w:right w:val="single" w:sz="8" w:space="0" w:color="auto"/>
            </w:tcBorders>
          </w:tcPr>
          <w:p w:rsidR="008133B0" w:rsidRPr="00D10004" w:rsidRDefault="008133B0" w:rsidP="00110CAF">
            <w:pPr>
              <w:spacing w:after="0" w:line="240" w:lineRule="auto"/>
              <w:jc w:val="center"/>
              <w:rPr>
                <w:sz w:val="20"/>
                <w:szCs w:val="20"/>
              </w:rPr>
            </w:pPr>
            <w:r w:rsidRPr="00D10004">
              <w:rPr>
                <w:sz w:val="20"/>
                <w:szCs w:val="20"/>
              </w:rPr>
              <w:t>KG</w:t>
            </w:r>
          </w:p>
        </w:tc>
        <w:tc>
          <w:tcPr>
            <w:tcW w:w="1378" w:type="dxa"/>
            <w:gridSpan w:val="2"/>
            <w:tcBorders>
              <w:top w:val="nil"/>
              <w:left w:val="nil"/>
              <w:bottom w:val="single" w:sz="4" w:space="0" w:color="auto"/>
              <w:right w:val="single" w:sz="8" w:space="0" w:color="auto"/>
            </w:tcBorders>
          </w:tcPr>
          <w:p w:rsidR="008133B0" w:rsidRPr="00D10004" w:rsidRDefault="008133B0" w:rsidP="0056155C">
            <w:pPr>
              <w:spacing w:after="0" w:line="240" w:lineRule="auto"/>
              <w:jc w:val="right"/>
              <w:rPr>
                <w:sz w:val="20"/>
                <w:szCs w:val="20"/>
              </w:rPr>
            </w:pPr>
            <w:r w:rsidRPr="00D10004">
              <w:rPr>
                <w:sz w:val="20"/>
                <w:szCs w:val="20"/>
              </w:rPr>
              <w:t>R$ 5,60</w:t>
            </w:r>
          </w:p>
        </w:tc>
        <w:tc>
          <w:tcPr>
            <w:tcW w:w="2274" w:type="dxa"/>
            <w:tcBorders>
              <w:top w:val="nil"/>
              <w:left w:val="nil"/>
              <w:bottom w:val="single" w:sz="4" w:space="0" w:color="auto"/>
              <w:right w:val="single" w:sz="8" w:space="0" w:color="auto"/>
            </w:tcBorders>
          </w:tcPr>
          <w:p w:rsidR="008133B0" w:rsidRPr="00D10004" w:rsidRDefault="008133B0" w:rsidP="0056155C">
            <w:pPr>
              <w:spacing w:after="0" w:line="240" w:lineRule="auto"/>
              <w:jc w:val="right"/>
              <w:rPr>
                <w:rFonts w:cs="Arial"/>
                <w:bCs/>
                <w:sz w:val="20"/>
                <w:szCs w:val="20"/>
              </w:rPr>
            </w:pPr>
            <w:r w:rsidRPr="00D10004">
              <w:rPr>
                <w:rFonts w:cs="Arial"/>
                <w:bCs/>
                <w:sz w:val="20"/>
                <w:szCs w:val="20"/>
              </w:rPr>
              <w:t>R$ 1.120,00</w:t>
            </w:r>
          </w:p>
        </w:tc>
      </w:tr>
      <w:tr w:rsidR="008133B0" w:rsidRPr="00D10004" w:rsidTr="00EB5B36">
        <w:trPr>
          <w:trHeight w:val="20"/>
          <w:jc w:val="center"/>
        </w:trPr>
        <w:tc>
          <w:tcPr>
            <w:tcW w:w="972" w:type="dxa"/>
            <w:tcBorders>
              <w:top w:val="nil"/>
              <w:left w:val="single" w:sz="8" w:space="0" w:color="auto"/>
              <w:bottom w:val="single" w:sz="4" w:space="0" w:color="auto"/>
              <w:right w:val="single" w:sz="8" w:space="0" w:color="auto"/>
            </w:tcBorders>
          </w:tcPr>
          <w:p w:rsidR="008133B0" w:rsidRPr="00D10004" w:rsidRDefault="008133B0" w:rsidP="00110CAF">
            <w:pPr>
              <w:spacing w:after="0" w:line="240" w:lineRule="auto"/>
              <w:jc w:val="center"/>
              <w:rPr>
                <w:sz w:val="20"/>
                <w:szCs w:val="20"/>
              </w:rPr>
            </w:pPr>
            <w:r w:rsidRPr="00D10004">
              <w:rPr>
                <w:sz w:val="20"/>
                <w:szCs w:val="20"/>
              </w:rPr>
              <w:t>24</w:t>
            </w:r>
          </w:p>
        </w:tc>
        <w:tc>
          <w:tcPr>
            <w:tcW w:w="3065" w:type="dxa"/>
            <w:tcBorders>
              <w:top w:val="nil"/>
              <w:left w:val="single" w:sz="8" w:space="0" w:color="auto"/>
              <w:bottom w:val="single" w:sz="4" w:space="0" w:color="auto"/>
              <w:right w:val="single" w:sz="8" w:space="0" w:color="auto"/>
            </w:tcBorders>
            <w:shd w:val="clear" w:color="auto" w:fill="auto"/>
            <w:noWrap/>
            <w:hideMark/>
          </w:tcPr>
          <w:p w:rsidR="008133B0" w:rsidRPr="00D10004" w:rsidRDefault="008133B0" w:rsidP="00110CAF">
            <w:pPr>
              <w:spacing w:after="0" w:line="240" w:lineRule="auto"/>
              <w:rPr>
                <w:sz w:val="20"/>
                <w:szCs w:val="20"/>
              </w:rPr>
            </w:pPr>
            <w:r w:rsidRPr="00D10004">
              <w:rPr>
                <w:sz w:val="20"/>
                <w:szCs w:val="20"/>
              </w:rPr>
              <w:t>BANANA NANICA</w:t>
            </w:r>
          </w:p>
        </w:tc>
        <w:tc>
          <w:tcPr>
            <w:tcW w:w="1276" w:type="dxa"/>
            <w:tcBorders>
              <w:top w:val="nil"/>
              <w:left w:val="nil"/>
              <w:bottom w:val="single" w:sz="4" w:space="0" w:color="auto"/>
              <w:right w:val="single" w:sz="8" w:space="0" w:color="auto"/>
            </w:tcBorders>
            <w:shd w:val="clear" w:color="auto" w:fill="auto"/>
            <w:noWrap/>
            <w:hideMark/>
          </w:tcPr>
          <w:p w:rsidR="008133B0" w:rsidRPr="00D10004" w:rsidRDefault="008133B0" w:rsidP="00110CAF">
            <w:pPr>
              <w:spacing w:after="0" w:line="240" w:lineRule="auto"/>
              <w:jc w:val="center"/>
              <w:rPr>
                <w:sz w:val="20"/>
                <w:szCs w:val="20"/>
              </w:rPr>
            </w:pPr>
            <w:r w:rsidRPr="00D10004">
              <w:rPr>
                <w:sz w:val="20"/>
                <w:szCs w:val="20"/>
              </w:rPr>
              <w:t>25.000</w:t>
            </w:r>
          </w:p>
        </w:tc>
        <w:tc>
          <w:tcPr>
            <w:tcW w:w="1374" w:type="dxa"/>
            <w:tcBorders>
              <w:top w:val="nil"/>
              <w:left w:val="nil"/>
              <w:bottom w:val="single" w:sz="4" w:space="0" w:color="auto"/>
              <w:right w:val="single" w:sz="8" w:space="0" w:color="auto"/>
            </w:tcBorders>
          </w:tcPr>
          <w:p w:rsidR="008133B0" w:rsidRPr="00D10004" w:rsidRDefault="008133B0" w:rsidP="00110CAF">
            <w:pPr>
              <w:spacing w:after="0" w:line="240" w:lineRule="auto"/>
              <w:jc w:val="center"/>
              <w:rPr>
                <w:sz w:val="20"/>
                <w:szCs w:val="20"/>
              </w:rPr>
            </w:pPr>
            <w:r w:rsidRPr="00D10004">
              <w:rPr>
                <w:sz w:val="20"/>
                <w:szCs w:val="20"/>
              </w:rPr>
              <w:t>KG</w:t>
            </w:r>
          </w:p>
        </w:tc>
        <w:tc>
          <w:tcPr>
            <w:tcW w:w="1378" w:type="dxa"/>
            <w:gridSpan w:val="2"/>
            <w:tcBorders>
              <w:top w:val="nil"/>
              <w:left w:val="nil"/>
              <w:bottom w:val="single" w:sz="4" w:space="0" w:color="auto"/>
              <w:right w:val="single" w:sz="8" w:space="0" w:color="auto"/>
            </w:tcBorders>
          </w:tcPr>
          <w:p w:rsidR="008133B0" w:rsidRPr="00D10004" w:rsidRDefault="008133B0" w:rsidP="0056155C">
            <w:pPr>
              <w:spacing w:after="0" w:line="240" w:lineRule="auto"/>
              <w:jc w:val="right"/>
              <w:rPr>
                <w:sz w:val="20"/>
                <w:szCs w:val="20"/>
              </w:rPr>
            </w:pPr>
            <w:r w:rsidRPr="00D10004">
              <w:rPr>
                <w:sz w:val="20"/>
                <w:szCs w:val="20"/>
              </w:rPr>
              <w:t>R$ 4,41</w:t>
            </w:r>
          </w:p>
        </w:tc>
        <w:tc>
          <w:tcPr>
            <w:tcW w:w="2274" w:type="dxa"/>
            <w:tcBorders>
              <w:top w:val="nil"/>
              <w:left w:val="nil"/>
              <w:bottom w:val="single" w:sz="4" w:space="0" w:color="auto"/>
              <w:right w:val="single" w:sz="8" w:space="0" w:color="auto"/>
            </w:tcBorders>
          </w:tcPr>
          <w:p w:rsidR="008133B0" w:rsidRPr="00D10004" w:rsidRDefault="008133B0" w:rsidP="0056155C">
            <w:pPr>
              <w:spacing w:after="0" w:line="240" w:lineRule="auto"/>
              <w:jc w:val="right"/>
              <w:rPr>
                <w:rFonts w:cs="Arial"/>
                <w:bCs/>
                <w:sz w:val="20"/>
                <w:szCs w:val="20"/>
              </w:rPr>
            </w:pPr>
            <w:r w:rsidRPr="00D10004">
              <w:rPr>
                <w:rFonts w:cs="Arial"/>
                <w:bCs/>
                <w:sz w:val="20"/>
                <w:szCs w:val="20"/>
              </w:rPr>
              <w:t>R$ 110.250,00</w:t>
            </w:r>
          </w:p>
        </w:tc>
      </w:tr>
      <w:tr w:rsidR="008133B0" w:rsidRPr="00D10004" w:rsidTr="00EB5B36">
        <w:trPr>
          <w:trHeight w:val="20"/>
          <w:jc w:val="center"/>
        </w:trPr>
        <w:tc>
          <w:tcPr>
            <w:tcW w:w="972" w:type="dxa"/>
            <w:tcBorders>
              <w:top w:val="nil"/>
              <w:left w:val="single" w:sz="8" w:space="0" w:color="auto"/>
              <w:bottom w:val="single" w:sz="4" w:space="0" w:color="auto"/>
              <w:right w:val="single" w:sz="8" w:space="0" w:color="auto"/>
            </w:tcBorders>
          </w:tcPr>
          <w:p w:rsidR="008133B0" w:rsidRPr="00D10004" w:rsidRDefault="008133B0" w:rsidP="00110CAF">
            <w:pPr>
              <w:spacing w:after="0" w:line="240" w:lineRule="auto"/>
              <w:jc w:val="center"/>
              <w:rPr>
                <w:sz w:val="20"/>
                <w:szCs w:val="20"/>
              </w:rPr>
            </w:pPr>
            <w:r w:rsidRPr="00D10004">
              <w:rPr>
                <w:sz w:val="20"/>
                <w:szCs w:val="20"/>
              </w:rPr>
              <w:t>25</w:t>
            </w:r>
          </w:p>
        </w:tc>
        <w:tc>
          <w:tcPr>
            <w:tcW w:w="3065" w:type="dxa"/>
            <w:tcBorders>
              <w:top w:val="nil"/>
              <w:left w:val="single" w:sz="8" w:space="0" w:color="auto"/>
              <w:bottom w:val="single" w:sz="4" w:space="0" w:color="auto"/>
              <w:right w:val="single" w:sz="8" w:space="0" w:color="auto"/>
            </w:tcBorders>
            <w:shd w:val="clear" w:color="auto" w:fill="auto"/>
            <w:noWrap/>
            <w:hideMark/>
          </w:tcPr>
          <w:p w:rsidR="008133B0" w:rsidRPr="00D10004" w:rsidRDefault="008133B0" w:rsidP="00110CAF">
            <w:pPr>
              <w:spacing w:after="0" w:line="240" w:lineRule="auto"/>
              <w:rPr>
                <w:sz w:val="20"/>
                <w:szCs w:val="20"/>
              </w:rPr>
            </w:pPr>
            <w:r w:rsidRPr="00D10004">
              <w:rPr>
                <w:sz w:val="20"/>
                <w:szCs w:val="20"/>
              </w:rPr>
              <w:t>BANANA PRATA</w:t>
            </w:r>
          </w:p>
        </w:tc>
        <w:tc>
          <w:tcPr>
            <w:tcW w:w="1276" w:type="dxa"/>
            <w:tcBorders>
              <w:top w:val="nil"/>
              <w:left w:val="nil"/>
              <w:bottom w:val="single" w:sz="4" w:space="0" w:color="auto"/>
              <w:right w:val="single" w:sz="8" w:space="0" w:color="auto"/>
            </w:tcBorders>
            <w:shd w:val="clear" w:color="auto" w:fill="auto"/>
            <w:noWrap/>
            <w:hideMark/>
          </w:tcPr>
          <w:p w:rsidR="008133B0" w:rsidRPr="00D10004" w:rsidRDefault="008133B0" w:rsidP="00110CAF">
            <w:pPr>
              <w:spacing w:after="0" w:line="240" w:lineRule="auto"/>
              <w:jc w:val="center"/>
              <w:rPr>
                <w:sz w:val="20"/>
                <w:szCs w:val="20"/>
              </w:rPr>
            </w:pPr>
            <w:r w:rsidRPr="00D10004">
              <w:rPr>
                <w:sz w:val="20"/>
                <w:szCs w:val="20"/>
              </w:rPr>
              <w:t>7.500</w:t>
            </w:r>
          </w:p>
        </w:tc>
        <w:tc>
          <w:tcPr>
            <w:tcW w:w="1374" w:type="dxa"/>
            <w:tcBorders>
              <w:top w:val="nil"/>
              <w:left w:val="nil"/>
              <w:bottom w:val="single" w:sz="4" w:space="0" w:color="auto"/>
              <w:right w:val="single" w:sz="8" w:space="0" w:color="auto"/>
            </w:tcBorders>
          </w:tcPr>
          <w:p w:rsidR="008133B0" w:rsidRPr="00D10004" w:rsidRDefault="008133B0" w:rsidP="00110CAF">
            <w:pPr>
              <w:spacing w:after="0" w:line="240" w:lineRule="auto"/>
              <w:jc w:val="center"/>
              <w:rPr>
                <w:sz w:val="20"/>
                <w:szCs w:val="20"/>
              </w:rPr>
            </w:pPr>
            <w:r w:rsidRPr="00D10004">
              <w:rPr>
                <w:sz w:val="20"/>
                <w:szCs w:val="20"/>
              </w:rPr>
              <w:t>KG</w:t>
            </w:r>
          </w:p>
        </w:tc>
        <w:tc>
          <w:tcPr>
            <w:tcW w:w="1378" w:type="dxa"/>
            <w:gridSpan w:val="2"/>
            <w:tcBorders>
              <w:top w:val="nil"/>
              <w:left w:val="nil"/>
              <w:bottom w:val="single" w:sz="4" w:space="0" w:color="auto"/>
              <w:right w:val="single" w:sz="8" w:space="0" w:color="auto"/>
            </w:tcBorders>
          </w:tcPr>
          <w:p w:rsidR="008133B0" w:rsidRPr="00D10004" w:rsidRDefault="008133B0" w:rsidP="0056155C">
            <w:pPr>
              <w:spacing w:after="0" w:line="240" w:lineRule="auto"/>
              <w:jc w:val="right"/>
              <w:rPr>
                <w:sz w:val="20"/>
                <w:szCs w:val="20"/>
              </w:rPr>
            </w:pPr>
            <w:r w:rsidRPr="00D10004">
              <w:rPr>
                <w:sz w:val="20"/>
                <w:szCs w:val="20"/>
              </w:rPr>
              <w:t>R$ 4,74</w:t>
            </w:r>
          </w:p>
        </w:tc>
        <w:tc>
          <w:tcPr>
            <w:tcW w:w="2274" w:type="dxa"/>
            <w:tcBorders>
              <w:top w:val="nil"/>
              <w:left w:val="nil"/>
              <w:bottom w:val="single" w:sz="4" w:space="0" w:color="auto"/>
              <w:right w:val="single" w:sz="8" w:space="0" w:color="auto"/>
            </w:tcBorders>
          </w:tcPr>
          <w:p w:rsidR="008133B0" w:rsidRPr="00D10004" w:rsidRDefault="008133B0" w:rsidP="0056155C">
            <w:pPr>
              <w:spacing w:after="0" w:line="240" w:lineRule="auto"/>
              <w:jc w:val="right"/>
              <w:rPr>
                <w:rFonts w:cs="Arial"/>
                <w:bCs/>
                <w:sz w:val="20"/>
                <w:szCs w:val="20"/>
              </w:rPr>
            </w:pPr>
            <w:r w:rsidRPr="00D10004">
              <w:rPr>
                <w:rFonts w:cs="Arial"/>
                <w:bCs/>
                <w:sz w:val="20"/>
                <w:szCs w:val="20"/>
              </w:rPr>
              <w:t>R$ 35.550,00</w:t>
            </w:r>
          </w:p>
        </w:tc>
      </w:tr>
      <w:tr w:rsidR="008133B0" w:rsidRPr="00D10004" w:rsidTr="00EB5B36">
        <w:trPr>
          <w:trHeight w:val="20"/>
          <w:jc w:val="center"/>
        </w:trPr>
        <w:tc>
          <w:tcPr>
            <w:tcW w:w="972" w:type="dxa"/>
            <w:tcBorders>
              <w:top w:val="nil"/>
              <w:left w:val="single" w:sz="8" w:space="0" w:color="auto"/>
              <w:bottom w:val="single" w:sz="4" w:space="0" w:color="auto"/>
              <w:right w:val="single" w:sz="8" w:space="0" w:color="auto"/>
            </w:tcBorders>
          </w:tcPr>
          <w:p w:rsidR="008133B0" w:rsidRPr="00D10004" w:rsidRDefault="008133B0" w:rsidP="00110CAF">
            <w:pPr>
              <w:spacing w:after="0" w:line="240" w:lineRule="auto"/>
              <w:jc w:val="center"/>
              <w:rPr>
                <w:sz w:val="20"/>
                <w:szCs w:val="20"/>
              </w:rPr>
            </w:pPr>
            <w:r w:rsidRPr="00D10004">
              <w:rPr>
                <w:sz w:val="20"/>
                <w:szCs w:val="20"/>
              </w:rPr>
              <w:t>26</w:t>
            </w:r>
          </w:p>
        </w:tc>
        <w:tc>
          <w:tcPr>
            <w:tcW w:w="3065" w:type="dxa"/>
            <w:tcBorders>
              <w:top w:val="nil"/>
              <w:left w:val="single" w:sz="8" w:space="0" w:color="auto"/>
              <w:bottom w:val="single" w:sz="4" w:space="0" w:color="auto"/>
              <w:right w:val="single" w:sz="8" w:space="0" w:color="auto"/>
            </w:tcBorders>
            <w:shd w:val="clear" w:color="auto" w:fill="auto"/>
            <w:noWrap/>
            <w:hideMark/>
          </w:tcPr>
          <w:p w:rsidR="008133B0" w:rsidRPr="00D10004" w:rsidRDefault="008133B0" w:rsidP="00110CAF">
            <w:pPr>
              <w:spacing w:after="0" w:line="240" w:lineRule="auto"/>
              <w:rPr>
                <w:sz w:val="20"/>
                <w:szCs w:val="20"/>
              </w:rPr>
            </w:pPr>
            <w:r w:rsidRPr="00D10004">
              <w:rPr>
                <w:sz w:val="20"/>
                <w:szCs w:val="20"/>
              </w:rPr>
              <w:t>GOIABA VERMELHA</w:t>
            </w:r>
          </w:p>
        </w:tc>
        <w:tc>
          <w:tcPr>
            <w:tcW w:w="1276" w:type="dxa"/>
            <w:tcBorders>
              <w:top w:val="nil"/>
              <w:left w:val="nil"/>
              <w:bottom w:val="single" w:sz="4" w:space="0" w:color="auto"/>
              <w:right w:val="single" w:sz="8" w:space="0" w:color="auto"/>
            </w:tcBorders>
            <w:shd w:val="clear" w:color="auto" w:fill="auto"/>
            <w:noWrap/>
            <w:hideMark/>
          </w:tcPr>
          <w:p w:rsidR="008133B0" w:rsidRPr="00D10004" w:rsidRDefault="008133B0" w:rsidP="00110CAF">
            <w:pPr>
              <w:spacing w:after="0" w:line="240" w:lineRule="auto"/>
              <w:jc w:val="center"/>
              <w:rPr>
                <w:sz w:val="20"/>
                <w:szCs w:val="20"/>
              </w:rPr>
            </w:pPr>
            <w:r w:rsidRPr="00D10004">
              <w:rPr>
                <w:sz w:val="20"/>
                <w:szCs w:val="20"/>
              </w:rPr>
              <w:t>3.000</w:t>
            </w:r>
          </w:p>
        </w:tc>
        <w:tc>
          <w:tcPr>
            <w:tcW w:w="1374" w:type="dxa"/>
            <w:tcBorders>
              <w:top w:val="nil"/>
              <w:left w:val="nil"/>
              <w:bottom w:val="single" w:sz="4" w:space="0" w:color="auto"/>
              <w:right w:val="single" w:sz="8" w:space="0" w:color="auto"/>
            </w:tcBorders>
          </w:tcPr>
          <w:p w:rsidR="008133B0" w:rsidRPr="00D10004" w:rsidRDefault="008133B0" w:rsidP="00110CAF">
            <w:pPr>
              <w:spacing w:after="0" w:line="240" w:lineRule="auto"/>
              <w:jc w:val="center"/>
              <w:rPr>
                <w:sz w:val="20"/>
                <w:szCs w:val="20"/>
              </w:rPr>
            </w:pPr>
            <w:r w:rsidRPr="00D10004">
              <w:rPr>
                <w:sz w:val="20"/>
                <w:szCs w:val="20"/>
              </w:rPr>
              <w:t>KG</w:t>
            </w:r>
          </w:p>
        </w:tc>
        <w:tc>
          <w:tcPr>
            <w:tcW w:w="1378" w:type="dxa"/>
            <w:gridSpan w:val="2"/>
            <w:tcBorders>
              <w:top w:val="nil"/>
              <w:left w:val="nil"/>
              <w:bottom w:val="single" w:sz="4" w:space="0" w:color="auto"/>
              <w:right w:val="single" w:sz="8" w:space="0" w:color="auto"/>
            </w:tcBorders>
          </w:tcPr>
          <w:p w:rsidR="008133B0" w:rsidRPr="00D10004" w:rsidRDefault="008133B0" w:rsidP="0056155C">
            <w:pPr>
              <w:spacing w:after="0" w:line="240" w:lineRule="auto"/>
              <w:jc w:val="right"/>
              <w:rPr>
                <w:sz w:val="20"/>
                <w:szCs w:val="20"/>
              </w:rPr>
            </w:pPr>
            <w:r w:rsidRPr="00D10004">
              <w:rPr>
                <w:sz w:val="20"/>
                <w:szCs w:val="20"/>
              </w:rPr>
              <w:t>R$ 6,33</w:t>
            </w:r>
          </w:p>
        </w:tc>
        <w:tc>
          <w:tcPr>
            <w:tcW w:w="2274" w:type="dxa"/>
            <w:tcBorders>
              <w:top w:val="nil"/>
              <w:left w:val="nil"/>
              <w:bottom w:val="single" w:sz="4" w:space="0" w:color="auto"/>
              <w:right w:val="single" w:sz="8" w:space="0" w:color="auto"/>
            </w:tcBorders>
          </w:tcPr>
          <w:p w:rsidR="008133B0" w:rsidRPr="00D10004" w:rsidRDefault="008133B0" w:rsidP="0056155C">
            <w:pPr>
              <w:spacing w:after="0" w:line="240" w:lineRule="auto"/>
              <w:jc w:val="right"/>
              <w:rPr>
                <w:rFonts w:cs="Arial"/>
                <w:bCs/>
                <w:sz w:val="20"/>
                <w:szCs w:val="20"/>
              </w:rPr>
            </w:pPr>
            <w:r w:rsidRPr="00D10004">
              <w:rPr>
                <w:rFonts w:cs="Arial"/>
                <w:bCs/>
                <w:sz w:val="20"/>
                <w:szCs w:val="20"/>
              </w:rPr>
              <w:t xml:space="preserve">R$ </w:t>
            </w:r>
            <w:r w:rsidR="005A75CE">
              <w:rPr>
                <w:rFonts w:cs="Arial"/>
                <w:bCs/>
                <w:sz w:val="20"/>
                <w:szCs w:val="20"/>
              </w:rPr>
              <w:t>4</w:t>
            </w:r>
            <w:r w:rsidRPr="00D10004">
              <w:rPr>
                <w:rFonts w:cs="Arial"/>
                <w:bCs/>
                <w:sz w:val="20"/>
                <w:szCs w:val="20"/>
              </w:rPr>
              <w:t>18.990,00</w:t>
            </w:r>
          </w:p>
        </w:tc>
      </w:tr>
      <w:tr w:rsidR="008133B0" w:rsidRPr="00D10004" w:rsidTr="00EB5B36">
        <w:trPr>
          <w:trHeight w:val="20"/>
          <w:jc w:val="center"/>
        </w:trPr>
        <w:tc>
          <w:tcPr>
            <w:tcW w:w="972" w:type="dxa"/>
            <w:tcBorders>
              <w:top w:val="nil"/>
              <w:left w:val="single" w:sz="8" w:space="0" w:color="auto"/>
              <w:bottom w:val="single" w:sz="4" w:space="0" w:color="auto"/>
              <w:right w:val="single" w:sz="8" w:space="0" w:color="auto"/>
            </w:tcBorders>
          </w:tcPr>
          <w:p w:rsidR="008133B0" w:rsidRPr="00D10004" w:rsidRDefault="008133B0" w:rsidP="00110CAF">
            <w:pPr>
              <w:spacing w:after="0" w:line="240" w:lineRule="auto"/>
              <w:jc w:val="center"/>
              <w:rPr>
                <w:sz w:val="20"/>
                <w:szCs w:val="20"/>
              </w:rPr>
            </w:pPr>
            <w:r w:rsidRPr="00D10004">
              <w:rPr>
                <w:sz w:val="20"/>
                <w:szCs w:val="20"/>
              </w:rPr>
              <w:t>27</w:t>
            </w:r>
          </w:p>
        </w:tc>
        <w:tc>
          <w:tcPr>
            <w:tcW w:w="3065" w:type="dxa"/>
            <w:tcBorders>
              <w:top w:val="nil"/>
              <w:left w:val="single" w:sz="8" w:space="0" w:color="auto"/>
              <w:bottom w:val="single" w:sz="4" w:space="0" w:color="auto"/>
              <w:right w:val="single" w:sz="8" w:space="0" w:color="auto"/>
            </w:tcBorders>
            <w:shd w:val="clear" w:color="auto" w:fill="auto"/>
            <w:noWrap/>
            <w:hideMark/>
          </w:tcPr>
          <w:p w:rsidR="008133B0" w:rsidRPr="00D10004" w:rsidRDefault="008133B0" w:rsidP="00110CAF">
            <w:pPr>
              <w:spacing w:after="0" w:line="240" w:lineRule="auto"/>
              <w:rPr>
                <w:sz w:val="20"/>
                <w:szCs w:val="20"/>
              </w:rPr>
            </w:pPr>
            <w:r w:rsidRPr="00D10004">
              <w:rPr>
                <w:sz w:val="20"/>
                <w:szCs w:val="20"/>
              </w:rPr>
              <w:t>LARANJA PERA</w:t>
            </w:r>
          </w:p>
        </w:tc>
        <w:tc>
          <w:tcPr>
            <w:tcW w:w="1276" w:type="dxa"/>
            <w:tcBorders>
              <w:top w:val="nil"/>
              <w:left w:val="nil"/>
              <w:bottom w:val="single" w:sz="4" w:space="0" w:color="auto"/>
              <w:right w:val="single" w:sz="8" w:space="0" w:color="auto"/>
            </w:tcBorders>
            <w:shd w:val="clear" w:color="auto" w:fill="auto"/>
            <w:noWrap/>
            <w:hideMark/>
          </w:tcPr>
          <w:p w:rsidR="008133B0" w:rsidRPr="00D10004" w:rsidRDefault="008133B0" w:rsidP="00110CAF">
            <w:pPr>
              <w:spacing w:after="0" w:line="240" w:lineRule="auto"/>
              <w:jc w:val="center"/>
              <w:rPr>
                <w:sz w:val="20"/>
                <w:szCs w:val="20"/>
              </w:rPr>
            </w:pPr>
            <w:r w:rsidRPr="00D10004">
              <w:rPr>
                <w:sz w:val="20"/>
                <w:szCs w:val="20"/>
              </w:rPr>
              <w:t>20.000</w:t>
            </w:r>
          </w:p>
        </w:tc>
        <w:tc>
          <w:tcPr>
            <w:tcW w:w="1374" w:type="dxa"/>
            <w:tcBorders>
              <w:top w:val="nil"/>
              <w:left w:val="nil"/>
              <w:bottom w:val="single" w:sz="4" w:space="0" w:color="auto"/>
              <w:right w:val="single" w:sz="8" w:space="0" w:color="auto"/>
            </w:tcBorders>
          </w:tcPr>
          <w:p w:rsidR="008133B0" w:rsidRPr="00D10004" w:rsidRDefault="008133B0" w:rsidP="00110CAF">
            <w:pPr>
              <w:spacing w:after="0" w:line="240" w:lineRule="auto"/>
              <w:jc w:val="center"/>
              <w:rPr>
                <w:sz w:val="20"/>
                <w:szCs w:val="20"/>
              </w:rPr>
            </w:pPr>
            <w:r w:rsidRPr="00D10004">
              <w:rPr>
                <w:sz w:val="20"/>
                <w:szCs w:val="20"/>
              </w:rPr>
              <w:t>KG</w:t>
            </w:r>
          </w:p>
        </w:tc>
        <w:tc>
          <w:tcPr>
            <w:tcW w:w="1378" w:type="dxa"/>
            <w:gridSpan w:val="2"/>
            <w:tcBorders>
              <w:top w:val="nil"/>
              <w:left w:val="nil"/>
              <w:bottom w:val="single" w:sz="4" w:space="0" w:color="auto"/>
              <w:right w:val="single" w:sz="8" w:space="0" w:color="auto"/>
            </w:tcBorders>
          </w:tcPr>
          <w:p w:rsidR="008133B0" w:rsidRPr="00D10004" w:rsidRDefault="008133B0" w:rsidP="0056155C">
            <w:pPr>
              <w:spacing w:after="0" w:line="240" w:lineRule="auto"/>
              <w:jc w:val="right"/>
              <w:rPr>
                <w:sz w:val="20"/>
                <w:szCs w:val="20"/>
              </w:rPr>
            </w:pPr>
            <w:r w:rsidRPr="00D10004">
              <w:rPr>
                <w:sz w:val="20"/>
                <w:szCs w:val="20"/>
              </w:rPr>
              <w:t>R$ 3,38</w:t>
            </w:r>
          </w:p>
        </w:tc>
        <w:tc>
          <w:tcPr>
            <w:tcW w:w="2274" w:type="dxa"/>
            <w:tcBorders>
              <w:top w:val="nil"/>
              <w:left w:val="nil"/>
              <w:bottom w:val="single" w:sz="4" w:space="0" w:color="auto"/>
              <w:right w:val="single" w:sz="8" w:space="0" w:color="auto"/>
            </w:tcBorders>
          </w:tcPr>
          <w:p w:rsidR="008133B0" w:rsidRPr="00D10004" w:rsidRDefault="008133B0" w:rsidP="0056155C">
            <w:pPr>
              <w:spacing w:after="0" w:line="240" w:lineRule="auto"/>
              <w:jc w:val="right"/>
              <w:rPr>
                <w:rFonts w:cs="Arial"/>
                <w:bCs/>
                <w:sz w:val="20"/>
                <w:szCs w:val="20"/>
              </w:rPr>
            </w:pPr>
            <w:r w:rsidRPr="00D10004">
              <w:rPr>
                <w:rFonts w:cs="Arial"/>
                <w:bCs/>
                <w:sz w:val="20"/>
                <w:szCs w:val="20"/>
              </w:rPr>
              <w:t>R$ 67.600,00</w:t>
            </w:r>
          </w:p>
        </w:tc>
      </w:tr>
      <w:tr w:rsidR="008133B0" w:rsidRPr="00D10004" w:rsidTr="00EB5B36">
        <w:trPr>
          <w:trHeight w:val="20"/>
          <w:jc w:val="center"/>
        </w:trPr>
        <w:tc>
          <w:tcPr>
            <w:tcW w:w="972" w:type="dxa"/>
            <w:tcBorders>
              <w:top w:val="nil"/>
              <w:left w:val="single" w:sz="8" w:space="0" w:color="auto"/>
              <w:bottom w:val="single" w:sz="4" w:space="0" w:color="auto"/>
              <w:right w:val="single" w:sz="8" w:space="0" w:color="auto"/>
            </w:tcBorders>
          </w:tcPr>
          <w:p w:rsidR="008133B0" w:rsidRPr="00D10004" w:rsidRDefault="008133B0" w:rsidP="00110CAF">
            <w:pPr>
              <w:spacing w:after="0" w:line="240" w:lineRule="auto"/>
              <w:jc w:val="center"/>
              <w:rPr>
                <w:sz w:val="20"/>
                <w:szCs w:val="20"/>
              </w:rPr>
            </w:pPr>
            <w:r w:rsidRPr="00D10004">
              <w:rPr>
                <w:sz w:val="20"/>
                <w:szCs w:val="20"/>
              </w:rPr>
              <w:t>28</w:t>
            </w:r>
          </w:p>
        </w:tc>
        <w:tc>
          <w:tcPr>
            <w:tcW w:w="3065" w:type="dxa"/>
            <w:tcBorders>
              <w:top w:val="nil"/>
              <w:left w:val="single" w:sz="8" w:space="0" w:color="auto"/>
              <w:bottom w:val="single" w:sz="4" w:space="0" w:color="auto"/>
              <w:right w:val="single" w:sz="8" w:space="0" w:color="auto"/>
            </w:tcBorders>
            <w:shd w:val="clear" w:color="auto" w:fill="auto"/>
            <w:noWrap/>
            <w:hideMark/>
          </w:tcPr>
          <w:p w:rsidR="008133B0" w:rsidRPr="00D10004" w:rsidRDefault="008133B0" w:rsidP="00110CAF">
            <w:pPr>
              <w:spacing w:after="0" w:line="240" w:lineRule="auto"/>
              <w:rPr>
                <w:sz w:val="20"/>
                <w:szCs w:val="20"/>
              </w:rPr>
            </w:pPr>
            <w:r w:rsidRPr="00D10004">
              <w:rPr>
                <w:sz w:val="20"/>
                <w:szCs w:val="20"/>
              </w:rPr>
              <w:t>LIMÃO</w:t>
            </w:r>
          </w:p>
        </w:tc>
        <w:tc>
          <w:tcPr>
            <w:tcW w:w="1276" w:type="dxa"/>
            <w:tcBorders>
              <w:top w:val="nil"/>
              <w:left w:val="nil"/>
              <w:bottom w:val="single" w:sz="4" w:space="0" w:color="auto"/>
              <w:right w:val="single" w:sz="8" w:space="0" w:color="auto"/>
            </w:tcBorders>
            <w:shd w:val="clear" w:color="auto" w:fill="auto"/>
            <w:noWrap/>
            <w:hideMark/>
          </w:tcPr>
          <w:p w:rsidR="008133B0" w:rsidRPr="00D10004" w:rsidRDefault="008133B0" w:rsidP="00110CAF">
            <w:pPr>
              <w:spacing w:after="0" w:line="240" w:lineRule="auto"/>
              <w:jc w:val="center"/>
              <w:rPr>
                <w:sz w:val="20"/>
                <w:szCs w:val="20"/>
              </w:rPr>
            </w:pPr>
            <w:r w:rsidRPr="00D10004">
              <w:rPr>
                <w:sz w:val="20"/>
                <w:szCs w:val="20"/>
              </w:rPr>
              <w:t>400</w:t>
            </w:r>
          </w:p>
        </w:tc>
        <w:tc>
          <w:tcPr>
            <w:tcW w:w="1374" w:type="dxa"/>
            <w:tcBorders>
              <w:top w:val="nil"/>
              <w:left w:val="nil"/>
              <w:bottom w:val="single" w:sz="4" w:space="0" w:color="auto"/>
              <w:right w:val="single" w:sz="8" w:space="0" w:color="auto"/>
            </w:tcBorders>
          </w:tcPr>
          <w:p w:rsidR="008133B0" w:rsidRPr="00D10004" w:rsidRDefault="008133B0" w:rsidP="00110CAF">
            <w:pPr>
              <w:spacing w:after="0" w:line="240" w:lineRule="auto"/>
              <w:jc w:val="center"/>
              <w:rPr>
                <w:sz w:val="20"/>
                <w:szCs w:val="20"/>
              </w:rPr>
            </w:pPr>
            <w:r w:rsidRPr="00D10004">
              <w:rPr>
                <w:sz w:val="20"/>
                <w:szCs w:val="20"/>
              </w:rPr>
              <w:t>KG</w:t>
            </w:r>
          </w:p>
        </w:tc>
        <w:tc>
          <w:tcPr>
            <w:tcW w:w="1378" w:type="dxa"/>
            <w:gridSpan w:val="2"/>
            <w:tcBorders>
              <w:top w:val="nil"/>
              <w:left w:val="nil"/>
              <w:bottom w:val="single" w:sz="4" w:space="0" w:color="auto"/>
              <w:right w:val="single" w:sz="8" w:space="0" w:color="auto"/>
            </w:tcBorders>
          </w:tcPr>
          <w:p w:rsidR="008133B0" w:rsidRPr="00D10004" w:rsidRDefault="008133B0" w:rsidP="0056155C">
            <w:pPr>
              <w:spacing w:after="0" w:line="240" w:lineRule="auto"/>
              <w:jc w:val="right"/>
              <w:rPr>
                <w:sz w:val="20"/>
                <w:szCs w:val="20"/>
              </w:rPr>
            </w:pPr>
            <w:r w:rsidRPr="00D10004">
              <w:rPr>
                <w:sz w:val="20"/>
                <w:szCs w:val="20"/>
              </w:rPr>
              <w:t>R$ 6,55</w:t>
            </w:r>
          </w:p>
        </w:tc>
        <w:tc>
          <w:tcPr>
            <w:tcW w:w="2274" w:type="dxa"/>
            <w:tcBorders>
              <w:top w:val="nil"/>
              <w:left w:val="nil"/>
              <w:bottom w:val="single" w:sz="4" w:space="0" w:color="auto"/>
              <w:right w:val="single" w:sz="8" w:space="0" w:color="auto"/>
            </w:tcBorders>
          </w:tcPr>
          <w:p w:rsidR="008133B0" w:rsidRPr="00D10004" w:rsidRDefault="008133B0" w:rsidP="0056155C">
            <w:pPr>
              <w:spacing w:after="0" w:line="240" w:lineRule="auto"/>
              <w:jc w:val="right"/>
              <w:rPr>
                <w:rFonts w:cs="Arial"/>
                <w:bCs/>
                <w:sz w:val="20"/>
                <w:szCs w:val="20"/>
              </w:rPr>
            </w:pPr>
            <w:r w:rsidRPr="00D10004">
              <w:rPr>
                <w:rFonts w:cs="Arial"/>
                <w:bCs/>
                <w:sz w:val="20"/>
                <w:szCs w:val="20"/>
              </w:rPr>
              <w:t>R$ 2.620,00</w:t>
            </w:r>
          </w:p>
        </w:tc>
      </w:tr>
      <w:tr w:rsidR="008133B0" w:rsidRPr="00D10004" w:rsidTr="00EB5B36">
        <w:trPr>
          <w:trHeight w:val="20"/>
          <w:jc w:val="center"/>
        </w:trPr>
        <w:tc>
          <w:tcPr>
            <w:tcW w:w="972" w:type="dxa"/>
            <w:tcBorders>
              <w:top w:val="single" w:sz="4" w:space="0" w:color="auto"/>
              <w:left w:val="single" w:sz="4" w:space="0" w:color="auto"/>
              <w:bottom w:val="single" w:sz="4" w:space="0" w:color="auto"/>
              <w:right w:val="single" w:sz="8" w:space="0" w:color="auto"/>
            </w:tcBorders>
          </w:tcPr>
          <w:p w:rsidR="008133B0" w:rsidRPr="00D10004" w:rsidRDefault="008133B0" w:rsidP="00110CAF">
            <w:pPr>
              <w:spacing w:after="0" w:line="240" w:lineRule="auto"/>
              <w:jc w:val="center"/>
              <w:rPr>
                <w:sz w:val="20"/>
                <w:szCs w:val="20"/>
              </w:rPr>
            </w:pPr>
            <w:r w:rsidRPr="00D10004">
              <w:rPr>
                <w:sz w:val="20"/>
                <w:szCs w:val="20"/>
              </w:rPr>
              <w:t>29</w:t>
            </w:r>
          </w:p>
        </w:tc>
        <w:tc>
          <w:tcPr>
            <w:tcW w:w="3065" w:type="dxa"/>
            <w:tcBorders>
              <w:top w:val="single" w:sz="4" w:space="0" w:color="auto"/>
              <w:left w:val="single" w:sz="8" w:space="0" w:color="auto"/>
              <w:bottom w:val="single" w:sz="4" w:space="0" w:color="auto"/>
              <w:right w:val="single" w:sz="8" w:space="0" w:color="auto"/>
            </w:tcBorders>
            <w:shd w:val="clear" w:color="auto" w:fill="auto"/>
            <w:noWrap/>
            <w:hideMark/>
          </w:tcPr>
          <w:p w:rsidR="008133B0" w:rsidRPr="00D10004" w:rsidRDefault="008133B0" w:rsidP="00110CAF">
            <w:pPr>
              <w:spacing w:after="0" w:line="240" w:lineRule="auto"/>
              <w:rPr>
                <w:sz w:val="20"/>
                <w:szCs w:val="20"/>
              </w:rPr>
            </w:pPr>
            <w:r w:rsidRPr="00D10004">
              <w:rPr>
                <w:sz w:val="20"/>
                <w:szCs w:val="20"/>
              </w:rPr>
              <w:t>MAMAO FORMOSA</w:t>
            </w:r>
          </w:p>
        </w:tc>
        <w:tc>
          <w:tcPr>
            <w:tcW w:w="1276" w:type="dxa"/>
            <w:tcBorders>
              <w:top w:val="single" w:sz="4" w:space="0" w:color="auto"/>
              <w:left w:val="nil"/>
              <w:bottom w:val="single" w:sz="4" w:space="0" w:color="auto"/>
              <w:right w:val="single" w:sz="8" w:space="0" w:color="auto"/>
            </w:tcBorders>
            <w:shd w:val="clear" w:color="auto" w:fill="auto"/>
            <w:noWrap/>
            <w:hideMark/>
          </w:tcPr>
          <w:p w:rsidR="008133B0" w:rsidRPr="00D10004" w:rsidRDefault="008133B0" w:rsidP="00110CAF">
            <w:pPr>
              <w:spacing w:after="0" w:line="240" w:lineRule="auto"/>
              <w:jc w:val="center"/>
              <w:rPr>
                <w:sz w:val="20"/>
                <w:szCs w:val="20"/>
              </w:rPr>
            </w:pPr>
            <w:r w:rsidRPr="00D10004">
              <w:rPr>
                <w:sz w:val="20"/>
                <w:szCs w:val="20"/>
              </w:rPr>
              <w:t>5.000</w:t>
            </w:r>
          </w:p>
        </w:tc>
        <w:tc>
          <w:tcPr>
            <w:tcW w:w="1374" w:type="dxa"/>
            <w:tcBorders>
              <w:top w:val="single" w:sz="4" w:space="0" w:color="auto"/>
              <w:left w:val="nil"/>
              <w:bottom w:val="single" w:sz="4" w:space="0" w:color="auto"/>
              <w:right w:val="single" w:sz="8" w:space="0" w:color="auto"/>
            </w:tcBorders>
          </w:tcPr>
          <w:p w:rsidR="008133B0" w:rsidRPr="00D10004" w:rsidRDefault="008133B0" w:rsidP="00110CAF">
            <w:pPr>
              <w:spacing w:after="0" w:line="240" w:lineRule="auto"/>
              <w:jc w:val="center"/>
              <w:rPr>
                <w:sz w:val="20"/>
                <w:szCs w:val="20"/>
              </w:rPr>
            </w:pPr>
            <w:r w:rsidRPr="00D10004">
              <w:rPr>
                <w:sz w:val="20"/>
                <w:szCs w:val="20"/>
              </w:rPr>
              <w:t>KG</w:t>
            </w:r>
          </w:p>
        </w:tc>
        <w:tc>
          <w:tcPr>
            <w:tcW w:w="1378" w:type="dxa"/>
            <w:gridSpan w:val="2"/>
            <w:tcBorders>
              <w:top w:val="single" w:sz="4" w:space="0" w:color="auto"/>
              <w:left w:val="nil"/>
              <w:bottom w:val="single" w:sz="4" w:space="0" w:color="auto"/>
              <w:right w:val="single" w:sz="8" w:space="0" w:color="auto"/>
            </w:tcBorders>
          </w:tcPr>
          <w:p w:rsidR="008133B0" w:rsidRPr="00D10004" w:rsidRDefault="008133B0" w:rsidP="0056155C">
            <w:pPr>
              <w:spacing w:after="0" w:line="240" w:lineRule="auto"/>
              <w:jc w:val="right"/>
              <w:rPr>
                <w:sz w:val="20"/>
                <w:szCs w:val="20"/>
              </w:rPr>
            </w:pPr>
            <w:r w:rsidRPr="00D10004">
              <w:rPr>
                <w:sz w:val="20"/>
                <w:szCs w:val="20"/>
              </w:rPr>
              <w:t>R$ 5,08</w:t>
            </w:r>
          </w:p>
        </w:tc>
        <w:tc>
          <w:tcPr>
            <w:tcW w:w="2274" w:type="dxa"/>
            <w:tcBorders>
              <w:top w:val="single" w:sz="4" w:space="0" w:color="auto"/>
              <w:left w:val="nil"/>
              <w:bottom w:val="single" w:sz="4" w:space="0" w:color="auto"/>
              <w:right w:val="single" w:sz="4" w:space="0" w:color="auto"/>
            </w:tcBorders>
          </w:tcPr>
          <w:p w:rsidR="008133B0" w:rsidRPr="00D10004" w:rsidRDefault="008133B0" w:rsidP="0056155C">
            <w:pPr>
              <w:spacing w:after="0" w:line="240" w:lineRule="auto"/>
              <w:jc w:val="right"/>
              <w:rPr>
                <w:rFonts w:cs="Arial"/>
                <w:bCs/>
                <w:sz w:val="20"/>
                <w:szCs w:val="20"/>
              </w:rPr>
            </w:pPr>
            <w:r w:rsidRPr="00D10004">
              <w:rPr>
                <w:rFonts w:cs="Arial"/>
                <w:bCs/>
                <w:sz w:val="20"/>
                <w:szCs w:val="20"/>
              </w:rPr>
              <w:t>R$ 25.400,00</w:t>
            </w:r>
          </w:p>
        </w:tc>
      </w:tr>
      <w:tr w:rsidR="008133B0" w:rsidRPr="00D10004" w:rsidTr="00EB5B36">
        <w:trPr>
          <w:trHeight w:val="20"/>
          <w:jc w:val="center"/>
        </w:trPr>
        <w:tc>
          <w:tcPr>
            <w:tcW w:w="972" w:type="dxa"/>
            <w:tcBorders>
              <w:top w:val="nil"/>
              <w:left w:val="single" w:sz="8" w:space="0" w:color="auto"/>
              <w:bottom w:val="single" w:sz="4" w:space="0" w:color="auto"/>
              <w:right w:val="single" w:sz="8" w:space="0" w:color="auto"/>
            </w:tcBorders>
          </w:tcPr>
          <w:p w:rsidR="008133B0" w:rsidRPr="00D10004" w:rsidRDefault="008133B0" w:rsidP="00110CAF">
            <w:pPr>
              <w:spacing w:after="0" w:line="240" w:lineRule="auto"/>
              <w:jc w:val="center"/>
              <w:rPr>
                <w:sz w:val="20"/>
                <w:szCs w:val="20"/>
              </w:rPr>
            </w:pPr>
            <w:r w:rsidRPr="00D10004">
              <w:rPr>
                <w:sz w:val="20"/>
                <w:szCs w:val="20"/>
              </w:rPr>
              <w:t>30</w:t>
            </w:r>
          </w:p>
        </w:tc>
        <w:tc>
          <w:tcPr>
            <w:tcW w:w="3065" w:type="dxa"/>
            <w:tcBorders>
              <w:top w:val="nil"/>
              <w:left w:val="single" w:sz="8" w:space="0" w:color="auto"/>
              <w:bottom w:val="single" w:sz="4" w:space="0" w:color="auto"/>
              <w:right w:val="single" w:sz="8" w:space="0" w:color="auto"/>
            </w:tcBorders>
            <w:shd w:val="clear" w:color="auto" w:fill="auto"/>
            <w:noWrap/>
            <w:hideMark/>
          </w:tcPr>
          <w:p w:rsidR="008133B0" w:rsidRPr="00D10004" w:rsidRDefault="008133B0" w:rsidP="00110CAF">
            <w:pPr>
              <w:spacing w:after="0" w:line="240" w:lineRule="auto"/>
              <w:rPr>
                <w:sz w:val="20"/>
                <w:szCs w:val="20"/>
              </w:rPr>
            </w:pPr>
            <w:r w:rsidRPr="00D10004">
              <w:rPr>
                <w:sz w:val="20"/>
                <w:szCs w:val="20"/>
              </w:rPr>
              <w:t>MANGA TOMMY</w:t>
            </w:r>
          </w:p>
        </w:tc>
        <w:tc>
          <w:tcPr>
            <w:tcW w:w="1276" w:type="dxa"/>
            <w:tcBorders>
              <w:top w:val="nil"/>
              <w:left w:val="nil"/>
              <w:bottom w:val="single" w:sz="4" w:space="0" w:color="auto"/>
              <w:right w:val="single" w:sz="8" w:space="0" w:color="auto"/>
            </w:tcBorders>
            <w:shd w:val="clear" w:color="auto" w:fill="auto"/>
            <w:noWrap/>
            <w:hideMark/>
          </w:tcPr>
          <w:p w:rsidR="008133B0" w:rsidRPr="00D10004" w:rsidRDefault="008133B0" w:rsidP="00110CAF">
            <w:pPr>
              <w:spacing w:after="0" w:line="240" w:lineRule="auto"/>
              <w:jc w:val="center"/>
              <w:rPr>
                <w:sz w:val="20"/>
                <w:szCs w:val="20"/>
              </w:rPr>
            </w:pPr>
            <w:r w:rsidRPr="00D10004">
              <w:rPr>
                <w:sz w:val="20"/>
                <w:szCs w:val="20"/>
              </w:rPr>
              <w:t>10.000</w:t>
            </w:r>
          </w:p>
        </w:tc>
        <w:tc>
          <w:tcPr>
            <w:tcW w:w="1374" w:type="dxa"/>
            <w:tcBorders>
              <w:top w:val="nil"/>
              <w:left w:val="nil"/>
              <w:bottom w:val="single" w:sz="4" w:space="0" w:color="auto"/>
              <w:right w:val="single" w:sz="8" w:space="0" w:color="auto"/>
            </w:tcBorders>
          </w:tcPr>
          <w:p w:rsidR="008133B0" w:rsidRPr="00D10004" w:rsidRDefault="008133B0" w:rsidP="00110CAF">
            <w:pPr>
              <w:spacing w:after="0" w:line="240" w:lineRule="auto"/>
              <w:jc w:val="center"/>
              <w:rPr>
                <w:sz w:val="20"/>
                <w:szCs w:val="20"/>
              </w:rPr>
            </w:pPr>
            <w:r w:rsidRPr="00D10004">
              <w:rPr>
                <w:sz w:val="20"/>
                <w:szCs w:val="20"/>
              </w:rPr>
              <w:t>KG</w:t>
            </w:r>
          </w:p>
        </w:tc>
        <w:tc>
          <w:tcPr>
            <w:tcW w:w="1378" w:type="dxa"/>
            <w:gridSpan w:val="2"/>
            <w:tcBorders>
              <w:top w:val="nil"/>
              <w:left w:val="nil"/>
              <w:bottom w:val="single" w:sz="4" w:space="0" w:color="auto"/>
              <w:right w:val="single" w:sz="8" w:space="0" w:color="auto"/>
            </w:tcBorders>
          </w:tcPr>
          <w:p w:rsidR="008133B0" w:rsidRPr="00D10004" w:rsidRDefault="008133B0" w:rsidP="0056155C">
            <w:pPr>
              <w:spacing w:after="0" w:line="240" w:lineRule="auto"/>
              <w:jc w:val="right"/>
              <w:rPr>
                <w:sz w:val="20"/>
                <w:szCs w:val="20"/>
              </w:rPr>
            </w:pPr>
            <w:r w:rsidRPr="00D10004">
              <w:rPr>
                <w:sz w:val="20"/>
                <w:szCs w:val="20"/>
              </w:rPr>
              <w:t>R$ 6,05</w:t>
            </w:r>
          </w:p>
        </w:tc>
        <w:tc>
          <w:tcPr>
            <w:tcW w:w="2274" w:type="dxa"/>
            <w:tcBorders>
              <w:top w:val="nil"/>
              <w:left w:val="nil"/>
              <w:bottom w:val="single" w:sz="4" w:space="0" w:color="auto"/>
              <w:right w:val="single" w:sz="8" w:space="0" w:color="auto"/>
            </w:tcBorders>
          </w:tcPr>
          <w:p w:rsidR="008133B0" w:rsidRPr="00D10004" w:rsidRDefault="008133B0" w:rsidP="0056155C">
            <w:pPr>
              <w:spacing w:after="0" w:line="240" w:lineRule="auto"/>
              <w:jc w:val="right"/>
              <w:rPr>
                <w:rFonts w:cs="Arial"/>
                <w:bCs/>
                <w:sz w:val="20"/>
                <w:szCs w:val="20"/>
              </w:rPr>
            </w:pPr>
            <w:r w:rsidRPr="00D10004">
              <w:rPr>
                <w:rFonts w:cs="Arial"/>
                <w:bCs/>
                <w:sz w:val="20"/>
                <w:szCs w:val="20"/>
              </w:rPr>
              <w:t>R$ 60.500,00</w:t>
            </w:r>
          </w:p>
        </w:tc>
      </w:tr>
      <w:tr w:rsidR="008133B0" w:rsidRPr="00D10004" w:rsidTr="00EB5B36">
        <w:trPr>
          <w:trHeight w:val="20"/>
          <w:jc w:val="center"/>
        </w:trPr>
        <w:tc>
          <w:tcPr>
            <w:tcW w:w="972" w:type="dxa"/>
            <w:tcBorders>
              <w:top w:val="nil"/>
              <w:left w:val="single" w:sz="8" w:space="0" w:color="auto"/>
              <w:bottom w:val="single" w:sz="4" w:space="0" w:color="auto"/>
              <w:right w:val="single" w:sz="8" w:space="0" w:color="auto"/>
            </w:tcBorders>
          </w:tcPr>
          <w:p w:rsidR="008133B0" w:rsidRPr="00D10004" w:rsidRDefault="008133B0" w:rsidP="00110CAF">
            <w:pPr>
              <w:spacing w:after="0" w:line="240" w:lineRule="auto"/>
              <w:jc w:val="center"/>
              <w:rPr>
                <w:sz w:val="20"/>
                <w:szCs w:val="20"/>
              </w:rPr>
            </w:pPr>
            <w:r w:rsidRPr="00D10004">
              <w:rPr>
                <w:sz w:val="20"/>
                <w:szCs w:val="20"/>
              </w:rPr>
              <w:t>31</w:t>
            </w:r>
          </w:p>
        </w:tc>
        <w:tc>
          <w:tcPr>
            <w:tcW w:w="3065" w:type="dxa"/>
            <w:tcBorders>
              <w:top w:val="nil"/>
              <w:left w:val="single" w:sz="8" w:space="0" w:color="auto"/>
              <w:bottom w:val="single" w:sz="4" w:space="0" w:color="auto"/>
              <w:right w:val="single" w:sz="8" w:space="0" w:color="auto"/>
            </w:tcBorders>
            <w:shd w:val="clear" w:color="auto" w:fill="auto"/>
            <w:noWrap/>
            <w:hideMark/>
          </w:tcPr>
          <w:p w:rsidR="008133B0" w:rsidRPr="00D10004" w:rsidRDefault="008133B0" w:rsidP="00110CAF">
            <w:pPr>
              <w:spacing w:after="0" w:line="240" w:lineRule="auto"/>
              <w:rPr>
                <w:sz w:val="20"/>
                <w:szCs w:val="20"/>
              </w:rPr>
            </w:pPr>
            <w:r w:rsidRPr="00D10004">
              <w:rPr>
                <w:sz w:val="20"/>
                <w:szCs w:val="20"/>
              </w:rPr>
              <w:t>MELANCIA</w:t>
            </w:r>
          </w:p>
        </w:tc>
        <w:tc>
          <w:tcPr>
            <w:tcW w:w="1276" w:type="dxa"/>
            <w:tcBorders>
              <w:top w:val="nil"/>
              <w:left w:val="nil"/>
              <w:bottom w:val="single" w:sz="4" w:space="0" w:color="auto"/>
              <w:right w:val="single" w:sz="8" w:space="0" w:color="auto"/>
            </w:tcBorders>
            <w:shd w:val="clear" w:color="auto" w:fill="auto"/>
            <w:noWrap/>
            <w:hideMark/>
          </w:tcPr>
          <w:p w:rsidR="008133B0" w:rsidRPr="00D10004" w:rsidRDefault="008133B0" w:rsidP="00110CAF">
            <w:pPr>
              <w:spacing w:after="0" w:line="240" w:lineRule="auto"/>
              <w:jc w:val="center"/>
              <w:rPr>
                <w:sz w:val="20"/>
                <w:szCs w:val="20"/>
              </w:rPr>
            </w:pPr>
            <w:r w:rsidRPr="00D10004">
              <w:rPr>
                <w:sz w:val="20"/>
                <w:szCs w:val="20"/>
              </w:rPr>
              <w:t>12.000</w:t>
            </w:r>
          </w:p>
        </w:tc>
        <w:tc>
          <w:tcPr>
            <w:tcW w:w="1374" w:type="dxa"/>
            <w:tcBorders>
              <w:top w:val="nil"/>
              <w:left w:val="nil"/>
              <w:bottom w:val="single" w:sz="4" w:space="0" w:color="auto"/>
              <w:right w:val="single" w:sz="8" w:space="0" w:color="auto"/>
            </w:tcBorders>
          </w:tcPr>
          <w:p w:rsidR="008133B0" w:rsidRPr="00D10004" w:rsidRDefault="008133B0" w:rsidP="00110CAF">
            <w:pPr>
              <w:spacing w:after="0" w:line="240" w:lineRule="auto"/>
              <w:jc w:val="center"/>
              <w:rPr>
                <w:sz w:val="20"/>
                <w:szCs w:val="20"/>
              </w:rPr>
            </w:pPr>
            <w:r w:rsidRPr="00D10004">
              <w:rPr>
                <w:sz w:val="20"/>
                <w:szCs w:val="20"/>
              </w:rPr>
              <w:t>KG</w:t>
            </w:r>
          </w:p>
        </w:tc>
        <w:tc>
          <w:tcPr>
            <w:tcW w:w="1378" w:type="dxa"/>
            <w:gridSpan w:val="2"/>
            <w:tcBorders>
              <w:top w:val="nil"/>
              <w:left w:val="nil"/>
              <w:bottom w:val="single" w:sz="4" w:space="0" w:color="auto"/>
              <w:right w:val="single" w:sz="8" w:space="0" w:color="auto"/>
            </w:tcBorders>
          </w:tcPr>
          <w:p w:rsidR="008133B0" w:rsidRPr="00D10004" w:rsidRDefault="008133B0" w:rsidP="0056155C">
            <w:pPr>
              <w:spacing w:after="0" w:line="240" w:lineRule="auto"/>
              <w:jc w:val="right"/>
              <w:rPr>
                <w:sz w:val="20"/>
                <w:szCs w:val="20"/>
              </w:rPr>
            </w:pPr>
            <w:r w:rsidRPr="00D10004">
              <w:rPr>
                <w:sz w:val="20"/>
                <w:szCs w:val="20"/>
              </w:rPr>
              <w:t>R$ 3,22</w:t>
            </w:r>
          </w:p>
        </w:tc>
        <w:tc>
          <w:tcPr>
            <w:tcW w:w="2274" w:type="dxa"/>
            <w:tcBorders>
              <w:top w:val="nil"/>
              <w:left w:val="nil"/>
              <w:bottom w:val="single" w:sz="4" w:space="0" w:color="auto"/>
              <w:right w:val="single" w:sz="8" w:space="0" w:color="auto"/>
            </w:tcBorders>
          </w:tcPr>
          <w:p w:rsidR="008133B0" w:rsidRPr="00D10004" w:rsidRDefault="008133B0" w:rsidP="0056155C">
            <w:pPr>
              <w:spacing w:after="0" w:line="240" w:lineRule="auto"/>
              <w:jc w:val="right"/>
              <w:rPr>
                <w:rFonts w:cs="Arial"/>
                <w:bCs/>
                <w:sz w:val="20"/>
                <w:szCs w:val="20"/>
              </w:rPr>
            </w:pPr>
            <w:r w:rsidRPr="00D10004">
              <w:rPr>
                <w:sz w:val="20"/>
                <w:szCs w:val="20"/>
              </w:rPr>
              <w:t>R$38.640,00</w:t>
            </w:r>
          </w:p>
        </w:tc>
      </w:tr>
      <w:tr w:rsidR="008133B0" w:rsidRPr="00D10004" w:rsidTr="00EB5B36">
        <w:trPr>
          <w:trHeight w:val="134"/>
          <w:jc w:val="center"/>
        </w:trPr>
        <w:tc>
          <w:tcPr>
            <w:tcW w:w="972" w:type="dxa"/>
            <w:tcBorders>
              <w:top w:val="nil"/>
              <w:left w:val="single" w:sz="8" w:space="0" w:color="auto"/>
              <w:bottom w:val="single" w:sz="4" w:space="0" w:color="auto"/>
              <w:right w:val="single" w:sz="8" w:space="0" w:color="auto"/>
            </w:tcBorders>
          </w:tcPr>
          <w:p w:rsidR="008133B0" w:rsidRPr="00D10004" w:rsidRDefault="008133B0" w:rsidP="00110CAF">
            <w:pPr>
              <w:spacing w:after="0" w:line="240" w:lineRule="auto"/>
              <w:jc w:val="center"/>
              <w:rPr>
                <w:sz w:val="20"/>
                <w:szCs w:val="20"/>
              </w:rPr>
            </w:pPr>
            <w:r w:rsidRPr="00D10004">
              <w:rPr>
                <w:sz w:val="20"/>
                <w:szCs w:val="20"/>
              </w:rPr>
              <w:t>32</w:t>
            </w:r>
          </w:p>
        </w:tc>
        <w:tc>
          <w:tcPr>
            <w:tcW w:w="3065" w:type="dxa"/>
            <w:tcBorders>
              <w:top w:val="nil"/>
              <w:left w:val="single" w:sz="8" w:space="0" w:color="auto"/>
              <w:bottom w:val="single" w:sz="4" w:space="0" w:color="auto"/>
              <w:right w:val="single" w:sz="8" w:space="0" w:color="auto"/>
            </w:tcBorders>
            <w:shd w:val="clear" w:color="auto" w:fill="auto"/>
            <w:noWrap/>
            <w:hideMark/>
          </w:tcPr>
          <w:p w:rsidR="008133B0" w:rsidRPr="00D10004" w:rsidRDefault="008133B0" w:rsidP="00110CAF">
            <w:pPr>
              <w:spacing w:after="0" w:line="240" w:lineRule="auto"/>
              <w:rPr>
                <w:sz w:val="20"/>
                <w:szCs w:val="20"/>
              </w:rPr>
            </w:pPr>
            <w:r w:rsidRPr="00D10004">
              <w:rPr>
                <w:sz w:val="20"/>
                <w:szCs w:val="20"/>
              </w:rPr>
              <w:t>MEXERICA</w:t>
            </w:r>
          </w:p>
        </w:tc>
        <w:tc>
          <w:tcPr>
            <w:tcW w:w="1276" w:type="dxa"/>
            <w:tcBorders>
              <w:top w:val="nil"/>
              <w:left w:val="nil"/>
              <w:bottom w:val="single" w:sz="4" w:space="0" w:color="auto"/>
              <w:right w:val="single" w:sz="8" w:space="0" w:color="auto"/>
            </w:tcBorders>
            <w:shd w:val="clear" w:color="auto" w:fill="auto"/>
            <w:noWrap/>
            <w:hideMark/>
          </w:tcPr>
          <w:p w:rsidR="008133B0" w:rsidRPr="00D10004" w:rsidRDefault="008133B0" w:rsidP="00110CAF">
            <w:pPr>
              <w:spacing w:after="0" w:line="240" w:lineRule="auto"/>
              <w:jc w:val="center"/>
              <w:rPr>
                <w:sz w:val="20"/>
                <w:szCs w:val="20"/>
              </w:rPr>
            </w:pPr>
            <w:r w:rsidRPr="00D10004">
              <w:rPr>
                <w:sz w:val="20"/>
                <w:szCs w:val="20"/>
              </w:rPr>
              <w:t>8.000</w:t>
            </w:r>
          </w:p>
        </w:tc>
        <w:tc>
          <w:tcPr>
            <w:tcW w:w="1374" w:type="dxa"/>
            <w:tcBorders>
              <w:top w:val="nil"/>
              <w:left w:val="nil"/>
              <w:bottom w:val="single" w:sz="4" w:space="0" w:color="auto"/>
              <w:right w:val="single" w:sz="8" w:space="0" w:color="auto"/>
            </w:tcBorders>
          </w:tcPr>
          <w:p w:rsidR="008133B0" w:rsidRPr="00D10004" w:rsidRDefault="008133B0" w:rsidP="00110CAF">
            <w:pPr>
              <w:spacing w:after="0" w:line="240" w:lineRule="auto"/>
              <w:jc w:val="center"/>
              <w:rPr>
                <w:sz w:val="20"/>
                <w:szCs w:val="20"/>
              </w:rPr>
            </w:pPr>
            <w:r w:rsidRPr="00D10004">
              <w:rPr>
                <w:sz w:val="20"/>
                <w:szCs w:val="20"/>
              </w:rPr>
              <w:t>KG</w:t>
            </w:r>
          </w:p>
        </w:tc>
        <w:tc>
          <w:tcPr>
            <w:tcW w:w="1378" w:type="dxa"/>
            <w:gridSpan w:val="2"/>
            <w:tcBorders>
              <w:top w:val="nil"/>
              <w:left w:val="nil"/>
              <w:bottom w:val="single" w:sz="4" w:space="0" w:color="auto"/>
              <w:right w:val="single" w:sz="8" w:space="0" w:color="auto"/>
            </w:tcBorders>
          </w:tcPr>
          <w:p w:rsidR="008133B0" w:rsidRPr="00D10004" w:rsidRDefault="008133B0" w:rsidP="0056155C">
            <w:pPr>
              <w:spacing w:after="0" w:line="240" w:lineRule="auto"/>
              <w:jc w:val="right"/>
              <w:rPr>
                <w:sz w:val="20"/>
                <w:szCs w:val="20"/>
              </w:rPr>
            </w:pPr>
            <w:r w:rsidRPr="00D10004">
              <w:rPr>
                <w:sz w:val="20"/>
                <w:szCs w:val="20"/>
              </w:rPr>
              <w:t>R$ 5,73</w:t>
            </w:r>
          </w:p>
        </w:tc>
        <w:tc>
          <w:tcPr>
            <w:tcW w:w="2274" w:type="dxa"/>
            <w:tcBorders>
              <w:top w:val="nil"/>
              <w:left w:val="nil"/>
              <w:bottom w:val="single" w:sz="4" w:space="0" w:color="auto"/>
              <w:right w:val="single" w:sz="8" w:space="0" w:color="auto"/>
            </w:tcBorders>
          </w:tcPr>
          <w:p w:rsidR="008133B0" w:rsidRPr="00D10004" w:rsidRDefault="008133B0" w:rsidP="0056155C">
            <w:pPr>
              <w:spacing w:after="0" w:line="240" w:lineRule="auto"/>
              <w:jc w:val="right"/>
              <w:rPr>
                <w:sz w:val="20"/>
                <w:szCs w:val="20"/>
              </w:rPr>
            </w:pPr>
            <w:r w:rsidRPr="00D10004">
              <w:rPr>
                <w:sz w:val="20"/>
                <w:szCs w:val="20"/>
              </w:rPr>
              <w:t>R$45.840,00</w:t>
            </w:r>
          </w:p>
        </w:tc>
      </w:tr>
      <w:tr w:rsidR="008133B0" w:rsidRPr="00D10004" w:rsidTr="00EB5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8058" w:type="dxa"/>
            <w:gridSpan w:val="5"/>
          </w:tcPr>
          <w:p w:rsidR="008133B0" w:rsidRPr="00D10004" w:rsidRDefault="008133B0" w:rsidP="00110CAF">
            <w:pPr>
              <w:spacing w:after="0" w:line="240" w:lineRule="auto"/>
              <w:jc w:val="center"/>
              <w:rPr>
                <w:rFonts w:eastAsia="Times New Roman" w:cstheme="minorHAnsi"/>
                <w:b/>
                <w:sz w:val="20"/>
                <w:szCs w:val="20"/>
                <w:lang w:eastAsia="pt-BR"/>
              </w:rPr>
            </w:pPr>
            <w:r w:rsidRPr="00D10004">
              <w:rPr>
                <w:rFonts w:eastAsia="Times New Roman" w:cstheme="minorHAnsi"/>
                <w:b/>
                <w:sz w:val="20"/>
                <w:szCs w:val="20"/>
                <w:lang w:eastAsia="pt-BR"/>
              </w:rPr>
              <w:t>VALOR TOTAL DA MÉDIA</w:t>
            </w:r>
          </w:p>
        </w:tc>
        <w:tc>
          <w:tcPr>
            <w:tcW w:w="2281" w:type="dxa"/>
            <w:gridSpan w:val="2"/>
          </w:tcPr>
          <w:p w:rsidR="008133B0" w:rsidRPr="00D10004" w:rsidRDefault="008133B0" w:rsidP="0056155C">
            <w:pPr>
              <w:spacing w:after="0" w:line="240" w:lineRule="auto"/>
              <w:jc w:val="right"/>
              <w:rPr>
                <w:rFonts w:eastAsia="Times New Roman" w:cstheme="minorHAnsi"/>
                <w:b/>
                <w:sz w:val="20"/>
                <w:szCs w:val="20"/>
                <w:lang w:eastAsia="pt-BR"/>
              </w:rPr>
            </w:pPr>
            <w:r w:rsidRPr="00D10004">
              <w:rPr>
                <w:rFonts w:eastAsia="Times New Roman" w:cstheme="minorHAnsi"/>
                <w:b/>
                <w:sz w:val="20"/>
                <w:szCs w:val="20"/>
                <w:lang w:eastAsia="pt-BR"/>
              </w:rPr>
              <w:t>R$ 936.951,00</w:t>
            </w:r>
          </w:p>
        </w:tc>
      </w:tr>
    </w:tbl>
    <w:p w:rsidR="00F13B87" w:rsidRPr="00D10004" w:rsidRDefault="007669A6" w:rsidP="00BF3E3E">
      <w:pPr>
        <w:spacing w:after="150" w:line="240" w:lineRule="auto"/>
        <w:rPr>
          <w:rFonts w:eastAsia="Times New Roman" w:cstheme="minorHAnsi"/>
          <w:sz w:val="20"/>
          <w:szCs w:val="20"/>
          <w:lang w:eastAsia="pt-BR"/>
        </w:rPr>
      </w:pPr>
      <w:r w:rsidRPr="00D10004">
        <w:rPr>
          <w:rFonts w:eastAsia="Times New Roman" w:cstheme="minorHAnsi"/>
          <w:sz w:val="20"/>
          <w:szCs w:val="20"/>
          <w:lang w:eastAsia="pt-BR"/>
        </w:rPr>
        <w:t> </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 xml:space="preserve">*Preço de aquisição é o preço a ser pago ao fornecedor da agricultura familiar. (Resolução FNDE </w:t>
      </w:r>
      <w:r w:rsidR="0061575A" w:rsidRPr="00D10004">
        <w:rPr>
          <w:rFonts w:eastAsia="Times New Roman" w:cstheme="minorHAnsi"/>
          <w:sz w:val="20"/>
          <w:szCs w:val="20"/>
          <w:lang w:eastAsia="pt-BR"/>
        </w:rPr>
        <w:t>26/2013</w:t>
      </w:r>
      <w:r w:rsidRPr="00D10004">
        <w:rPr>
          <w:rFonts w:eastAsia="Times New Roman" w:cstheme="minorHAnsi"/>
          <w:sz w:val="20"/>
          <w:szCs w:val="20"/>
          <w:lang w:eastAsia="pt-BR"/>
        </w:rPr>
        <w:t>, Art.29, §3º).</w:t>
      </w:r>
    </w:p>
    <w:p w:rsidR="00B84C10" w:rsidRPr="00D10004" w:rsidRDefault="00B84C10" w:rsidP="00BF3E3E">
      <w:pPr>
        <w:spacing w:after="150" w:line="240" w:lineRule="auto"/>
        <w:jc w:val="both"/>
        <w:rPr>
          <w:rFonts w:eastAsia="Times New Roman" w:cstheme="minorHAnsi"/>
          <w:sz w:val="20"/>
          <w:szCs w:val="20"/>
          <w:lang w:eastAsia="pt-BR"/>
        </w:rPr>
      </w:pP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2. FONTE DE RECURSO</w:t>
      </w:r>
    </w:p>
    <w:p w:rsidR="00E211B7" w:rsidRPr="00D10004" w:rsidRDefault="00E211B7"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As despesas decorrentes do presente contrato correrão à conta das seguintes dotações orçamentárias:</w:t>
      </w:r>
    </w:p>
    <w:p w:rsidR="00E211B7" w:rsidRPr="00D10004" w:rsidRDefault="00E211B7" w:rsidP="00BF3E3E">
      <w:pPr>
        <w:spacing w:after="0"/>
        <w:ind w:firstLine="284"/>
        <w:jc w:val="both"/>
        <w:rPr>
          <w:rFonts w:cstheme="minorHAnsi"/>
          <w:sz w:val="20"/>
          <w:szCs w:val="20"/>
        </w:rPr>
      </w:pPr>
      <w:r w:rsidRPr="00D10004">
        <w:rPr>
          <w:rFonts w:cstheme="minorHAnsi"/>
          <w:sz w:val="20"/>
          <w:szCs w:val="20"/>
        </w:rPr>
        <w:t>02 – PODER EXECUTIVO</w:t>
      </w:r>
    </w:p>
    <w:p w:rsidR="00E211B7" w:rsidRPr="00D10004" w:rsidRDefault="00E211B7" w:rsidP="00BF3E3E">
      <w:pPr>
        <w:pStyle w:val="Corpodetexto"/>
        <w:ind w:left="284"/>
        <w:jc w:val="both"/>
        <w:rPr>
          <w:rFonts w:asciiTheme="minorHAnsi" w:hAnsiTheme="minorHAnsi" w:cstheme="minorHAnsi"/>
          <w:b w:val="0"/>
          <w:sz w:val="20"/>
        </w:rPr>
      </w:pPr>
      <w:r w:rsidRPr="00D10004">
        <w:rPr>
          <w:rFonts w:asciiTheme="minorHAnsi" w:hAnsiTheme="minorHAnsi" w:cstheme="minorHAnsi"/>
          <w:b w:val="0"/>
          <w:sz w:val="20"/>
        </w:rPr>
        <w:t>02.03 – EDUCAÇÃO</w:t>
      </w:r>
    </w:p>
    <w:p w:rsidR="00E211B7" w:rsidRPr="00D10004" w:rsidRDefault="003259F1" w:rsidP="00BF3E3E">
      <w:pPr>
        <w:pStyle w:val="Corpodetexto"/>
        <w:ind w:left="284"/>
        <w:jc w:val="both"/>
        <w:rPr>
          <w:rFonts w:asciiTheme="minorHAnsi" w:hAnsiTheme="minorHAnsi" w:cstheme="minorHAnsi"/>
          <w:b w:val="0"/>
          <w:sz w:val="20"/>
        </w:rPr>
      </w:pPr>
      <w:r w:rsidRPr="00D10004">
        <w:rPr>
          <w:rFonts w:asciiTheme="minorHAnsi" w:hAnsiTheme="minorHAnsi" w:cstheme="minorHAnsi"/>
          <w:b w:val="0"/>
          <w:sz w:val="20"/>
        </w:rPr>
        <w:t>02.03.05</w:t>
      </w:r>
      <w:r w:rsidR="00E211B7" w:rsidRPr="00D10004">
        <w:rPr>
          <w:rFonts w:asciiTheme="minorHAnsi" w:hAnsiTheme="minorHAnsi" w:cstheme="minorHAnsi"/>
          <w:b w:val="0"/>
          <w:sz w:val="20"/>
        </w:rPr>
        <w:t xml:space="preserve"> – CENTRAL DE ALIMENTAÇÃO ESCOLAR</w:t>
      </w:r>
    </w:p>
    <w:p w:rsidR="00E211B7" w:rsidRPr="00D10004" w:rsidRDefault="003259F1" w:rsidP="00BF3E3E">
      <w:pPr>
        <w:pStyle w:val="Corpodetexto"/>
        <w:ind w:left="900" w:hanging="616"/>
        <w:jc w:val="both"/>
        <w:rPr>
          <w:rFonts w:asciiTheme="minorHAnsi" w:hAnsiTheme="minorHAnsi" w:cstheme="minorHAnsi"/>
          <w:b w:val="0"/>
          <w:sz w:val="20"/>
        </w:rPr>
      </w:pPr>
      <w:r w:rsidRPr="00D10004">
        <w:rPr>
          <w:rFonts w:asciiTheme="minorHAnsi" w:hAnsiTheme="minorHAnsi" w:cstheme="minorHAnsi"/>
          <w:b w:val="0"/>
          <w:sz w:val="20"/>
        </w:rPr>
        <w:t>12.306.0008.2030</w:t>
      </w:r>
      <w:r w:rsidR="00E211B7" w:rsidRPr="00D10004">
        <w:rPr>
          <w:rFonts w:asciiTheme="minorHAnsi" w:hAnsiTheme="minorHAnsi" w:cstheme="minorHAnsi"/>
          <w:b w:val="0"/>
          <w:sz w:val="20"/>
        </w:rPr>
        <w:t xml:space="preserve">.0000 – </w:t>
      </w:r>
      <w:r w:rsidRPr="00D10004">
        <w:rPr>
          <w:rFonts w:asciiTheme="minorHAnsi" w:hAnsiTheme="minorHAnsi" w:cstheme="minorHAnsi"/>
          <w:b w:val="0"/>
          <w:sz w:val="20"/>
        </w:rPr>
        <w:t>MANUTENÇÃO DA CENTRAL DE ALIMENTAÇÃO ESCOLAR</w:t>
      </w:r>
    </w:p>
    <w:p w:rsidR="00E211B7" w:rsidRPr="00D10004" w:rsidRDefault="00E211B7" w:rsidP="00BF3E3E">
      <w:pPr>
        <w:pStyle w:val="Corpodetexto"/>
        <w:ind w:left="284"/>
        <w:jc w:val="both"/>
        <w:rPr>
          <w:rFonts w:asciiTheme="minorHAnsi" w:hAnsiTheme="minorHAnsi" w:cstheme="minorHAnsi"/>
          <w:b w:val="0"/>
          <w:sz w:val="20"/>
        </w:rPr>
      </w:pPr>
      <w:r w:rsidRPr="00D10004">
        <w:rPr>
          <w:rFonts w:asciiTheme="minorHAnsi" w:hAnsiTheme="minorHAnsi" w:cstheme="minorHAnsi"/>
          <w:b w:val="0"/>
          <w:sz w:val="20"/>
        </w:rPr>
        <w:t>3.3.90.30.00 – MATERIAL DE CONSUMO</w:t>
      </w:r>
    </w:p>
    <w:p w:rsidR="00E211B7" w:rsidRPr="00D10004" w:rsidRDefault="00E211B7" w:rsidP="00BF3E3E">
      <w:pPr>
        <w:pStyle w:val="Corpodetexto"/>
        <w:ind w:left="900" w:hanging="191"/>
        <w:jc w:val="both"/>
        <w:rPr>
          <w:rFonts w:asciiTheme="minorHAnsi" w:hAnsiTheme="minorHAnsi" w:cstheme="minorHAnsi"/>
          <w:b w:val="0"/>
          <w:sz w:val="20"/>
        </w:rPr>
      </w:pPr>
    </w:p>
    <w:p w:rsidR="00E211B7" w:rsidRPr="00D10004" w:rsidRDefault="00F96089" w:rsidP="00BF3E3E">
      <w:pPr>
        <w:pStyle w:val="Corpodetexto"/>
        <w:ind w:left="709" w:hanging="425"/>
        <w:jc w:val="both"/>
        <w:rPr>
          <w:rFonts w:asciiTheme="minorHAnsi" w:hAnsiTheme="minorHAnsi" w:cstheme="minorHAnsi"/>
          <w:b w:val="0"/>
          <w:sz w:val="20"/>
        </w:rPr>
      </w:pPr>
      <w:r w:rsidRPr="00D10004">
        <w:rPr>
          <w:rFonts w:asciiTheme="minorHAnsi" w:hAnsiTheme="minorHAnsi" w:cstheme="minorHAnsi"/>
          <w:b w:val="0"/>
          <w:sz w:val="20"/>
        </w:rPr>
        <w:t>12.306.0008.2031</w:t>
      </w:r>
      <w:r w:rsidR="00E211B7" w:rsidRPr="00D10004">
        <w:rPr>
          <w:rFonts w:asciiTheme="minorHAnsi" w:hAnsiTheme="minorHAnsi" w:cstheme="minorHAnsi"/>
          <w:b w:val="0"/>
          <w:sz w:val="20"/>
        </w:rPr>
        <w:t xml:space="preserve">.0000 – </w:t>
      </w:r>
      <w:r w:rsidRPr="00D10004">
        <w:rPr>
          <w:rFonts w:asciiTheme="minorHAnsi" w:hAnsiTheme="minorHAnsi" w:cstheme="minorHAnsi"/>
          <w:b w:val="0"/>
          <w:sz w:val="20"/>
        </w:rPr>
        <w:t>ALIMENTAÇÃO ESCOLAR –RECURSO DO QSE</w:t>
      </w:r>
    </w:p>
    <w:p w:rsidR="00F96089" w:rsidRPr="00D10004" w:rsidRDefault="00F96089" w:rsidP="00BF3E3E">
      <w:pPr>
        <w:pStyle w:val="Corpodetexto"/>
        <w:ind w:left="709" w:hanging="425"/>
        <w:jc w:val="both"/>
        <w:rPr>
          <w:rFonts w:asciiTheme="minorHAnsi" w:hAnsiTheme="minorHAnsi" w:cstheme="minorHAnsi"/>
          <w:b w:val="0"/>
          <w:sz w:val="20"/>
        </w:rPr>
      </w:pPr>
      <w:r w:rsidRPr="00D10004">
        <w:rPr>
          <w:rFonts w:asciiTheme="minorHAnsi" w:hAnsiTheme="minorHAnsi" w:cstheme="minorHAnsi"/>
          <w:b w:val="0"/>
          <w:sz w:val="20"/>
        </w:rPr>
        <w:t>12.306.0008.2032.0000 – ALIMENTAÇÃO ESCOLAR –RECURSO ESTADUAL - MESC</w:t>
      </w:r>
    </w:p>
    <w:p w:rsidR="00F96089" w:rsidRPr="00D10004" w:rsidRDefault="00F96089" w:rsidP="00BF3E3E">
      <w:pPr>
        <w:pStyle w:val="Corpodetexto"/>
        <w:ind w:left="709" w:hanging="425"/>
        <w:jc w:val="both"/>
        <w:rPr>
          <w:rFonts w:asciiTheme="minorHAnsi" w:hAnsiTheme="minorHAnsi" w:cstheme="minorHAnsi"/>
          <w:b w:val="0"/>
          <w:sz w:val="20"/>
        </w:rPr>
      </w:pPr>
      <w:r w:rsidRPr="00D10004">
        <w:rPr>
          <w:rFonts w:asciiTheme="minorHAnsi" w:hAnsiTheme="minorHAnsi" w:cstheme="minorHAnsi"/>
          <w:b w:val="0"/>
          <w:sz w:val="20"/>
        </w:rPr>
        <w:t>12.306.0008.2033.0000 – ALIMENTAÇÃO ESCOLAR –RECURSO FEDERAL</w:t>
      </w:r>
      <w:r w:rsidR="00D67CB8" w:rsidRPr="00D10004">
        <w:rPr>
          <w:rFonts w:asciiTheme="minorHAnsi" w:hAnsiTheme="minorHAnsi" w:cstheme="minorHAnsi"/>
          <w:b w:val="0"/>
          <w:sz w:val="20"/>
        </w:rPr>
        <w:t xml:space="preserve"> -</w:t>
      </w:r>
      <w:r w:rsidRPr="00D10004">
        <w:rPr>
          <w:rFonts w:asciiTheme="minorHAnsi" w:hAnsiTheme="minorHAnsi" w:cstheme="minorHAnsi"/>
          <w:b w:val="0"/>
          <w:sz w:val="20"/>
        </w:rPr>
        <w:t xml:space="preserve"> PNAE</w:t>
      </w:r>
    </w:p>
    <w:p w:rsidR="00E211B7" w:rsidRPr="00D10004" w:rsidRDefault="00E211B7" w:rsidP="00BF3E3E">
      <w:pPr>
        <w:pStyle w:val="Corpodetexto"/>
        <w:ind w:left="567" w:hanging="283"/>
        <w:jc w:val="both"/>
        <w:rPr>
          <w:rFonts w:asciiTheme="minorHAnsi" w:hAnsiTheme="minorHAnsi" w:cstheme="minorHAnsi"/>
          <w:b w:val="0"/>
          <w:sz w:val="20"/>
        </w:rPr>
      </w:pPr>
      <w:r w:rsidRPr="00D10004">
        <w:rPr>
          <w:rFonts w:asciiTheme="minorHAnsi" w:hAnsiTheme="minorHAnsi" w:cstheme="minorHAnsi"/>
          <w:b w:val="0"/>
          <w:sz w:val="20"/>
        </w:rPr>
        <w:t>3.3.90.30.00 – MATERIAL DE CONSUMO</w:t>
      </w:r>
    </w:p>
    <w:p w:rsidR="00E211B7" w:rsidRPr="00D10004" w:rsidRDefault="00E211B7" w:rsidP="00BF3E3E">
      <w:pPr>
        <w:spacing w:after="150" w:line="240" w:lineRule="auto"/>
        <w:jc w:val="both"/>
        <w:rPr>
          <w:rFonts w:eastAsia="Times New Roman" w:cstheme="minorHAnsi"/>
          <w:sz w:val="20"/>
          <w:szCs w:val="20"/>
          <w:lang w:eastAsia="pt-BR"/>
        </w:rPr>
      </w:pP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3. HABILITAÇÃO DO FORNECEDOR</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 xml:space="preserve">Os Fornecedores da Agricultura Familiar poderão comercializar sua produção agrícola na forma de Fornecedores Individuais, Grupos Informais e Grupos Formais, de acordo com o Art. 27 da Resolução FNDE </w:t>
      </w:r>
      <w:r w:rsidR="0061575A" w:rsidRPr="00D10004">
        <w:rPr>
          <w:rFonts w:eastAsia="Times New Roman" w:cstheme="minorHAnsi"/>
          <w:sz w:val="20"/>
          <w:szCs w:val="20"/>
          <w:lang w:eastAsia="pt-BR"/>
        </w:rPr>
        <w:t>26/2013.</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3.1. ENVELOPE Nº 001 - HABILITAÇÃO DO FORNECEDOR INDIVIDUAL (não organizado em grupo).</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O Fornecedor Individual deverá apresentar no envelope nº 01 os documentos abaixo relacionados, sob pena de inabilitação:</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I - a prova de inscrição no Cadastro de Pessoa Física - CPF;</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II - o extrato da DAP Física do agricultor familiar participante, emitido nos últimos 60 dias;</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III - o Projeto de Venda de Gêneros Alimentícios da Agricultura Familiar e/ou Empreendedor Familiar Rural para Alimentação Escolar com assinatura do agricultor participante;</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IV - a prova de atendimento de requisitos previstos em lei específica, quando for o caso; e</w:t>
      </w:r>
    </w:p>
    <w:p w:rsidR="002406F5"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V - a declaração de que os gêneros alimentícios a serem entregues são oriundos de produção própria, relacionada no projeto de venda.</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3.2. ENVELOPE Nº 01 - HABILITAÇÃO DO GRUPO INFORMAL</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O Grupo Informal deverá apresentar no Envelope nº 01, os documentos abaixo relacionados, sob pena de inabilitação:</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I - a prova de inscrição no Cadastro de Pessoa Física - CPF;</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II - o extrato da DAP Física de cada agricultor familiar participante, emitido nos últimos 60 dias;</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III - o Projeto de Venda de Gêneros Alimentícios da Agricultura Familiar e/ou Empreendedor Familiar Rural para Alimentação Escolar com assinatura de todos os agricultores participantes;</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IV - a prova de atendimento de requisitos previstos em lei específica, quando for o caso; e</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V - a declaração de que os gêneros alimentícios a serem entregues são produzidos pelos agricultores familiares relacionados no projeto de venda.</w:t>
      </w:r>
    </w:p>
    <w:p w:rsidR="00234F5C" w:rsidRPr="00D10004" w:rsidRDefault="00234F5C" w:rsidP="00BF3E3E">
      <w:pPr>
        <w:spacing w:after="150" w:line="240" w:lineRule="auto"/>
        <w:jc w:val="both"/>
        <w:rPr>
          <w:rFonts w:eastAsia="Times New Roman" w:cstheme="minorHAnsi"/>
          <w:sz w:val="20"/>
          <w:szCs w:val="20"/>
          <w:lang w:eastAsia="pt-BR"/>
        </w:rPr>
      </w:pP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3.3. ENVELOPE Nº 01 - HABILITAÇÃO DO GRUPO FORMAL</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O Grupo Formal deverá apresentar no Envelope nº 01, os documentos abaixo relacionados, sob pena de inabilitação:</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I - a prova de inscrição no Cadastro Nacional de Pessoa Jurídica - CNPJ;</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II - o extrato da DAP Jurídica para associações e cooperativas, emitido nos últimos 60 dias;</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III - a prova de regularidade com a Fazenda Federal, relativa à Seguridade Social e ao Fundo de Garantia por Tempo de Serviço - FGTS;</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IV - as cópias do estatuto e ata de posse da atual diretoria da entidade registrada no órgão competente;</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V - o Projeto de Venda de Gêneros Alimentícios da Agricultura Familiar para Alimentação Escolar;</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VI - a declaração de que os gêneros alimentícios a serem entregues são produzidos pelos associados/cooperados;</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VII - a declaração do seu representante legal de responsabilidade pelo controle do atendimento do limite individual de venda de seus cooperados/associados.</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 xml:space="preserve">VIII - a prova de atendimento de requisitos previstos em lei específica, quando for o caso; </w:t>
      </w:r>
    </w:p>
    <w:p w:rsidR="002A2411" w:rsidRPr="00D10004" w:rsidRDefault="002A2411" w:rsidP="00BF3E3E">
      <w:pPr>
        <w:spacing w:after="150" w:line="240" w:lineRule="auto"/>
        <w:jc w:val="both"/>
        <w:rPr>
          <w:rFonts w:eastAsia="Times New Roman" w:cstheme="minorHAnsi"/>
          <w:sz w:val="20"/>
          <w:szCs w:val="20"/>
          <w:lang w:eastAsia="pt-BR"/>
        </w:rPr>
      </w:pP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4. ENVELOPE Nº 02 - PROJETO DE VENDA</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 xml:space="preserve">4.1. No Envelope nº 02 os Fornecedores Individuais, Grupos Informais ou Grupos Formais deverão apresentar o Projeto de Venda de Gêneros Alimentícios da Agricultura Familiar conforme Anexo </w:t>
      </w:r>
      <w:r w:rsidR="006F2959" w:rsidRPr="00D10004">
        <w:rPr>
          <w:rFonts w:eastAsia="Times New Roman" w:cstheme="minorHAnsi"/>
          <w:sz w:val="20"/>
          <w:szCs w:val="20"/>
          <w:lang w:eastAsia="pt-BR"/>
        </w:rPr>
        <w:t>III</w:t>
      </w:r>
      <w:r w:rsidR="0061575A" w:rsidRPr="00D10004">
        <w:rPr>
          <w:rFonts w:eastAsia="Times New Roman" w:cstheme="minorHAnsi"/>
          <w:sz w:val="20"/>
          <w:szCs w:val="20"/>
          <w:lang w:eastAsia="pt-BR"/>
        </w:rPr>
        <w:t>.</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4.2. A relação dos proponentes dos projetos de venda será apresentada em sessão pública e registrada em ata após o término do pra</w:t>
      </w:r>
      <w:r w:rsidR="0061575A" w:rsidRPr="00D10004">
        <w:rPr>
          <w:rFonts w:eastAsia="Times New Roman" w:cstheme="minorHAnsi"/>
          <w:sz w:val="20"/>
          <w:szCs w:val="20"/>
          <w:lang w:eastAsia="pt-BR"/>
        </w:rPr>
        <w:t>zo de apresentação dos projetos</w:t>
      </w:r>
      <w:r w:rsidRPr="00D10004">
        <w:rPr>
          <w:rFonts w:eastAsia="Times New Roman" w:cstheme="minorHAnsi"/>
          <w:sz w:val="20"/>
          <w:szCs w:val="20"/>
          <w:lang w:eastAsia="pt-BR"/>
        </w:rPr>
        <w:t xml:space="preserve">. O resultado da seleção será publicado </w:t>
      </w:r>
      <w:r w:rsidR="004D71CF" w:rsidRPr="00D10004">
        <w:rPr>
          <w:rFonts w:eastAsia="Times New Roman" w:cstheme="minorHAnsi"/>
          <w:sz w:val="20"/>
          <w:szCs w:val="20"/>
          <w:lang w:eastAsia="pt-BR"/>
        </w:rPr>
        <w:t>05 (cinco)</w:t>
      </w:r>
      <w:r w:rsidRPr="00D10004">
        <w:rPr>
          <w:rFonts w:eastAsia="Times New Roman" w:cstheme="minorHAnsi"/>
          <w:sz w:val="20"/>
          <w:szCs w:val="20"/>
          <w:lang w:eastAsia="pt-BR"/>
        </w:rPr>
        <w:t xml:space="preserve"> dias após o prazo da publicação da relação dos proponentes e no prazo de </w:t>
      </w:r>
      <w:r w:rsidR="004D71CF" w:rsidRPr="00D10004">
        <w:rPr>
          <w:rFonts w:eastAsia="Times New Roman" w:cstheme="minorHAnsi"/>
          <w:sz w:val="20"/>
          <w:szCs w:val="20"/>
          <w:lang w:eastAsia="pt-BR"/>
        </w:rPr>
        <w:t>05 (cinco)</w:t>
      </w:r>
      <w:r w:rsidRPr="00D10004">
        <w:rPr>
          <w:rFonts w:eastAsia="Times New Roman" w:cstheme="minorHAnsi"/>
          <w:sz w:val="20"/>
          <w:szCs w:val="20"/>
          <w:lang w:eastAsia="pt-BR"/>
        </w:rPr>
        <w:t xml:space="preserve"> dias o(s) selecionado(s) será(</w:t>
      </w:r>
      <w:proofErr w:type="spellStart"/>
      <w:r w:rsidRPr="00D10004">
        <w:rPr>
          <w:rFonts w:eastAsia="Times New Roman" w:cstheme="minorHAnsi"/>
          <w:sz w:val="20"/>
          <w:szCs w:val="20"/>
          <w:lang w:eastAsia="pt-BR"/>
        </w:rPr>
        <w:t>ão</w:t>
      </w:r>
      <w:proofErr w:type="spellEnd"/>
      <w:r w:rsidRPr="00D10004">
        <w:rPr>
          <w:rFonts w:eastAsia="Times New Roman" w:cstheme="minorHAnsi"/>
          <w:sz w:val="20"/>
          <w:szCs w:val="20"/>
          <w:lang w:eastAsia="pt-BR"/>
        </w:rPr>
        <w:t xml:space="preserve">) </w:t>
      </w:r>
      <w:proofErr w:type="gramStart"/>
      <w:r w:rsidRPr="00D10004">
        <w:rPr>
          <w:rFonts w:eastAsia="Times New Roman" w:cstheme="minorHAnsi"/>
          <w:sz w:val="20"/>
          <w:szCs w:val="20"/>
          <w:lang w:eastAsia="pt-BR"/>
        </w:rPr>
        <w:t>convocado( s</w:t>
      </w:r>
      <w:proofErr w:type="gramEnd"/>
      <w:r w:rsidRPr="00D10004">
        <w:rPr>
          <w:rFonts w:eastAsia="Times New Roman" w:cstheme="minorHAnsi"/>
          <w:sz w:val="20"/>
          <w:szCs w:val="20"/>
          <w:lang w:eastAsia="pt-BR"/>
        </w:rPr>
        <w:t>) para assinatura do(s) contrato(s).</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4.3 - O(s) projeto(s) de vend</w:t>
      </w:r>
      <w:r w:rsidR="002013FE" w:rsidRPr="00D10004">
        <w:rPr>
          <w:rFonts w:eastAsia="Times New Roman" w:cstheme="minorHAnsi"/>
          <w:sz w:val="20"/>
          <w:szCs w:val="20"/>
          <w:lang w:eastAsia="pt-BR"/>
        </w:rPr>
        <w:t>a a ser(em) contratado(s) será(</w:t>
      </w:r>
      <w:proofErr w:type="spellStart"/>
      <w:r w:rsidRPr="00D10004">
        <w:rPr>
          <w:rFonts w:eastAsia="Times New Roman" w:cstheme="minorHAnsi"/>
          <w:sz w:val="20"/>
          <w:szCs w:val="20"/>
          <w:lang w:eastAsia="pt-BR"/>
        </w:rPr>
        <w:t>ão</w:t>
      </w:r>
      <w:proofErr w:type="spellEnd"/>
      <w:r w:rsidRPr="00D10004">
        <w:rPr>
          <w:rFonts w:eastAsia="Times New Roman" w:cstheme="minorHAnsi"/>
          <w:sz w:val="20"/>
          <w:szCs w:val="20"/>
          <w:lang w:eastAsia="pt-BR"/>
        </w:rPr>
        <w:t>) selecionado(s) conforme critérios estabelecidos pelo art. 25 da Resolução.</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 xml:space="preserve">4.5. Na ausência ou desconformidade de qualquer desses documentos constatada na abertura dos envelopes poderá ser concedido abertura de prazo para sua regularização de até </w:t>
      </w:r>
      <w:r w:rsidR="004D71CF" w:rsidRPr="00D10004">
        <w:rPr>
          <w:rFonts w:eastAsia="Times New Roman" w:cstheme="minorHAnsi"/>
          <w:sz w:val="20"/>
          <w:szCs w:val="20"/>
          <w:lang w:eastAsia="pt-BR"/>
        </w:rPr>
        <w:t>0</w:t>
      </w:r>
      <w:r w:rsidR="006F2959" w:rsidRPr="00D10004">
        <w:rPr>
          <w:rFonts w:eastAsia="Times New Roman" w:cstheme="minorHAnsi"/>
          <w:sz w:val="20"/>
          <w:szCs w:val="20"/>
          <w:lang w:eastAsia="pt-BR"/>
        </w:rPr>
        <w:t>5</w:t>
      </w:r>
      <w:r w:rsidR="004D71CF" w:rsidRPr="00D10004">
        <w:rPr>
          <w:rFonts w:eastAsia="Times New Roman" w:cstheme="minorHAnsi"/>
          <w:sz w:val="20"/>
          <w:szCs w:val="20"/>
          <w:lang w:eastAsia="pt-BR"/>
        </w:rPr>
        <w:t xml:space="preserve"> (</w:t>
      </w:r>
      <w:r w:rsidR="006F2959" w:rsidRPr="00D10004">
        <w:rPr>
          <w:rFonts w:eastAsia="Times New Roman" w:cstheme="minorHAnsi"/>
          <w:sz w:val="20"/>
          <w:szCs w:val="20"/>
          <w:lang w:eastAsia="pt-BR"/>
        </w:rPr>
        <w:t>cinco</w:t>
      </w:r>
      <w:r w:rsidR="004D71CF" w:rsidRPr="00D10004">
        <w:rPr>
          <w:rFonts w:eastAsia="Times New Roman" w:cstheme="minorHAnsi"/>
          <w:sz w:val="20"/>
          <w:szCs w:val="20"/>
          <w:lang w:eastAsia="pt-BR"/>
        </w:rPr>
        <w:t>)</w:t>
      </w:r>
      <w:r w:rsidRPr="00D10004">
        <w:rPr>
          <w:rFonts w:eastAsia="Times New Roman" w:cstheme="minorHAnsi"/>
          <w:sz w:val="20"/>
          <w:szCs w:val="20"/>
          <w:lang w:eastAsia="pt-BR"/>
        </w:rPr>
        <w:t xml:space="preserve"> dias, conforme análise da Comissão Julgadora.</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5. CRITÉRIOS DE SELEÇÃO DOS BENEFICIÁRIOS</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5.1. Para seleção, os projetos de venda habilitadas serão divididos em: grupo de projetos de fornecedores locais, grupo de projetos do território rural, grupo de projetos do estado, e grupo de propostas do País.</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5.2. Entre os grupos de projetos, será observada a seguinte ordem de prioridade para seleção:</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I - o grupo de projetos de fornecedores locais terá prioridade sobre os demais grupos.</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II - o grupo de projetos de fornecedores do território rural terá prioridade sobre o do estado e do País.</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III - o grupo de projetos do estado terá prioridade sobre o do País.</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5.3. Em cada grupo de projetos, será observada a seguinte ordem de prioridade para seleção:</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I - os assentamentos de reforma agrária, as comunidades tradicionais indígenas e as comunidades quilombolas, não havendo prioridade entre estes;</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II - os fornecedores de gêneros alimentícios certificados como orgânicos ou agroecológicos, segundo a </w:t>
      </w:r>
      <w:hyperlink r:id="rId10" w:history="1">
        <w:r w:rsidRPr="00D10004">
          <w:rPr>
            <w:rFonts w:eastAsia="Times New Roman" w:cstheme="minorHAnsi"/>
            <w:sz w:val="20"/>
            <w:szCs w:val="20"/>
            <w:lang w:eastAsia="pt-BR"/>
          </w:rPr>
          <w:t>Lei nº 10.831, de 23 de dezembro de 2003</w:t>
        </w:r>
      </w:hyperlink>
      <w:r w:rsidRPr="00D10004">
        <w:rPr>
          <w:rFonts w:eastAsia="Times New Roman" w:cstheme="minorHAnsi"/>
          <w:sz w:val="20"/>
          <w:szCs w:val="20"/>
          <w:lang w:eastAsia="pt-BR"/>
        </w:rPr>
        <w:t>;</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 xml:space="preserve">Caso a </w:t>
      </w:r>
      <w:proofErr w:type="spellStart"/>
      <w:r w:rsidRPr="00D10004">
        <w:rPr>
          <w:rFonts w:eastAsia="Times New Roman" w:cstheme="minorHAnsi"/>
          <w:sz w:val="20"/>
          <w:szCs w:val="20"/>
          <w:lang w:eastAsia="pt-BR"/>
        </w:rPr>
        <w:t>EEx</w:t>
      </w:r>
      <w:proofErr w:type="spellEnd"/>
      <w:r w:rsidRPr="00D10004">
        <w:rPr>
          <w:rFonts w:eastAsia="Times New Roman" w:cstheme="minorHAnsi"/>
          <w:sz w:val="20"/>
          <w:szCs w:val="20"/>
          <w:lang w:eastAsia="pt-BR"/>
        </w:rPr>
        <w:t xml:space="preserve">. </w:t>
      </w:r>
      <w:proofErr w:type="gramStart"/>
      <w:r w:rsidRPr="00D10004">
        <w:rPr>
          <w:rFonts w:eastAsia="Times New Roman" w:cstheme="minorHAnsi"/>
          <w:sz w:val="20"/>
          <w:szCs w:val="20"/>
          <w:lang w:eastAsia="pt-BR"/>
        </w:rPr>
        <w:t>não</w:t>
      </w:r>
      <w:proofErr w:type="gramEnd"/>
      <w:r w:rsidRPr="00D10004">
        <w:rPr>
          <w:rFonts w:eastAsia="Times New Roman" w:cstheme="minorHAnsi"/>
          <w:sz w:val="20"/>
          <w:szCs w:val="20"/>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5.4. No caso de empate entre grupos formais, terão prioridade organizações com maior porcentagem de agricultores familiares e/ou empreendedores familiares rurais no seu quadro de sócios, conforme DAP Jurídica.</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5.5. Em caso de persistir o empate, será realizado sorteio ou, em havendo consenso entre as partes, poderá optar-se pela divisão no fornecimento dos produtos a serem adquiridos entre as organizações finalistas.</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6. DAS AMOSTRAS DOS PRODUTOS</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O(s) fornecedor (es) cla</w:t>
      </w:r>
      <w:r w:rsidR="00E0478D" w:rsidRPr="00D10004">
        <w:rPr>
          <w:rFonts w:eastAsia="Times New Roman" w:cstheme="minorHAnsi"/>
          <w:sz w:val="20"/>
          <w:szCs w:val="20"/>
          <w:lang w:eastAsia="pt-BR"/>
        </w:rPr>
        <w:t>ssificado(s) em primeiro lugar</w:t>
      </w:r>
      <w:r w:rsidRPr="00D10004">
        <w:rPr>
          <w:rFonts w:eastAsia="Times New Roman" w:cstheme="minorHAnsi"/>
          <w:sz w:val="20"/>
          <w:szCs w:val="20"/>
          <w:lang w:eastAsia="pt-BR"/>
        </w:rPr>
        <w:t xml:space="preserve"> deverão entregar as </w:t>
      </w:r>
      <w:r w:rsidR="00065D37" w:rsidRPr="00D10004">
        <w:rPr>
          <w:rFonts w:eastAsia="Times New Roman" w:cstheme="minorHAnsi"/>
          <w:sz w:val="20"/>
          <w:szCs w:val="20"/>
          <w:lang w:eastAsia="pt-BR"/>
        </w:rPr>
        <w:t>AMOSTRAS</w:t>
      </w:r>
      <w:r w:rsidRPr="00D10004">
        <w:rPr>
          <w:rFonts w:eastAsia="Times New Roman" w:cstheme="minorHAnsi"/>
          <w:sz w:val="20"/>
          <w:szCs w:val="20"/>
          <w:lang w:eastAsia="pt-BR"/>
        </w:rPr>
        <w:t xml:space="preserve"> indicadas no quadro abaixo na </w:t>
      </w:r>
      <w:r w:rsidR="00065D37" w:rsidRPr="00D10004">
        <w:rPr>
          <w:rFonts w:cstheme="minorHAnsi"/>
          <w:sz w:val="20"/>
          <w:szCs w:val="20"/>
        </w:rPr>
        <w:t xml:space="preserve">Prefeitura Municipal de São Joaquim da Barra – Sala de Reuniões, localizada à Praça Professor Ivo </w:t>
      </w:r>
      <w:proofErr w:type="spellStart"/>
      <w:r w:rsidR="00065D37" w:rsidRPr="00D10004">
        <w:rPr>
          <w:rFonts w:cstheme="minorHAnsi"/>
          <w:sz w:val="20"/>
          <w:szCs w:val="20"/>
        </w:rPr>
        <w:t>Vannuchi</w:t>
      </w:r>
      <w:proofErr w:type="spellEnd"/>
      <w:r w:rsidR="00065D37" w:rsidRPr="00D10004">
        <w:rPr>
          <w:rFonts w:cstheme="minorHAnsi"/>
          <w:sz w:val="20"/>
          <w:szCs w:val="20"/>
        </w:rPr>
        <w:t>, s/n, Bela Vista, cidade de São Joaquim da Barra (SP</w:t>
      </w:r>
      <w:proofErr w:type="gramStart"/>
      <w:r w:rsidR="00065D37" w:rsidRPr="00D10004">
        <w:rPr>
          <w:rFonts w:cstheme="minorHAnsi"/>
          <w:sz w:val="20"/>
          <w:szCs w:val="20"/>
        </w:rPr>
        <w:t xml:space="preserve">), </w:t>
      </w:r>
      <w:r w:rsidRPr="00D10004">
        <w:rPr>
          <w:rFonts w:eastAsia="Times New Roman" w:cstheme="minorHAnsi"/>
          <w:sz w:val="20"/>
          <w:szCs w:val="20"/>
          <w:lang w:eastAsia="pt-BR"/>
        </w:rPr>
        <w:t xml:space="preserve"> </w:t>
      </w:r>
      <w:r w:rsidRPr="00D10004">
        <w:rPr>
          <w:rFonts w:cstheme="minorHAnsi"/>
          <w:sz w:val="20"/>
          <w:szCs w:val="20"/>
        </w:rPr>
        <w:t>até</w:t>
      </w:r>
      <w:proofErr w:type="gramEnd"/>
      <w:r w:rsidRPr="00D10004">
        <w:rPr>
          <w:rFonts w:cstheme="minorHAnsi"/>
          <w:sz w:val="20"/>
          <w:szCs w:val="20"/>
        </w:rPr>
        <w:t xml:space="preserve"> o dia </w:t>
      </w:r>
      <w:r w:rsidR="000E4E15">
        <w:rPr>
          <w:rFonts w:cstheme="minorHAnsi"/>
          <w:sz w:val="20"/>
          <w:szCs w:val="20"/>
        </w:rPr>
        <w:t>09</w:t>
      </w:r>
      <w:r w:rsidR="00620F17" w:rsidRPr="00D10004">
        <w:rPr>
          <w:rFonts w:cstheme="minorHAnsi"/>
          <w:sz w:val="20"/>
          <w:szCs w:val="20"/>
        </w:rPr>
        <w:t xml:space="preserve"> de </w:t>
      </w:r>
      <w:r w:rsidR="000E4E15">
        <w:rPr>
          <w:rFonts w:cstheme="minorHAnsi"/>
          <w:sz w:val="20"/>
          <w:szCs w:val="20"/>
        </w:rPr>
        <w:t>Março</w:t>
      </w:r>
      <w:r w:rsidR="00FD6E2B" w:rsidRPr="00D10004">
        <w:rPr>
          <w:rFonts w:cstheme="minorHAnsi"/>
          <w:sz w:val="20"/>
          <w:szCs w:val="20"/>
        </w:rPr>
        <w:t xml:space="preserve"> </w:t>
      </w:r>
      <w:r w:rsidR="001A465D" w:rsidRPr="00D10004">
        <w:rPr>
          <w:rFonts w:cstheme="minorHAnsi"/>
          <w:sz w:val="20"/>
          <w:szCs w:val="20"/>
        </w:rPr>
        <w:t>de</w:t>
      </w:r>
      <w:r w:rsidR="00E54BC4" w:rsidRPr="00D10004">
        <w:rPr>
          <w:rFonts w:eastAsia="Times New Roman" w:cstheme="minorHAnsi"/>
          <w:sz w:val="20"/>
          <w:szCs w:val="20"/>
          <w:lang w:eastAsia="pt-BR"/>
        </w:rPr>
        <w:t xml:space="preserve"> 202</w:t>
      </w:r>
      <w:r w:rsidR="008133B0" w:rsidRPr="00D10004">
        <w:rPr>
          <w:rFonts w:eastAsia="Times New Roman" w:cstheme="minorHAnsi"/>
          <w:sz w:val="20"/>
          <w:szCs w:val="20"/>
          <w:lang w:eastAsia="pt-BR"/>
        </w:rPr>
        <w:t>1</w:t>
      </w:r>
      <w:r w:rsidR="00065D37" w:rsidRPr="00D10004">
        <w:rPr>
          <w:rFonts w:eastAsia="Times New Roman" w:cstheme="minorHAnsi"/>
          <w:sz w:val="20"/>
          <w:szCs w:val="20"/>
          <w:lang w:eastAsia="pt-BR"/>
        </w:rPr>
        <w:t xml:space="preserve">, às </w:t>
      </w:r>
      <w:r w:rsidR="002B74D2" w:rsidRPr="00D10004">
        <w:rPr>
          <w:rFonts w:eastAsia="Times New Roman" w:cstheme="minorHAnsi"/>
          <w:sz w:val="20"/>
          <w:szCs w:val="20"/>
          <w:lang w:eastAsia="pt-BR"/>
        </w:rPr>
        <w:t>09</w:t>
      </w:r>
      <w:r w:rsidR="00E54BC4" w:rsidRPr="00D10004">
        <w:rPr>
          <w:rFonts w:eastAsia="Times New Roman" w:cstheme="minorHAnsi"/>
          <w:sz w:val="20"/>
          <w:szCs w:val="20"/>
          <w:lang w:eastAsia="pt-BR"/>
        </w:rPr>
        <w:t>h</w:t>
      </w:r>
      <w:r w:rsidR="002B74D2" w:rsidRPr="00D10004">
        <w:rPr>
          <w:rFonts w:eastAsia="Times New Roman" w:cstheme="minorHAnsi"/>
          <w:sz w:val="20"/>
          <w:szCs w:val="20"/>
          <w:lang w:eastAsia="pt-BR"/>
        </w:rPr>
        <w:t>00</w:t>
      </w:r>
      <w:r w:rsidR="00620F17" w:rsidRPr="00D10004">
        <w:rPr>
          <w:rFonts w:eastAsia="Times New Roman" w:cstheme="minorHAnsi"/>
          <w:sz w:val="20"/>
          <w:szCs w:val="20"/>
          <w:lang w:eastAsia="pt-BR"/>
        </w:rPr>
        <w:t>min</w:t>
      </w:r>
      <w:r w:rsidRPr="00D10004">
        <w:rPr>
          <w:rFonts w:eastAsia="Times New Roman" w:cstheme="minorHAnsi"/>
          <w:sz w:val="20"/>
          <w:szCs w:val="20"/>
          <w:lang w:eastAsia="pt-BR"/>
        </w:rPr>
        <w:t xml:space="preserve"> para avaliação e seleção dos produtos a serem adquiridos, as quais deverão ser submetidas a testes necessários, imediatamente após a fase de habilitação.</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 xml:space="preserve">O resultado da análise será publicado em </w:t>
      </w:r>
      <w:r w:rsidR="004D71CF" w:rsidRPr="00D10004">
        <w:rPr>
          <w:rFonts w:eastAsia="Times New Roman" w:cstheme="minorHAnsi"/>
          <w:sz w:val="20"/>
          <w:szCs w:val="20"/>
          <w:lang w:eastAsia="pt-BR"/>
        </w:rPr>
        <w:t>02 (dois)</w:t>
      </w:r>
      <w:r w:rsidRPr="00D10004">
        <w:rPr>
          <w:rFonts w:eastAsia="Times New Roman" w:cstheme="minorHAnsi"/>
          <w:sz w:val="20"/>
          <w:szCs w:val="20"/>
          <w:lang w:eastAsia="pt-BR"/>
        </w:rPr>
        <w:t xml:space="preserve"> dias após o prazo da apresentação das amostras.</w:t>
      </w:r>
      <w:r w:rsidRPr="00D10004">
        <w:rPr>
          <w:rFonts w:eastAsia="Times New Roman" w:cstheme="minorHAnsi"/>
          <w:sz w:val="20"/>
          <w:szCs w:val="20"/>
          <w:lang w:eastAsia="pt-BR"/>
        </w:rPr>
        <w:br/>
        <w:t> </w:t>
      </w:r>
    </w:p>
    <w:tbl>
      <w:tblPr>
        <w:tblW w:w="10275" w:type="dxa"/>
        <w:jc w:val="center"/>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130"/>
        <w:gridCol w:w="5145"/>
      </w:tblGrid>
      <w:tr w:rsidR="001E7AC5" w:rsidRPr="00D10004" w:rsidTr="007669A6">
        <w:trPr>
          <w:jc w:val="center"/>
        </w:trPr>
        <w:tc>
          <w:tcPr>
            <w:tcW w:w="513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D10004" w:rsidRDefault="007669A6" w:rsidP="00BF3E3E">
            <w:pPr>
              <w:spacing w:after="0" w:line="240" w:lineRule="auto"/>
              <w:jc w:val="center"/>
              <w:rPr>
                <w:rFonts w:eastAsia="Times New Roman" w:cstheme="minorHAnsi"/>
                <w:sz w:val="20"/>
                <w:szCs w:val="20"/>
                <w:lang w:eastAsia="pt-BR"/>
              </w:rPr>
            </w:pPr>
            <w:r w:rsidRPr="00D10004">
              <w:rPr>
                <w:rFonts w:eastAsia="Times New Roman" w:cstheme="minorHAnsi"/>
                <w:sz w:val="20"/>
                <w:szCs w:val="20"/>
                <w:lang w:eastAsia="pt-BR"/>
              </w:rPr>
              <w:t>Nº</w:t>
            </w:r>
          </w:p>
        </w:tc>
        <w:tc>
          <w:tcPr>
            <w:tcW w:w="514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D10004" w:rsidRDefault="007669A6" w:rsidP="00BF3E3E">
            <w:pPr>
              <w:spacing w:after="0" w:line="240" w:lineRule="auto"/>
              <w:jc w:val="center"/>
              <w:rPr>
                <w:rFonts w:eastAsia="Times New Roman" w:cstheme="minorHAnsi"/>
                <w:sz w:val="20"/>
                <w:szCs w:val="20"/>
                <w:lang w:eastAsia="pt-BR"/>
              </w:rPr>
            </w:pPr>
            <w:r w:rsidRPr="00D10004">
              <w:rPr>
                <w:rFonts w:eastAsia="Times New Roman" w:cstheme="minorHAnsi"/>
                <w:sz w:val="20"/>
                <w:szCs w:val="20"/>
                <w:lang w:eastAsia="pt-BR"/>
              </w:rPr>
              <w:t>Produto</w:t>
            </w:r>
          </w:p>
        </w:tc>
      </w:tr>
      <w:tr w:rsidR="001E7AC5" w:rsidRPr="00D10004" w:rsidTr="007669A6">
        <w:trPr>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jc w:val="center"/>
              <w:rPr>
                <w:rFonts w:eastAsia="Times New Roman" w:cstheme="minorHAnsi"/>
                <w:sz w:val="20"/>
                <w:szCs w:val="20"/>
                <w:lang w:eastAsia="pt-BR"/>
              </w:rPr>
            </w:pPr>
            <w:r w:rsidRPr="00D10004">
              <w:rPr>
                <w:rFonts w:eastAsia="Times New Roman" w:cstheme="minorHAnsi"/>
                <w:sz w:val="20"/>
                <w:szCs w:val="20"/>
                <w:lang w:eastAsia="pt-BR"/>
              </w:rPr>
              <w:t> </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jc w:val="center"/>
              <w:rPr>
                <w:rFonts w:eastAsia="Times New Roman" w:cstheme="minorHAnsi"/>
                <w:sz w:val="20"/>
                <w:szCs w:val="20"/>
                <w:lang w:eastAsia="pt-BR"/>
              </w:rPr>
            </w:pPr>
            <w:r w:rsidRPr="00D10004">
              <w:rPr>
                <w:rFonts w:eastAsia="Times New Roman" w:cstheme="minorHAnsi"/>
                <w:sz w:val="20"/>
                <w:szCs w:val="20"/>
                <w:lang w:eastAsia="pt-BR"/>
              </w:rPr>
              <w:t> </w:t>
            </w:r>
          </w:p>
        </w:tc>
      </w:tr>
    </w:tbl>
    <w:p w:rsidR="000D1CD4" w:rsidRPr="00D10004" w:rsidRDefault="000D1CD4" w:rsidP="00BF3E3E">
      <w:pPr>
        <w:spacing w:after="150" w:line="240" w:lineRule="auto"/>
        <w:jc w:val="both"/>
        <w:rPr>
          <w:rFonts w:eastAsia="Times New Roman" w:cstheme="minorHAnsi"/>
          <w:sz w:val="20"/>
          <w:szCs w:val="20"/>
          <w:lang w:eastAsia="pt-BR"/>
        </w:rPr>
      </w:pP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br/>
        <w:t>7. LOCAL E PERIODICIDADE DE ENTREGA DOS PRODUTOS</w:t>
      </w:r>
    </w:p>
    <w:p w:rsidR="007947C8" w:rsidRPr="00D10004" w:rsidRDefault="007947C8" w:rsidP="00BF3E3E">
      <w:pPr>
        <w:spacing w:after="0" w:line="240" w:lineRule="auto"/>
        <w:jc w:val="both"/>
        <w:rPr>
          <w:rFonts w:cstheme="minorHAnsi"/>
          <w:sz w:val="20"/>
          <w:szCs w:val="20"/>
        </w:rPr>
      </w:pPr>
      <w:r w:rsidRPr="00D10004">
        <w:rPr>
          <w:rFonts w:cstheme="minorHAnsi"/>
          <w:sz w:val="20"/>
          <w:szCs w:val="20"/>
        </w:rPr>
        <w:t xml:space="preserve">7.1 Os locais de entrega e a periodicidade são aqueles constantes no anexo IV do Edital. </w:t>
      </w:r>
      <w:r w:rsidRPr="00D10004">
        <w:rPr>
          <w:rFonts w:cstheme="minorHAnsi"/>
          <w:sz w:val="20"/>
          <w:szCs w:val="20"/>
        </w:rPr>
        <w:cr/>
      </w:r>
    </w:p>
    <w:p w:rsidR="007947C8" w:rsidRPr="00D10004" w:rsidRDefault="007947C8" w:rsidP="00BF3E3E">
      <w:pPr>
        <w:spacing w:after="0" w:line="240" w:lineRule="auto"/>
        <w:jc w:val="both"/>
        <w:rPr>
          <w:rFonts w:cstheme="minorHAnsi"/>
          <w:sz w:val="20"/>
          <w:szCs w:val="20"/>
        </w:rPr>
      </w:pPr>
      <w:r w:rsidRPr="00D10004">
        <w:rPr>
          <w:rFonts w:cstheme="minorHAnsi"/>
          <w:sz w:val="20"/>
          <w:szCs w:val="20"/>
        </w:rPr>
        <w:t xml:space="preserve">7.2 O recebimento das mercadorias dar-se-á mediante apresentação das Notas Fiscais de Venda/Documento Fiscal/ pela pessoa responsável pela alimentação no local de entrega, consoante o anexo deste Edital. </w:t>
      </w:r>
      <w:r w:rsidRPr="00D10004">
        <w:rPr>
          <w:rFonts w:cstheme="minorHAnsi"/>
          <w:sz w:val="20"/>
          <w:szCs w:val="20"/>
        </w:rPr>
        <w:cr/>
      </w:r>
    </w:p>
    <w:p w:rsidR="007947C8" w:rsidRPr="00D10004" w:rsidRDefault="007947C8" w:rsidP="00BF3E3E">
      <w:pPr>
        <w:spacing w:after="0" w:line="240" w:lineRule="auto"/>
        <w:jc w:val="both"/>
        <w:rPr>
          <w:rFonts w:cstheme="minorHAnsi"/>
          <w:sz w:val="20"/>
          <w:szCs w:val="20"/>
        </w:rPr>
      </w:pPr>
      <w:r w:rsidRPr="00D10004">
        <w:rPr>
          <w:rFonts w:cstheme="minorHAnsi"/>
          <w:sz w:val="20"/>
          <w:szCs w:val="20"/>
        </w:rPr>
        <w:t xml:space="preserve">7.3 Os agricultores deverão seguir as normas de higiene e plantio prevista em Legislação Vigente, quanto a criação de animais soltos, água para irrigação e adubos utilizados. </w:t>
      </w:r>
      <w:r w:rsidRPr="00D10004">
        <w:rPr>
          <w:rFonts w:cstheme="minorHAnsi"/>
          <w:sz w:val="20"/>
          <w:szCs w:val="20"/>
        </w:rPr>
        <w:cr/>
      </w:r>
    </w:p>
    <w:p w:rsidR="007947C8" w:rsidRPr="00D10004" w:rsidRDefault="007947C8" w:rsidP="00BF3E3E">
      <w:pPr>
        <w:spacing w:after="0" w:line="240" w:lineRule="auto"/>
        <w:jc w:val="both"/>
        <w:rPr>
          <w:rFonts w:cstheme="minorHAnsi"/>
          <w:sz w:val="20"/>
          <w:szCs w:val="20"/>
        </w:rPr>
      </w:pPr>
      <w:r w:rsidRPr="00D10004">
        <w:rPr>
          <w:rFonts w:cstheme="minorHAnsi"/>
          <w:sz w:val="20"/>
          <w:szCs w:val="20"/>
        </w:rPr>
        <w:t>7.4 O fornecimento dos gêneros alimentícios constantes desta Chamada Pública será realizado pelo período de 12 (doze) meses, podendo ser prorrogados por iguais períodos desde que haja acordo entre as partes.</w:t>
      </w:r>
    </w:p>
    <w:p w:rsidR="007947C8" w:rsidRPr="00D10004" w:rsidRDefault="007947C8" w:rsidP="00BF3E3E">
      <w:pPr>
        <w:spacing w:after="150" w:line="240" w:lineRule="auto"/>
        <w:jc w:val="both"/>
        <w:rPr>
          <w:rFonts w:eastAsia="Times New Roman" w:cstheme="minorHAnsi"/>
          <w:sz w:val="20"/>
          <w:szCs w:val="20"/>
          <w:lang w:eastAsia="pt-BR"/>
        </w:rPr>
      </w:pP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8. PAGAMENTO</w:t>
      </w:r>
    </w:p>
    <w:p w:rsidR="00602336" w:rsidRPr="00D10004" w:rsidRDefault="00602336" w:rsidP="00BF3E3E">
      <w:pPr>
        <w:spacing w:after="150" w:line="240" w:lineRule="auto"/>
        <w:jc w:val="both"/>
        <w:rPr>
          <w:rFonts w:cstheme="minorHAnsi"/>
          <w:sz w:val="20"/>
          <w:szCs w:val="20"/>
        </w:rPr>
      </w:pPr>
      <w:r w:rsidRPr="00D10004">
        <w:rPr>
          <w:rFonts w:cstheme="minorHAnsi"/>
          <w:sz w:val="20"/>
          <w:szCs w:val="20"/>
        </w:rPr>
        <w:t xml:space="preserve">O pagamento será realizado até o 15º (décimo quinto) dia após a apresentação do documento fiscal de venda (nota fiscal/nota fiscal eletrônica), acompanhada do termo de recebimento, emitido pela Divisão de Alimentação Escolar, depósito em conta corrente, vedada à antecipação de pagamento, para cada faturamento. </w:t>
      </w:r>
      <w:r w:rsidRPr="00D10004">
        <w:rPr>
          <w:rFonts w:cstheme="minorHAnsi"/>
          <w:sz w:val="20"/>
          <w:szCs w:val="20"/>
        </w:rPr>
        <w:cr/>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9. DISPOSIÇÕES GERAIS</w:t>
      </w:r>
    </w:p>
    <w:p w:rsidR="009C3551" w:rsidRPr="00D10004" w:rsidRDefault="007669A6" w:rsidP="00BF3E3E">
      <w:pPr>
        <w:pStyle w:val="Corpodetexto"/>
        <w:ind w:left="900" w:hanging="900"/>
        <w:jc w:val="both"/>
        <w:rPr>
          <w:rFonts w:asciiTheme="minorHAnsi" w:hAnsiTheme="minorHAnsi" w:cstheme="minorHAnsi"/>
          <w:b w:val="0"/>
          <w:sz w:val="20"/>
        </w:rPr>
      </w:pPr>
      <w:r w:rsidRPr="00D10004">
        <w:rPr>
          <w:rFonts w:asciiTheme="minorHAnsi" w:hAnsiTheme="minorHAnsi" w:cstheme="minorHAnsi"/>
          <w:b w:val="0"/>
          <w:sz w:val="20"/>
        </w:rPr>
        <w:t xml:space="preserve">9.1. A presente Chamada Pública poderá ser obtida </w:t>
      </w:r>
      <w:r w:rsidR="009C3551" w:rsidRPr="00D10004">
        <w:rPr>
          <w:rFonts w:asciiTheme="minorHAnsi" w:hAnsiTheme="minorHAnsi" w:cstheme="minorHAnsi"/>
          <w:b w:val="0"/>
          <w:sz w:val="20"/>
        </w:rPr>
        <w:t xml:space="preserve">junto </w:t>
      </w:r>
      <w:proofErr w:type="gramStart"/>
      <w:r w:rsidR="009C3551" w:rsidRPr="00D10004">
        <w:rPr>
          <w:rFonts w:asciiTheme="minorHAnsi" w:hAnsiTheme="minorHAnsi" w:cstheme="minorHAnsi"/>
          <w:b w:val="0"/>
          <w:sz w:val="20"/>
        </w:rPr>
        <w:t>ao  Setor</w:t>
      </w:r>
      <w:proofErr w:type="gramEnd"/>
      <w:r w:rsidR="009C3551" w:rsidRPr="00D10004">
        <w:rPr>
          <w:rFonts w:asciiTheme="minorHAnsi" w:hAnsiTheme="minorHAnsi" w:cstheme="minorHAnsi"/>
          <w:b w:val="0"/>
          <w:sz w:val="20"/>
        </w:rPr>
        <w:t xml:space="preserve"> de Licitação e Despesas,</w:t>
      </w:r>
    </w:p>
    <w:p w:rsidR="009C3551" w:rsidRPr="00D10004" w:rsidRDefault="009C3551" w:rsidP="00BF3E3E">
      <w:pPr>
        <w:pStyle w:val="Corpodetexto"/>
        <w:ind w:left="900" w:hanging="900"/>
        <w:jc w:val="both"/>
        <w:rPr>
          <w:rFonts w:asciiTheme="minorHAnsi" w:hAnsiTheme="minorHAnsi" w:cstheme="minorHAnsi"/>
          <w:b w:val="0"/>
          <w:sz w:val="20"/>
        </w:rPr>
      </w:pPr>
      <w:r w:rsidRPr="00D10004">
        <w:rPr>
          <w:rFonts w:asciiTheme="minorHAnsi" w:hAnsiTheme="minorHAnsi" w:cstheme="minorHAnsi"/>
          <w:b w:val="0"/>
          <w:sz w:val="20"/>
        </w:rPr>
        <w:t>Rua Mato Grosso nº 1087 - Bela Vista – São Joaquim da Barra – SP, das 12h00 às 16h30min ou</w:t>
      </w:r>
    </w:p>
    <w:p w:rsidR="009C3551" w:rsidRPr="00D10004" w:rsidRDefault="009C3551" w:rsidP="00BF3E3E">
      <w:pPr>
        <w:pStyle w:val="Corpodetexto"/>
        <w:ind w:left="900" w:hanging="900"/>
        <w:jc w:val="both"/>
        <w:rPr>
          <w:rFonts w:asciiTheme="minorHAnsi" w:hAnsiTheme="minorHAnsi" w:cstheme="minorHAnsi"/>
          <w:b w:val="0"/>
          <w:sz w:val="20"/>
        </w:rPr>
      </w:pPr>
      <w:proofErr w:type="gramStart"/>
      <w:r w:rsidRPr="00D10004">
        <w:rPr>
          <w:rFonts w:asciiTheme="minorHAnsi" w:hAnsiTheme="minorHAnsi" w:cstheme="minorHAnsi"/>
          <w:b w:val="0"/>
          <w:sz w:val="20"/>
        </w:rPr>
        <w:t>pelo</w:t>
      </w:r>
      <w:proofErr w:type="gramEnd"/>
      <w:r w:rsidRPr="00D10004">
        <w:rPr>
          <w:rFonts w:asciiTheme="minorHAnsi" w:hAnsiTheme="minorHAnsi" w:cstheme="minorHAnsi"/>
          <w:b w:val="0"/>
          <w:sz w:val="20"/>
        </w:rPr>
        <w:t xml:space="preserve"> site </w:t>
      </w:r>
      <w:hyperlink r:id="rId11" w:history="1">
        <w:r w:rsidR="00B0462C" w:rsidRPr="00D10004">
          <w:rPr>
            <w:rStyle w:val="Hyperlink"/>
            <w:rFonts w:asciiTheme="minorHAnsi" w:hAnsiTheme="minorHAnsi" w:cstheme="minorHAnsi"/>
            <w:b w:val="0"/>
            <w:sz w:val="20"/>
          </w:rPr>
          <w:t>www.saojoaquimdabarra.sp.gov.br</w:t>
        </w:r>
      </w:hyperlink>
      <w:r w:rsidR="00B0462C" w:rsidRPr="00D10004">
        <w:rPr>
          <w:rFonts w:asciiTheme="minorHAnsi" w:hAnsiTheme="minorHAnsi" w:cstheme="minorHAnsi"/>
          <w:b w:val="0"/>
          <w:sz w:val="20"/>
        </w:rPr>
        <w:t xml:space="preserve"> </w:t>
      </w:r>
    </w:p>
    <w:p w:rsidR="007669A6" w:rsidRPr="00D10004" w:rsidRDefault="007669A6" w:rsidP="00BF3E3E">
      <w:pPr>
        <w:spacing w:after="150" w:line="240" w:lineRule="auto"/>
        <w:jc w:val="both"/>
        <w:rPr>
          <w:rFonts w:eastAsia="Times New Roman" w:cstheme="minorHAnsi"/>
          <w:sz w:val="20"/>
          <w:szCs w:val="20"/>
          <w:lang w:eastAsia="pt-BR"/>
        </w:rPr>
      </w:pP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9.1. Os produtos alimentícios deverão atender ao disposto na legislação sanitária (federal, estadual ou municipal) específica para os alimentos de origem animal e vegetal.</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I - Para a comercialização com fornecedores individuais e grupos informais, os contratos individuais firmados deverão respeitar o valor máximo de R$20.000,00 (vinte mil reais), por DAP/Ano/</w:t>
      </w:r>
      <w:proofErr w:type="spellStart"/>
      <w:r w:rsidRPr="00D10004">
        <w:rPr>
          <w:rFonts w:eastAsia="Times New Roman" w:cstheme="minorHAnsi"/>
          <w:sz w:val="20"/>
          <w:szCs w:val="20"/>
          <w:lang w:eastAsia="pt-BR"/>
        </w:rPr>
        <w:t>E.Ex</w:t>
      </w:r>
      <w:proofErr w:type="spellEnd"/>
      <w:r w:rsidRPr="00D10004">
        <w:rPr>
          <w:rFonts w:eastAsia="Times New Roman" w:cstheme="minorHAnsi"/>
          <w:sz w:val="20"/>
          <w:szCs w:val="20"/>
          <w:lang w:eastAsia="pt-BR"/>
        </w:rPr>
        <w:t>.</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Valor máximo a ser contratado = nº de agricultores familiares inscritos na DAP jurídica x R$ 20.000,00.</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D10004">
          <w:rPr>
            <w:rFonts w:eastAsia="Times New Roman" w:cstheme="minorHAnsi"/>
            <w:sz w:val="20"/>
            <w:szCs w:val="20"/>
            <w:lang w:eastAsia="pt-BR"/>
          </w:rPr>
          <w:t>Lei 8.666/1993</w:t>
        </w:r>
      </w:hyperlink>
      <w:r w:rsidRPr="00D10004">
        <w:rPr>
          <w:rFonts w:eastAsia="Times New Roman" w:cstheme="minorHAnsi"/>
          <w:sz w:val="20"/>
          <w:szCs w:val="20"/>
          <w:lang w:eastAsia="pt-BR"/>
        </w:rPr>
        <w:t>.</w:t>
      </w:r>
    </w:p>
    <w:p w:rsidR="00E75646" w:rsidRPr="00D10004" w:rsidRDefault="00E75646" w:rsidP="00BF3E3E">
      <w:pPr>
        <w:spacing w:after="150" w:line="240" w:lineRule="auto"/>
        <w:jc w:val="both"/>
        <w:rPr>
          <w:rFonts w:cstheme="minorHAnsi"/>
          <w:sz w:val="20"/>
          <w:szCs w:val="20"/>
        </w:rPr>
      </w:pPr>
      <w:r w:rsidRPr="00D10004">
        <w:rPr>
          <w:rFonts w:eastAsia="Times New Roman" w:cstheme="minorHAnsi"/>
          <w:sz w:val="20"/>
          <w:szCs w:val="20"/>
          <w:lang w:eastAsia="pt-BR"/>
        </w:rPr>
        <w:t xml:space="preserve">9.4. </w:t>
      </w:r>
      <w:r w:rsidRPr="00D10004">
        <w:rPr>
          <w:rFonts w:cstheme="minorHAnsi"/>
          <w:sz w:val="20"/>
          <w:szCs w:val="20"/>
        </w:rPr>
        <w:t>Fica nomeada como Gestora do Contrato a Senhora</w:t>
      </w:r>
      <w:r w:rsidR="00212AFD">
        <w:rPr>
          <w:rFonts w:cstheme="minorHAnsi"/>
          <w:sz w:val="20"/>
          <w:szCs w:val="20"/>
        </w:rPr>
        <w:t xml:space="preserve"> Maria de Fátima Souza Costa</w:t>
      </w:r>
      <w:r w:rsidRPr="00D10004">
        <w:rPr>
          <w:rFonts w:cstheme="minorHAnsi"/>
          <w:sz w:val="20"/>
          <w:szCs w:val="20"/>
        </w:rPr>
        <w:t xml:space="preserve">, </w:t>
      </w:r>
      <w:r w:rsidR="00212AFD">
        <w:rPr>
          <w:rFonts w:cstheme="minorHAnsi"/>
          <w:sz w:val="20"/>
          <w:szCs w:val="20"/>
        </w:rPr>
        <w:t>Diretora do Departamento Municipal de Educação</w:t>
      </w:r>
      <w:r w:rsidRPr="00D10004">
        <w:rPr>
          <w:rFonts w:cstheme="minorHAnsi"/>
          <w:sz w:val="20"/>
          <w:szCs w:val="20"/>
        </w:rPr>
        <w:t>.</w:t>
      </w:r>
    </w:p>
    <w:p w:rsidR="00E75646" w:rsidRPr="00D10004" w:rsidRDefault="00E75646" w:rsidP="00BF3E3E">
      <w:pPr>
        <w:spacing w:after="150" w:line="240" w:lineRule="auto"/>
        <w:jc w:val="both"/>
        <w:rPr>
          <w:rFonts w:eastAsia="Times New Roman" w:cstheme="minorHAnsi"/>
          <w:sz w:val="20"/>
          <w:szCs w:val="20"/>
          <w:lang w:eastAsia="pt-BR"/>
        </w:rPr>
      </w:pPr>
    </w:p>
    <w:p w:rsidR="007669A6" w:rsidRPr="00D10004" w:rsidRDefault="00F42EDB" w:rsidP="00BF3E3E">
      <w:pPr>
        <w:spacing w:after="150" w:line="240" w:lineRule="auto"/>
        <w:jc w:val="center"/>
        <w:rPr>
          <w:rFonts w:eastAsia="Times New Roman" w:cstheme="minorHAnsi"/>
          <w:sz w:val="20"/>
          <w:szCs w:val="20"/>
          <w:lang w:eastAsia="pt-BR"/>
        </w:rPr>
      </w:pPr>
      <w:r w:rsidRPr="00D10004">
        <w:rPr>
          <w:rFonts w:eastAsia="Times New Roman" w:cstheme="minorHAnsi"/>
          <w:sz w:val="20"/>
          <w:szCs w:val="20"/>
          <w:lang w:eastAsia="pt-BR"/>
        </w:rPr>
        <w:t>São Joaquim da Barra (SP)</w:t>
      </w:r>
      <w:r w:rsidR="007669A6" w:rsidRPr="00D10004">
        <w:rPr>
          <w:rFonts w:eastAsia="Times New Roman" w:cstheme="minorHAnsi"/>
          <w:sz w:val="20"/>
          <w:szCs w:val="20"/>
          <w:lang w:eastAsia="pt-BR"/>
        </w:rPr>
        <w:t xml:space="preserve"> </w:t>
      </w:r>
      <w:r w:rsidR="00FF1727">
        <w:rPr>
          <w:rFonts w:eastAsia="Times New Roman" w:cstheme="minorHAnsi"/>
          <w:sz w:val="20"/>
          <w:szCs w:val="20"/>
          <w:lang w:eastAsia="pt-BR"/>
        </w:rPr>
        <w:t xml:space="preserve">10 </w:t>
      </w:r>
      <w:r w:rsidRPr="00D10004">
        <w:rPr>
          <w:rFonts w:eastAsia="Times New Roman" w:cstheme="minorHAnsi"/>
          <w:sz w:val="20"/>
          <w:szCs w:val="20"/>
          <w:lang w:eastAsia="pt-BR"/>
        </w:rPr>
        <w:t>de</w:t>
      </w:r>
      <w:r w:rsidR="006B290A" w:rsidRPr="00D10004">
        <w:rPr>
          <w:rFonts w:eastAsia="Times New Roman" w:cstheme="minorHAnsi"/>
          <w:sz w:val="20"/>
          <w:szCs w:val="20"/>
          <w:lang w:eastAsia="pt-BR"/>
        </w:rPr>
        <w:t xml:space="preserve"> </w:t>
      </w:r>
      <w:r w:rsidR="00FF1727">
        <w:rPr>
          <w:rFonts w:eastAsia="Times New Roman" w:cstheme="minorHAnsi"/>
          <w:sz w:val="20"/>
          <w:szCs w:val="20"/>
          <w:lang w:eastAsia="pt-BR"/>
        </w:rPr>
        <w:t>Fevereiro</w:t>
      </w:r>
      <w:r w:rsidR="007669A6" w:rsidRPr="00D10004">
        <w:rPr>
          <w:rFonts w:eastAsia="Times New Roman" w:cstheme="minorHAnsi"/>
          <w:sz w:val="20"/>
          <w:szCs w:val="20"/>
          <w:lang w:eastAsia="pt-BR"/>
        </w:rPr>
        <w:t xml:space="preserve"> de </w:t>
      </w:r>
      <w:r w:rsidR="006B290A" w:rsidRPr="00D10004">
        <w:rPr>
          <w:rFonts w:eastAsia="Times New Roman" w:cstheme="minorHAnsi"/>
          <w:sz w:val="20"/>
          <w:szCs w:val="20"/>
          <w:lang w:eastAsia="pt-BR"/>
        </w:rPr>
        <w:t>2021</w:t>
      </w:r>
    </w:p>
    <w:p w:rsidR="00F42EDB" w:rsidRPr="00D10004" w:rsidRDefault="00F42EDB" w:rsidP="00BF3E3E">
      <w:pPr>
        <w:spacing w:after="150" w:line="240" w:lineRule="auto"/>
        <w:jc w:val="center"/>
        <w:rPr>
          <w:rFonts w:eastAsia="Times New Roman" w:cstheme="minorHAnsi"/>
          <w:sz w:val="20"/>
          <w:szCs w:val="20"/>
          <w:lang w:eastAsia="pt-BR"/>
        </w:rPr>
      </w:pPr>
    </w:p>
    <w:p w:rsidR="001D6204" w:rsidRPr="00D10004" w:rsidRDefault="001D6204" w:rsidP="00BF3E3E">
      <w:pPr>
        <w:spacing w:after="150" w:line="240" w:lineRule="auto"/>
        <w:jc w:val="center"/>
        <w:rPr>
          <w:rFonts w:eastAsia="Times New Roman" w:cstheme="minorHAnsi"/>
          <w:sz w:val="20"/>
          <w:szCs w:val="20"/>
          <w:lang w:eastAsia="pt-BR"/>
        </w:rPr>
      </w:pPr>
    </w:p>
    <w:p w:rsidR="001D6204" w:rsidRPr="00D10004" w:rsidRDefault="001D6204" w:rsidP="00BF3E3E">
      <w:pPr>
        <w:spacing w:after="150" w:line="240" w:lineRule="auto"/>
        <w:jc w:val="center"/>
        <w:rPr>
          <w:rFonts w:eastAsia="Times New Roman" w:cstheme="minorHAnsi"/>
          <w:sz w:val="20"/>
          <w:szCs w:val="20"/>
          <w:lang w:eastAsia="pt-BR"/>
        </w:rPr>
      </w:pPr>
    </w:p>
    <w:p w:rsidR="00F42EDB" w:rsidRPr="00E56558" w:rsidRDefault="00F42EDB" w:rsidP="00BF3E3E">
      <w:pPr>
        <w:autoSpaceDE w:val="0"/>
        <w:autoSpaceDN w:val="0"/>
        <w:adjustRightInd w:val="0"/>
        <w:spacing w:after="0"/>
        <w:jc w:val="center"/>
        <w:rPr>
          <w:rFonts w:cstheme="minorHAnsi"/>
          <w:b/>
          <w:bCs/>
          <w:sz w:val="20"/>
          <w:szCs w:val="20"/>
        </w:rPr>
      </w:pPr>
      <w:r w:rsidRPr="00E56558">
        <w:rPr>
          <w:rFonts w:cstheme="minorHAnsi"/>
          <w:b/>
          <w:bCs/>
          <w:sz w:val="20"/>
          <w:szCs w:val="20"/>
        </w:rPr>
        <w:t xml:space="preserve">Dr. </w:t>
      </w:r>
      <w:r w:rsidR="006B290A" w:rsidRPr="00E56558">
        <w:rPr>
          <w:rFonts w:cstheme="minorHAnsi"/>
          <w:b/>
          <w:bCs/>
          <w:sz w:val="20"/>
          <w:szCs w:val="20"/>
        </w:rPr>
        <w:t>Wagner José Schmidt</w:t>
      </w:r>
    </w:p>
    <w:p w:rsidR="00F42EDB" w:rsidRPr="00E56558" w:rsidRDefault="00F42EDB" w:rsidP="00BF3E3E">
      <w:pPr>
        <w:autoSpaceDE w:val="0"/>
        <w:autoSpaceDN w:val="0"/>
        <w:adjustRightInd w:val="0"/>
        <w:spacing w:after="0"/>
        <w:jc w:val="center"/>
        <w:rPr>
          <w:rFonts w:cstheme="minorHAnsi"/>
          <w:b/>
          <w:bCs/>
          <w:sz w:val="20"/>
          <w:szCs w:val="20"/>
        </w:rPr>
      </w:pPr>
      <w:r w:rsidRPr="00E56558">
        <w:rPr>
          <w:rFonts w:cstheme="minorHAnsi"/>
          <w:b/>
          <w:bCs/>
          <w:sz w:val="20"/>
          <w:szCs w:val="20"/>
        </w:rPr>
        <w:t xml:space="preserve">Prefeito Municipal </w:t>
      </w:r>
    </w:p>
    <w:p w:rsidR="001D6204" w:rsidRPr="00D10004" w:rsidRDefault="007669A6" w:rsidP="00BF3E3E">
      <w:pPr>
        <w:spacing w:after="150" w:line="240" w:lineRule="auto"/>
        <w:jc w:val="center"/>
        <w:rPr>
          <w:rFonts w:eastAsia="Times New Roman" w:cstheme="minorHAnsi"/>
          <w:sz w:val="20"/>
          <w:szCs w:val="20"/>
          <w:lang w:eastAsia="pt-BR"/>
        </w:rPr>
      </w:pPr>
      <w:r w:rsidRPr="00D10004">
        <w:rPr>
          <w:rFonts w:eastAsia="Times New Roman" w:cstheme="minorHAnsi"/>
          <w:sz w:val="20"/>
          <w:szCs w:val="20"/>
          <w:lang w:eastAsia="pt-BR"/>
        </w:rPr>
        <w:t> </w:t>
      </w:r>
    </w:p>
    <w:p w:rsidR="00B94C6C" w:rsidRPr="00D10004" w:rsidRDefault="00B94C6C" w:rsidP="00BF3E3E">
      <w:pPr>
        <w:spacing w:after="150" w:line="240" w:lineRule="auto"/>
        <w:jc w:val="center"/>
        <w:rPr>
          <w:rFonts w:eastAsia="Times New Roman" w:cstheme="minorHAnsi"/>
          <w:sz w:val="20"/>
          <w:szCs w:val="20"/>
          <w:lang w:eastAsia="pt-BR"/>
        </w:rPr>
      </w:pPr>
    </w:p>
    <w:p w:rsidR="00B94C6C" w:rsidRPr="00D10004" w:rsidRDefault="00B94C6C" w:rsidP="00BF3E3E">
      <w:pPr>
        <w:spacing w:after="150" w:line="240" w:lineRule="auto"/>
        <w:jc w:val="center"/>
        <w:rPr>
          <w:rFonts w:eastAsia="Times New Roman" w:cstheme="minorHAnsi"/>
          <w:sz w:val="20"/>
          <w:szCs w:val="20"/>
          <w:lang w:eastAsia="pt-BR"/>
        </w:rPr>
      </w:pPr>
    </w:p>
    <w:p w:rsidR="00B94C6C" w:rsidRPr="00D10004" w:rsidRDefault="00B94C6C" w:rsidP="00BF3E3E">
      <w:pPr>
        <w:spacing w:after="150" w:line="240" w:lineRule="auto"/>
        <w:jc w:val="center"/>
        <w:rPr>
          <w:rFonts w:eastAsia="Times New Roman" w:cstheme="minorHAnsi"/>
          <w:sz w:val="20"/>
          <w:szCs w:val="20"/>
          <w:lang w:eastAsia="pt-BR"/>
        </w:rPr>
      </w:pPr>
    </w:p>
    <w:p w:rsidR="00B94C6C" w:rsidRPr="00D10004" w:rsidRDefault="00B94C6C" w:rsidP="00BF3E3E">
      <w:pPr>
        <w:spacing w:after="150" w:line="240" w:lineRule="auto"/>
        <w:jc w:val="center"/>
        <w:rPr>
          <w:rFonts w:eastAsia="Times New Roman" w:cstheme="minorHAnsi"/>
          <w:sz w:val="20"/>
          <w:szCs w:val="20"/>
          <w:lang w:eastAsia="pt-BR"/>
        </w:rPr>
      </w:pPr>
    </w:p>
    <w:p w:rsidR="00B94C6C" w:rsidRPr="00D10004" w:rsidRDefault="00B94C6C" w:rsidP="00BF3E3E">
      <w:pPr>
        <w:spacing w:after="150" w:line="240" w:lineRule="auto"/>
        <w:jc w:val="center"/>
        <w:rPr>
          <w:rFonts w:eastAsia="Times New Roman" w:cstheme="minorHAnsi"/>
          <w:sz w:val="20"/>
          <w:szCs w:val="20"/>
          <w:lang w:eastAsia="pt-BR"/>
        </w:rPr>
      </w:pPr>
    </w:p>
    <w:p w:rsidR="00B94C6C" w:rsidRPr="00D10004" w:rsidRDefault="00B94C6C" w:rsidP="00BF3E3E">
      <w:pPr>
        <w:spacing w:after="150" w:line="240" w:lineRule="auto"/>
        <w:jc w:val="center"/>
        <w:rPr>
          <w:rFonts w:eastAsia="Times New Roman" w:cstheme="minorHAnsi"/>
          <w:sz w:val="20"/>
          <w:szCs w:val="20"/>
          <w:lang w:eastAsia="pt-BR"/>
        </w:rPr>
      </w:pPr>
    </w:p>
    <w:p w:rsidR="00B94C6C" w:rsidRPr="00D10004" w:rsidRDefault="00B94C6C" w:rsidP="00BF3E3E">
      <w:pPr>
        <w:spacing w:after="150" w:line="240" w:lineRule="auto"/>
        <w:jc w:val="center"/>
        <w:rPr>
          <w:rFonts w:eastAsia="Times New Roman" w:cstheme="minorHAnsi"/>
          <w:sz w:val="20"/>
          <w:szCs w:val="20"/>
          <w:lang w:eastAsia="pt-BR"/>
        </w:rPr>
      </w:pPr>
    </w:p>
    <w:p w:rsidR="00B94C6C" w:rsidRPr="00D10004" w:rsidRDefault="00B94C6C" w:rsidP="001A465D">
      <w:pPr>
        <w:spacing w:after="150" w:line="240" w:lineRule="auto"/>
        <w:rPr>
          <w:rFonts w:eastAsia="Times New Roman" w:cstheme="minorHAnsi"/>
          <w:sz w:val="20"/>
          <w:szCs w:val="20"/>
          <w:lang w:eastAsia="pt-BR"/>
        </w:rPr>
      </w:pPr>
    </w:p>
    <w:p w:rsidR="000D1CD4" w:rsidRDefault="000D1CD4" w:rsidP="001A465D">
      <w:pPr>
        <w:spacing w:after="150" w:line="240" w:lineRule="auto"/>
        <w:rPr>
          <w:rFonts w:eastAsia="Times New Roman" w:cstheme="minorHAnsi"/>
          <w:sz w:val="20"/>
          <w:szCs w:val="20"/>
          <w:lang w:eastAsia="pt-BR"/>
        </w:rPr>
      </w:pPr>
    </w:p>
    <w:p w:rsidR="00E56558" w:rsidRDefault="00E56558" w:rsidP="001A465D">
      <w:pPr>
        <w:spacing w:after="150" w:line="240" w:lineRule="auto"/>
        <w:rPr>
          <w:rFonts w:eastAsia="Times New Roman" w:cstheme="minorHAnsi"/>
          <w:sz w:val="20"/>
          <w:szCs w:val="20"/>
          <w:lang w:eastAsia="pt-BR"/>
        </w:rPr>
      </w:pPr>
    </w:p>
    <w:p w:rsidR="00E56558" w:rsidRDefault="00E56558" w:rsidP="001A465D">
      <w:pPr>
        <w:spacing w:after="150" w:line="240" w:lineRule="auto"/>
        <w:rPr>
          <w:rFonts w:eastAsia="Times New Roman" w:cstheme="minorHAnsi"/>
          <w:sz w:val="20"/>
          <w:szCs w:val="20"/>
          <w:lang w:eastAsia="pt-BR"/>
        </w:rPr>
      </w:pPr>
    </w:p>
    <w:p w:rsidR="00E56558" w:rsidRDefault="00E56558" w:rsidP="001A465D">
      <w:pPr>
        <w:spacing w:after="150" w:line="240" w:lineRule="auto"/>
        <w:rPr>
          <w:rFonts w:eastAsia="Times New Roman" w:cstheme="minorHAnsi"/>
          <w:sz w:val="20"/>
          <w:szCs w:val="20"/>
          <w:lang w:eastAsia="pt-BR"/>
        </w:rPr>
      </w:pPr>
    </w:p>
    <w:p w:rsidR="00E56558" w:rsidRDefault="00E56558" w:rsidP="001A465D">
      <w:pPr>
        <w:spacing w:after="150" w:line="240" w:lineRule="auto"/>
        <w:rPr>
          <w:rFonts w:eastAsia="Times New Roman" w:cstheme="minorHAnsi"/>
          <w:sz w:val="20"/>
          <w:szCs w:val="20"/>
          <w:lang w:eastAsia="pt-BR"/>
        </w:rPr>
      </w:pPr>
    </w:p>
    <w:p w:rsidR="00E56558" w:rsidRPr="00E56558" w:rsidRDefault="00E56558" w:rsidP="00E56558">
      <w:pPr>
        <w:spacing w:after="150" w:line="240" w:lineRule="auto"/>
        <w:jc w:val="center"/>
        <w:rPr>
          <w:rFonts w:eastAsia="Times New Roman" w:cstheme="minorHAnsi"/>
          <w:b/>
          <w:sz w:val="20"/>
          <w:szCs w:val="20"/>
          <w:lang w:eastAsia="pt-BR"/>
        </w:rPr>
      </w:pPr>
      <w:r w:rsidRPr="00E56558">
        <w:rPr>
          <w:rFonts w:eastAsia="Times New Roman" w:cstheme="minorHAnsi"/>
          <w:b/>
          <w:sz w:val="20"/>
          <w:szCs w:val="20"/>
          <w:lang w:eastAsia="pt-BR"/>
        </w:rPr>
        <w:t>ANEXO I</w:t>
      </w:r>
    </w:p>
    <w:p w:rsidR="00E56558" w:rsidRPr="00D10004" w:rsidRDefault="00E56558" w:rsidP="00E56558">
      <w:pPr>
        <w:spacing w:after="0" w:line="240" w:lineRule="auto"/>
        <w:jc w:val="both"/>
        <w:rPr>
          <w:rFonts w:eastAsia="Times New Roman" w:cs="Times New Roman"/>
          <w:color w:val="FF0000"/>
          <w:sz w:val="20"/>
          <w:szCs w:val="20"/>
          <w:u w:val="single"/>
          <w:lang w:eastAsia="pt-BR"/>
        </w:rPr>
      </w:pPr>
    </w:p>
    <w:p w:rsidR="00E56558" w:rsidRPr="00D10004" w:rsidRDefault="00E56558" w:rsidP="00E56558">
      <w:pPr>
        <w:widowControl w:val="0"/>
        <w:autoSpaceDE w:val="0"/>
        <w:autoSpaceDN w:val="0"/>
        <w:adjustRightInd w:val="0"/>
        <w:jc w:val="center"/>
        <w:rPr>
          <w:sz w:val="20"/>
          <w:szCs w:val="20"/>
          <w:lang w:val="pt-PT"/>
        </w:rPr>
      </w:pPr>
      <w:r w:rsidRPr="00D10004">
        <w:rPr>
          <w:sz w:val="20"/>
          <w:szCs w:val="20"/>
          <w:lang w:val="pt-PT"/>
        </w:rPr>
        <w:t>ALIMENTAÇÃO ESCOLAR</w:t>
      </w:r>
    </w:p>
    <w:p w:rsidR="00E56558" w:rsidRPr="00D10004" w:rsidRDefault="00E56558" w:rsidP="00E56558">
      <w:pPr>
        <w:jc w:val="center"/>
        <w:rPr>
          <w:sz w:val="20"/>
          <w:szCs w:val="20"/>
        </w:rPr>
      </w:pPr>
      <w:r w:rsidRPr="00D10004">
        <w:rPr>
          <w:sz w:val="20"/>
          <w:szCs w:val="20"/>
        </w:rPr>
        <w:t>Quantitativo e Especificações</w:t>
      </w:r>
    </w:p>
    <w:p w:rsidR="00E56558" w:rsidRPr="00D10004" w:rsidRDefault="00E56558" w:rsidP="00E56558">
      <w:pPr>
        <w:jc w:val="center"/>
        <w:rPr>
          <w:sz w:val="20"/>
          <w:szCs w:val="20"/>
        </w:rPr>
      </w:pPr>
      <w:r w:rsidRPr="00D10004">
        <w:rPr>
          <w:sz w:val="20"/>
          <w:szCs w:val="20"/>
        </w:rPr>
        <w:t>HORTIFRUTI</w:t>
      </w:r>
    </w:p>
    <w:p w:rsidR="00E56558" w:rsidRPr="00D10004" w:rsidRDefault="00E56558" w:rsidP="00E56558">
      <w:pPr>
        <w:jc w:val="both"/>
        <w:rPr>
          <w:sz w:val="20"/>
          <w:szCs w:val="20"/>
        </w:rPr>
      </w:pPr>
      <w:r w:rsidRPr="00D10004">
        <w:rPr>
          <w:color w:val="000000"/>
          <w:sz w:val="20"/>
          <w:szCs w:val="20"/>
          <w:u w:val="single"/>
        </w:rPr>
        <w:t>1. ABOBRINHA BRASILEIRA</w:t>
      </w:r>
    </w:p>
    <w:p w:rsidR="00E56558" w:rsidRPr="00D10004" w:rsidRDefault="00E56558" w:rsidP="00E56558">
      <w:pPr>
        <w:suppressAutoHyphens/>
        <w:jc w:val="both"/>
        <w:rPr>
          <w:color w:val="000000"/>
          <w:sz w:val="20"/>
          <w:szCs w:val="20"/>
        </w:rPr>
      </w:pPr>
      <w:r w:rsidRPr="00D10004">
        <w:rPr>
          <w:color w:val="000000"/>
          <w:sz w:val="20"/>
          <w:szCs w:val="20"/>
        </w:rPr>
        <w:t>Previsão máxima: 3.000 Kg</w:t>
      </w:r>
    </w:p>
    <w:p w:rsidR="00E56558" w:rsidRPr="00D10004" w:rsidRDefault="00E56558" w:rsidP="00E56558">
      <w:pPr>
        <w:numPr>
          <w:ilvl w:val="0"/>
          <w:numId w:val="3"/>
        </w:numPr>
        <w:suppressAutoHyphens/>
        <w:spacing w:after="0" w:line="240" w:lineRule="auto"/>
        <w:jc w:val="both"/>
        <w:rPr>
          <w:sz w:val="20"/>
          <w:szCs w:val="20"/>
        </w:rPr>
      </w:pPr>
      <w:r w:rsidRPr="00D10004">
        <w:rPr>
          <w:bCs/>
          <w:color w:val="000000"/>
          <w:sz w:val="20"/>
          <w:szCs w:val="20"/>
        </w:rPr>
        <w:t>Descrição</w:t>
      </w:r>
      <w:r w:rsidRPr="00D10004">
        <w:rPr>
          <w:color w:val="000000"/>
          <w:sz w:val="20"/>
          <w:szCs w:val="20"/>
        </w:rPr>
        <w:t xml:space="preserve">: </w:t>
      </w:r>
      <w:r w:rsidRPr="00D10004">
        <w:rPr>
          <w:sz w:val="20"/>
          <w:szCs w:val="20"/>
        </w:rPr>
        <w:t>é o fruto, polpa ou semente, utilizada como alimento em seu estado natural, tamanho e coloração uniforme, isenta de enfermidades e material terroso e umidade externa, sem danos físicos e mecânicos oriundos do manuseio e transporte.</w:t>
      </w:r>
    </w:p>
    <w:p w:rsidR="00E56558" w:rsidRPr="00D10004" w:rsidRDefault="00E56558" w:rsidP="00E56558">
      <w:pPr>
        <w:numPr>
          <w:ilvl w:val="0"/>
          <w:numId w:val="3"/>
        </w:numPr>
        <w:suppressAutoHyphens/>
        <w:spacing w:after="0" w:line="240" w:lineRule="auto"/>
        <w:jc w:val="both"/>
        <w:rPr>
          <w:color w:val="000000"/>
          <w:sz w:val="20"/>
          <w:szCs w:val="20"/>
        </w:rPr>
      </w:pPr>
      <w:r w:rsidRPr="00D10004">
        <w:rPr>
          <w:bCs/>
          <w:color w:val="000000"/>
          <w:sz w:val="20"/>
          <w:szCs w:val="20"/>
        </w:rPr>
        <w:t>Classificação</w:t>
      </w:r>
      <w:r w:rsidRPr="00D10004">
        <w:rPr>
          <w:color w:val="000000"/>
          <w:sz w:val="20"/>
          <w:szCs w:val="20"/>
        </w:rPr>
        <w:t>: tipo extra comum.</w:t>
      </w:r>
    </w:p>
    <w:p w:rsidR="00E56558" w:rsidRPr="00D10004" w:rsidRDefault="00E56558" w:rsidP="00E56558">
      <w:pPr>
        <w:numPr>
          <w:ilvl w:val="0"/>
          <w:numId w:val="3"/>
        </w:numPr>
        <w:suppressAutoHyphens/>
        <w:spacing w:after="0" w:line="240" w:lineRule="auto"/>
        <w:jc w:val="both"/>
        <w:rPr>
          <w:color w:val="000000"/>
          <w:sz w:val="20"/>
          <w:szCs w:val="20"/>
        </w:rPr>
      </w:pPr>
      <w:r w:rsidRPr="00D10004">
        <w:rPr>
          <w:bCs/>
          <w:sz w:val="20"/>
          <w:szCs w:val="20"/>
        </w:rPr>
        <w:t>Embalagem</w:t>
      </w:r>
      <w:r w:rsidRPr="00D10004">
        <w:rPr>
          <w:sz w:val="20"/>
          <w:szCs w:val="20"/>
        </w:rPr>
        <w:t>: Embalagem primária em sacos plásticos. Embalagem secundária: caixa plástica vazada limpa, do agricultor ou associação.</w:t>
      </w:r>
    </w:p>
    <w:p w:rsidR="00E56558" w:rsidRPr="00D10004" w:rsidRDefault="00E56558" w:rsidP="00E56558">
      <w:pPr>
        <w:numPr>
          <w:ilvl w:val="0"/>
          <w:numId w:val="3"/>
        </w:numPr>
        <w:suppressAutoHyphens/>
        <w:spacing w:after="0" w:line="240" w:lineRule="auto"/>
        <w:jc w:val="both"/>
        <w:rPr>
          <w:sz w:val="20"/>
          <w:szCs w:val="20"/>
        </w:rPr>
      </w:pPr>
      <w:r w:rsidRPr="00D10004">
        <w:rPr>
          <w:sz w:val="20"/>
          <w:szCs w:val="20"/>
        </w:rPr>
        <w:t>Apresentar amostra</w:t>
      </w:r>
    </w:p>
    <w:p w:rsidR="00E56558" w:rsidRPr="00D10004" w:rsidRDefault="00E56558" w:rsidP="00E56558">
      <w:pPr>
        <w:suppressAutoHyphens/>
        <w:ind w:left="735"/>
        <w:jc w:val="both"/>
        <w:rPr>
          <w:color w:val="000000"/>
          <w:sz w:val="20"/>
          <w:szCs w:val="20"/>
        </w:rPr>
      </w:pPr>
    </w:p>
    <w:p w:rsidR="00E56558" w:rsidRPr="00D10004" w:rsidRDefault="00E56558" w:rsidP="00E56558">
      <w:pPr>
        <w:jc w:val="both"/>
        <w:rPr>
          <w:sz w:val="20"/>
          <w:szCs w:val="20"/>
        </w:rPr>
      </w:pPr>
      <w:r w:rsidRPr="00D10004">
        <w:rPr>
          <w:color w:val="000000"/>
          <w:sz w:val="20"/>
          <w:szCs w:val="20"/>
          <w:u w:val="single"/>
        </w:rPr>
        <w:t>2. ALFACE AMERICANA</w:t>
      </w:r>
    </w:p>
    <w:p w:rsidR="00E56558" w:rsidRPr="00D10004" w:rsidRDefault="00E56558" w:rsidP="00E56558">
      <w:pPr>
        <w:suppressAutoHyphens/>
        <w:jc w:val="both"/>
        <w:rPr>
          <w:color w:val="000000"/>
          <w:sz w:val="20"/>
          <w:szCs w:val="20"/>
        </w:rPr>
      </w:pPr>
      <w:r w:rsidRPr="00D10004">
        <w:rPr>
          <w:color w:val="000000"/>
          <w:sz w:val="20"/>
          <w:szCs w:val="20"/>
        </w:rPr>
        <w:t>Previsão máxima: 6.500 maços</w:t>
      </w:r>
    </w:p>
    <w:p w:rsidR="00E56558" w:rsidRPr="00D10004" w:rsidRDefault="00E56558" w:rsidP="00E56558">
      <w:pPr>
        <w:suppressAutoHyphens/>
        <w:ind w:left="360"/>
        <w:jc w:val="both"/>
        <w:rPr>
          <w:color w:val="000000"/>
          <w:sz w:val="20"/>
          <w:szCs w:val="20"/>
        </w:rPr>
      </w:pPr>
      <w:r w:rsidRPr="00D10004">
        <w:rPr>
          <w:color w:val="000000"/>
          <w:sz w:val="20"/>
          <w:szCs w:val="20"/>
        </w:rPr>
        <w:t xml:space="preserve">A) </w:t>
      </w:r>
      <w:r w:rsidRPr="00D10004">
        <w:rPr>
          <w:bCs/>
          <w:color w:val="000000"/>
          <w:sz w:val="20"/>
          <w:szCs w:val="20"/>
        </w:rPr>
        <w:t>Descrição</w:t>
      </w:r>
      <w:r w:rsidRPr="00D10004">
        <w:rPr>
          <w:color w:val="000000"/>
          <w:sz w:val="20"/>
          <w:szCs w:val="20"/>
        </w:rPr>
        <w:t xml:space="preserve">: </w:t>
      </w:r>
      <w:bookmarkStart w:id="0" w:name="_Hlk25915626"/>
      <w:r w:rsidRPr="00D10004">
        <w:rPr>
          <w:sz w:val="20"/>
          <w:szCs w:val="20"/>
        </w:rPr>
        <w:t>é a parte geralmente verde das hortaliças, utilizada como alimento em seu estado natural. Apresenta coloração verde, o lote deve apresentar homogeneidade visual de tamanho e coloração, não apresentar os defeitos de podridão, passada, murcha, mancha nas folhas ou virose.</w:t>
      </w:r>
      <w:bookmarkEnd w:id="0"/>
    </w:p>
    <w:p w:rsidR="00E56558" w:rsidRPr="00D10004" w:rsidRDefault="00E56558" w:rsidP="00E56558">
      <w:pPr>
        <w:numPr>
          <w:ilvl w:val="0"/>
          <w:numId w:val="4"/>
        </w:numPr>
        <w:suppressAutoHyphens/>
        <w:spacing w:after="0" w:line="240" w:lineRule="auto"/>
        <w:jc w:val="both"/>
        <w:rPr>
          <w:color w:val="000000"/>
          <w:sz w:val="20"/>
          <w:szCs w:val="20"/>
        </w:rPr>
      </w:pPr>
      <w:r w:rsidRPr="00D10004">
        <w:rPr>
          <w:bCs/>
          <w:color w:val="000000"/>
          <w:sz w:val="20"/>
          <w:szCs w:val="20"/>
        </w:rPr>
        <w:t>Classificação</w:t>
      </w:r>
      <w:r w:rsidRPr="00D10004">
        <w:rPr>
          <w:color w:val="000000"/>
          <w:sz w:val="20"/>
          <w:szCs w:val="20"/>
        </w:rPr>
        <w:t>: tipo extra comum.</w:t>
      </w:r>
    </w:p>
    <w:p w:rsidR="00E56558" w:rsidRPr="00D10004" w:rsidRDefault="00E56558" w:rsidP="00E56558">
      <w:pPr>
        <w:numPr>
          <w:ilvl w:val="0"/>
          <w:numId w:val="4"/>
        </w:numPr>
        <w:suppressAutoHyphens/>
        <w:spacing w:after="0" w:line="240" w:lineRule="auto"/>
        <w:jc w:val="both"/>
        <w:rPr>
          <w:color w:val="000000"/>
          <w:sz w:val="20"/>
          <w:szCs w:val="20"/>
        </w:rPr>
      </w:pPr>
      <w:r w:rsidRPr="00D10004">
        <w:rPr>
          <w:bCs/>
          <w:sz w:val="20"/>
          <w:szCs w:val="20"/>
        </w:rPr>
        <w:t>Embalagem</w:t>
      </w:r>
      <w:r w:rsidRPr="00D10004">
        <w:rPr>
          <w:sz w:val="20"/>
          <w:szCs w:val="20"/>
        </w:rPr>
        <w:t xml:space="preserve">: </w:t>
      </w:r>
      <w:bookmarkStart w:id="1" w:name="_Hlk25917668"/>
      <w:r w:rsidRPr="00D10004">
        <w:rPr>
          <w:sz w:val="20"/>
          <w:szCs w:val="20"/>
        </w:rPr>
        <w:t>Embalagem primária em sacos plásticos. Embalagem secundária: caixa plástica vazada limpa, do agricultor ou associação</w:t>
      </w:r>
    </w:p>
    <w:bookmarkEnd w:id="1"/>
    <w:p w:rsidR="00E56558" w:rsidRPr="00D10004" w:rsidRDefault="00E56558" w:rsidP="00E56558">
      <w:pPr>
        <w:numPr>
          <w:ilvl w:val="0"/>
          <w:numId w:val="4"/>
        </w:numPr>
        <w:spacing w:after="0" w:line="240" w:lineRule="auto"/>
        <w:rPr>
          <w:sz w:val="20"/>
          <w:szCs w:val="20"/>
        </w:rPr>
      </w:pPr>
      <w:r w:rsidRPr="00D10004">
        <w:rPr>
          <w:sz w:val="20"/>
          <w:szCs w:val="20"/>
        </w:rPr>
        <w:t>Apresentar amostra</w:t>
      </w:r>
    </w:p>
    <w:p w:rsidR="00E56558" w:rsidRPr="00D10004" w:rsidRDefault="00E56558" w:rsidP="00E56558">
      <w:pPr>
        <w:suppressAutoHyphens/>
        <w:ind w:left="720"/>
        <w:jc w:val="both"/>
        <w:rPr>
          <w:color w:val="000000"/>
          <w:sz w:val="20"/>
          <w:szCs w:val="20"/>
        </w:rPr>
      </w:pPr>
    </w:p>
    <w:p w:rsidR="00E56558" w:rsidRPr="00D10004" w:rsidRDefault="00E56558" w:rsidP="00E56558">
      <w:pPr>
        <w:jc w:val="both"/>
        <w:rPr>
          <w:sz w:val="20"/>
          <w:szCs w:val="20"/>
        </w:rPr>
      </w:pPr>
      <w:r w:rsidRPr="00D10004">
        <w:rPr>
          <w:color w:val="000000"/>
          <w:sz w:val="20"/>
          <w:szCs w:val="20"/>
          <w:u w:val="single"/>
        </w:rPr>
        <w:t>3. ALFACE CRESPA</w:t>
      </w:r>
    </w:p>
    <w:p w:rsidR="00E56558" w:rsidRPr="00D10004" w:rsidRDefault="00E56558" w:rsidP="00E56558">
      <w:pPr>
        <w:suppressAutoHyphens/>
        <w:jc w:val="both"/>
        <w:rPr>
          <w:color w:val="000000"/>
          <w:sz w:val="20"/>
          <w:szCs w:val="20"/>
        </w:rPr>
      </w:pPr>
      <w:r w:rsidRPr="00D10004">
        <w:rPr>
          <w:color w:val="000000"/>
          <w:sz w:val="20"/>
          <w:szCs w:val="20"/>
        </w:rPr>
        <w:t>Previsão máxima: 6.500 maços</w:t>
      </w:r>
    </w:p>
    <w:p w:rsidR="00E56558" w:rsidRPr="00D10004" w:rsidRDefault="00E56558" w:rsidP="00E56558">
      <w:pPr>
        <w:numPr>
          <w:ilvl w:val="0"/>
          <w:numId w:val="5"/>
        </w:numPr>
        <w:suppressAutoHyphens/>
        <w:spacing w:after="0" w:line="240" w:lineRule="auto"/>
        <w:jc w:val="both"/>
        <w:rPr>
          <w:sz w:val="20"/>
          <w:szCs w:val="20"/>
        </w:rPr>
      </w:pPr>
      <w:r w:rsidRPr="00D10004">
        <w:rPr>
          <w:bCs/>
          <w:color w:val="000000"/>
          <w:sz w:val="20"/>
          <w:szCs w:val="20"/>
        </w:rPr>
        <w:t>Descrição</w:t>
      </w:r>
      <w:r w:rsidRPr="00D10004">
        <w:rPr>
          <w:color w:val="000000"/>
          <w:sz w:val="20"/>
          <w:szCs w:val="20"/>
        </w:rPr>
        <w:t xml:space="preserve">: </w:t>
      </w:r>
      <w:r w:rsidRPr="00D10004">
        <w:rPr>
          <w:sz w:val="20"/>
          <w:szCs w:val="20"/>
        </w:rPr>
        <w:t>é a parte geralmente verde das hortaliças, utilizada como alimento em seu estado natural. Apresenta coloração verde, o lote deve apresentar homogeneidade visual de tamanho e coloração, não apresentar os defeitos de podridão, passada, murcha, mancha nas folhas ou virose.</w:t>
      </w:r>
    </w:p>
    <w:p w:rsidR="00E56558" w:rsidRPr="00D10004" w:rsidRDefault="00E56558" w:rsidP="00E56558">
      <w:pPr>
        <w:numPr>
          <w:ilvl w:val="0"/>
          <w:numId w:val="5"/>
        </w:numPr>
        <w:suppressAutoHyphens/>
        <w:spacing w:after="0" w:line="240" w:lineRule="auto"/>
        <w:jc w:val="both"/>
        <w:rPr>
          <w:color w:val="000000"/>
          <w:sz w:val="20"/>
          <w:szCs w:val="20"/>
        </w:rPr>
      </w:pPr>
      <w:r w:rsidRPr="00D10004">
        <w:rPr>
          <w:bCs/>
          <w:color w:val="000000"/>
          <w:sz w:val="20"/>
          <w:szCs w:val="20"/>
        </w:rPr>
        <w:t>Classificação</w:t>
      </w:r>
      <w:r w:rsidRPr="00D10004">
        <w:rPr>
          <w:color w:val="000000"/>
          <w:sz w:val="20"/>
          <w:szCs w:val="20"/>
        </w:rPr>
        <w:t>: tipo extra comum.</w:t>
      </w:r>
    </w:p>
    <w:p w:rsidR="00E56558" w:rsidRPr="00D10004" w:rsidRDefault="00E56558" w:rsidP="00E56558">
      <w:pPr>
        <w:numPr>
          <w:ilvl w:val="0"/>
          <w:numId w:val="5"/>
        </w:numPr>
        <w:suppressAutoHyphens/>
        <w:spacing w:after="0" w:line="240" w:lineRule="auto"/>
        <w:jc w:val="both"/>
        <w:rPr>
          <w:color w:val="000000"/>
          <w:sz w:val="20"/>
          <w:szCs w:val="20"/>
        </w:rPr>
      </w:pPr>
      <w:r w:rsidRPr="00D10004">
        <w:rPr>
          <w:bCs/>
          <w:sz w:val="20"/>
          <w:szCs w:val="20"/>
        </w:rPr>
        <w:t>Embalagem</w:t>
      </w:r>
      <w:r w:rsidRPr="00D10004">
        <w:rPr>
          <w:sz w:val="20"/>
          <w:szCs w:val="20"/>
        </w:rPr>
        <w:t>: Embalagem primária em sacos plásticos. Embalagem secundária: caixa plástica vazada limpa, do agricultor ou associação.</w:t>
      </w:r>
    </w:p>
    <w:p w:rsidR="00E56558" w:rsidRPr="00D10004" w:rsidRDefault="00E56558" w:rsidP="00E56558">
      <w:pPr>
        <w:numPr>
          <w:ilvl w:val="0"/>
          <w:numId w:val="5"/>
        </w:numPr>
        <w:spacing w:after="0" w:line="240" w:lineRule="auto"/>
        <w:rPr>
          <w:sz w:val="20"/>
          <w:szCs w:val="20"/>
        </w:rPr>
      </w:pPr>
      <w:r w:rsidRPr="00D10004">
        <w:rPr>
          <w:sz w:val="20"/>
          <w:szCs w:val="20"/>
        </w:rPr>
        <w:t>Apresentar amostra</w:t>
      </w:r>
    </w:p>
    <w:p w:rsidR="00E56558" w:rsidRPr="00D10004" w:rsidRDefault="00E56558" w:rsidP="00E56558">
      <w:pPr>
        <w:jc w:val="both"/>
        <w:rPr>
          <w:sz w:val="20"/>
          <w:szCs w:val="20"/>
          <w:u w:val="single"/>
        </w:rPr>
      </w:pPr>
    </w:p>
    <w:p w:rsidR="00E56558" w:rsidRPr="00D10004" w:rsidRDefault="00E56558" w:rsidP="00E56558">
      <w:pPr>
        <w:jc w:val="both"/>
        <w:rPr>
          <w:sz w:val="20"/>
          <w:szCs w:val="20"/>
        </w:rPr>
      </w:pPr>
      <w:r w:rsidRPr="00D10004">
        <w:rPr>
          <w:sz w:val="20"/>
          <w:szCs w:val="20"/>
          <w:u w:val="single"/>
        </w:rPr>
        <w:t>4. ALHO ROXO DESCASCADO</w:t>
      </w:r>
    </w:p>
    <w:p w:rsidR="00E56558" w:rsidRPr="00D10004" w:rsidRDefault="00E56558" w:rsidP="00E56558">
      <w:pPr>
        <w:suppressAutoHyphens/>
        <w:jc w:val="both"/>
        <w:rPr>
          <w:sz w:val="20"/>
          <w:szCs w:val="20"/>
        </w:rPr>
      </w:pPr>
      <w:r w:rsidRPr="00D10004">
        <w:rPr>
          <w:sz w:val="20"/>
          <w:szCs w:val="20"/>
        </w:rPr>
        <w:t>Previsão máxima: 600 kg</w:t>
      </w:r>
    </w:p>
    <w:p w:rsidR="00E56558" w:rsidRPr="00D10004" w:rsidRDefault="00E56558" w:rsidP="00E56558">
      <w:pPr>
        <w:autoSpaceDE w:val="0"/>
        <w:autoSpaceDN w:val="0"/>
        <w:adjustRightInd w:val="0"/>
        <w:ind w:left="360"/>
        <w:jc w:val="both"/>
        <w:rPr>
          <w:sz w:val="20"/>
          <w:szCs w:val="20"/>
        </w:rPr>
      </w:pPr>
      <w:r w:rsidRPr="00D10004">
        <w:rPr>
          <w:sz w:val="20"/>
          <w:szCs w:val="20"/>
        </w:rPr>
        <w:t xml:space="preserve">A) </w:t>
      </w:r>
      <w:r w:rsidRPr="00D10004">
        <w:rPr>
          <w:bCs/>
          <w:sz w:val="20"/>
          <w:szCs w:val="20"/>
        </w:rPr>
        <w:t>Descrição</w:t>
      </w:r>
      <w:r w:rsidRPr="00D10004">
        <w:rPr>
          <w:sz w:val="20"/>
          <w:szCs w:val="20"/>
        </w:rPr>
        <w:t xml:space="preserve">: </w:t>
      </w:r>
      <w:r w:rsidRPr="00D10004">
        <w:rPr>
          <w:sz w:val="20"/>
          <w:szCs w:val="20"/>
          <w:shd w:val="clear" w:color="auto" w:fill="FFFFFF"/>
        </w:rPr>
        <w:t>Alho roxo descascado, graúdo, selecionado e embalado à vácuo.</w:t>
      </w:r>
    </w:p>
    <w:p w:rsidR="00E56558" w:rsidRPr="00D10004" w:rsidRDefault="00E56558" w:rsidP="00E56558">
      <w:pPr>
        <w:autoSpaceDE w:val="0"/>
        <w:autoSpaceDN w:val="0"/>
        <w:adjustRightInd w:val="0"/>
        <w:ind w:left="360"/>
        <w:jc w:val="both"/>
        <w:rPr>
          <w:sz w:val="20"/>
          <w:szCs w:val="20"/>
        </w:rPr>
      </w:pPr>
      <w:r w:rsidRPr="00D10004">
        <w:rPr>
          <w:sz w:val="20"/>
          <w:szCs w:val="20"/>
        </w:rPr>
        <w:t xml:space="preserve">B) </w:t>
      </w:r>
      <w:r w:rsidRPr="00D10004">
        <w:rPr>
          <w:bCs/>
          <w:sz w:val="20"/>
          <w:szCs w:val="20"/>
        </w:rPr>
        <w:t>Classificação</w:t>
      </w:r>
      <w:r w:rsidRPr="00D10004">
        <w:rPr>
          <w:sz w:val="20"/>
          <w:szCs w:val="20"/>
        </w:rPr>
        <w:t>: tipo extra comum.</w:t>
      </w:r>
    </w:p>
    <w:p w:rsidR="00E56558" w:rsidRPr="00D10004" w:rsidRDefault="00E56558" w:rsidP="00E56558">
      <w:pPr>
        <w:autoSpaceDE w:val="0"/>
        <w:autoSpaceDN w:val="0"/>
        <w:adjustRightInd w:val="0"/>
        <w:ind w:left="360"/>
        <w:jc w:val="both"/>
        <w:rPr>
          <w:sz w:val="20"/>
          <w:szCs w:val="20"/>
        </w:rPr>
      </w:pPr>
      <w:r w:rsidRPr="00D10004">
        <w:rPr>
          <w:sz w:val="20"/>
          <w:szCs w:val="20"/>
        </w:rPr>
        <w:t xml:space="preserve">C) </w:t>
      </w:r>
      <w:r w:rsidRPr="00D10004">
        <w:rPr>
          <w:bCs/>
          <w:sz w:val="20"/>
          <w:szCs w:val="20"/>
        </w:rPr>
        <w:t>Embalagem</w:t>
      </w:r>
      <w:r w:rsidRPr="00D10004">
        <w:rPr>
          <w:sz w:val="20"/>
          <w:szCs w:val="20"/>
        </w:rPr>
        <w:t>: pacotes contento 1 kg do produto embalados à vácuo.</w:t>
      </w:r>
    </w:p>
    <w:p w:rsidR="00E56558" w:rsidRPr="00D10004" w:rsidRDefault="00E56558" w:rsidP="00E56558">
      <w:pPr>
        <w:autoSpaceDE w:val="0"/>
        <w:autoSpaceDN w:val="0"/>
        <w:adjustRightInd w:val="0"/>
        <w:ind w:left="360"/>
        <w:jc w:val="both"/>
        <w:rPr>
          <w:sz w:val="20"/>
          <w:szCs w:val="20"/>
        </w:rPr>
      </w:pPr>
      <w:r w:rsidRPr="00D10004">
        <w:rPr>
          <w:sz w:val="20"/>
          <w:szCs w:val="20"/>
        </w:rPr>
        <w:t>D) Apresentar amostra</w:t>
      </w:r>
    </w:p>
    <w:p w:rsidR="00E56558" w:rsidRPr="00D10004" w:rsidRDefault="00E56558" w:rsidP="00E56558">
      <w:pPr>
        <w:jc w:val="both"/>
        <w:rPr>
          <w:sz w:val="20"/>
          <w:szCs w:val="20"/>
        </w:rPr>
      </w:pPr>
      <w:r w:rsidRPr="00D10004">
        <w:rPr>
          <w:color w:val="000000"/>
          <w:sz w:val="20"/>
          <w:szCs w:val="20"/>
          <w:u w:val="single"/>
        </w:rPr>
        <w:t>5. BATATA DOCE ROSADA</w:t>
      </w:r>
    </w:p>
    <w:p w:rsidR="00E56558" w:rsidRPr="00D10004" w:rsidRDefault="00E56558" w:rsidP="00E56558">
      <w:pPr>
        <w:suppressAutoHyphens/>
        <w:jc w:val="both"/>
        <w:rPr>
          <w:color w:val="000000"/>
          <w:sz w:val="20"/>
          <w:szCs w:val="20"/>
        </w:rPr>
      </w:pPr>
      <w:r w:rsidRPr="00D10004">
        <w:rPr>
          <w:color w:val="000000"/>
          <w:sz w:val="20"/>
          <w:szCs w:val="20"/>
        </w:rPr>
        <w:t>Previsão máxima: 800 kg</w:t>
      </w:r>
    </w:p>
    <w:p w:rsidR="00E56558" w:rsidRPr="00D10004" w:rsidRDefault="00E56558" w:rsidP="00E56558">
      <w:pPr>
        <w:numPr>
          <w:ilvl w:val="0"/>
          <w:numId w:val="35"/>
        </w:numPr>
        <w:suppressAutoHyphens/>
        <w:spacing w:after="0" w:line="240" w:lineRule="auto"/>
        <w:jc w:val="both"/>
        <w:rPr>
          <w:color w:val="000000"/>
          <w:sz w:val="20"/>
          <w:szCs w:val="20"/>
        </w:rPr>
      </w:pPr>
      <w:r w:rsidRPr="00D10004">
        <w:rPr>
          <w:bCs/>
          <w:sz w:val="20"/>
          <w:szCs w:val="20"/>
        </w:rPr>
        <w:t>Descrição</w:t>
      </w:r>
      <w:r w:rsidRPr="00D10004">
        <w:rPr>
          <w:sz w:val="20"/>
          <w:szCs w:val="20"/>
        </w:rPr>
        <w:t xml:space="preserve">: é a parte subterrânea desenvolvida da determinada planta utilizada como alimento. O lote da Batata Doce deve obedecer a um padrão mínimo de qualidade. Não são tolerados os defeitos que prejudiquem o consumo ou o rendimento como: deformação grave, brocada, podridão, </w:t>
      </w:r>
      <w:proofErr w:type="spellStart"/>
      <w:r w:rsidRPr="00D10004">
        <w:rPr>
          <w:sz w:val="20"/>
          <w:szCs w:val="20"/>
        </w:rPr>
        <w:t>esverdeamento</w:t>
      </w:r>
      <w:proofErr w:type="spellEnd"/>
      <w:r w:rsidRPr="00D10004">
        <w:rPr>
          <w:sz w:val="20"/>
          <w:szCs w:val="20"/>
        </w:rPr>
        <w:t xml:space="preserve">, brotada, murcho, passado queimada e lesão com exposição da polpa. O tamanho e conformação uniforme. O produto deverá estar fresco, isento de substâncias terrosas, sujidades ou corpos estranhos aderidos à superfície externa e no ponto de consumo. </w:t>
      </w:r>
    </w:p>
    <w:p w:rsidR="00E56558" w:rsidRPr="00D10004" w:rsidRDefault="00E56558" w:rsidP="00E56558">
      <w:pPr>
        <w:numPr>
          <w:ilvl w:val="0"/>
          <w:numId w:val="35"/>
        </w:numPr>
        <w:suppressAutoHyphens/>
        <w:spacing w:after="0" w:line="240" w:lineRule="auto"/>
        <w:jc w:val="both"/>
        <w:rPr>
          <w:color w:val="000000"/>
          <w:sz w:val="20"/>
          <w:szCs w:val="20"/>
        </w:rPr>
      </w:pPr>
      <w:r w:rsidRPr="00D10004">
        <w:rPr>
          <w:bCs/>
          <w:color w:val="000000"/>
          <w:sz w:val="20"/>
          <w:szCs w:val="20"/>
        </w:rPr>
        <w:t>Classificação</w:t>
      </w:r>
      <w:r w:rsidRPr="00D10004">
        <w:rPr>
          <w:color w:val="000000"/>
          <w:sz w:val="20"/>
          <w:szCs w:val="20"/>
        </w:rPr>
        <w:t xml:space="preserve">: </w:t>
      </w:r>
      <w:r w:rsidRPr="00D10004">
        <w:rPr>
          <w:sz w:val="20"/>
          <w:szCs w:val="20"/>
        </w:rPr>
        <w:t>TIPO EXTRA</w:t>
      </w:r>
    </w:p>
    <w:p w:rsidR="00E56558" w:rsidRPr="00D10004" w:rsidRDefault="00E56558" w:rsidP="00E56558">
      <w:pPr>
        <w:numPr>
          <w:ilvl w:val="0"/>
          <w:numId w:val="35"/>
        </w:numPr>
        <w:suppressAutoHyphens/>
        <w:spacing w:after="0" w:line="240" w:lineRule="auto"/>
        <w:jc w:val="both"/>
        <w:rPr>
          <w:color w:val="000000"/>
          <w:sz w:val="20"/>
          <w:szCs w:val="20"/>
        </w:rPr>
      </w:pPr>
      <w:bookmarkStart w:id="2" w:name="_Hlk25917763"/>
      <w:r w:rsidRPr="00D10004">
        <w:rPr>
          <w:sz w:val="20"/>
          <w:szCs w:val="20"/>
        </w:rPr>
        <w:t>Embalagem: Embalagem primária em sacos plásticos. Embalagem secundária: caixa plástica vazada limpa, do agricultor ou associação.</w:t>
      </w:r>
    </w:p>
    <w:bookmarkEnd w:id="2"/>
    <w:p w:rsidR="00E56558" w:rsidRPr="00D10004" w:rsidRDefault="00E56558" w:rsidP="00E56558">
      <w:pPr>
        <w:numPr>
          <w:ilvl w:val="0"/>
          <w:numId w:val="35"/>
        </w:numPr>
        <w:spacing w:after="0" w:line="240" w:lineRule="auto"/>
        <w:rPr>
          <w:sz w:val="20"/>
          <w:szCs w:val="20"/>
        </w:rPr>
      </w:pPr>
      <w:r w:rsidRPr="00D10004">
        <w:rPr>
          <w:sz w:val="20"/>
          <w:szCs w:val="20"/>
        </w:rPr>
        <w:t>Apresentar amostra</w:t>
      </w:r>
    </w:p>
    <w:p w:rsidR="00E56558" w:rsidRPr="00D10004" w:rsidRDefault="00E56558" w:rsidP="00E56558">
      <w:pPr>
        <w:suppressAutoHyphens/>
        <w:ind w:left="720"/>
        <w:jc w:val="both"/>
        <w:rPr>
          <w:sz w:val="20"/>
          <w:szCs w:val="20"/>
        </w:rPr>
      </w:pPr>
    </w:p>
    <w:p w:rsidR="00E56558" w:rsidRPr="00D10004" w:rsidRDefault="00E56558" w:rsidP="00E56558">
      <w:pPr>
        <w:jc w:val="both"/>
        <w:rPr>
          <w:bCs/>
          <w:sz w:val="20"/>
          <w:szCs w:val="20"/>
          <w:u w:val="single"/>
        </w:rPr>
      </w:pPr>
      <w:r w:rsidRPr="00D10004">
        <w:rPr>
          <w:bCs/>
          <w:sz w:val="20"/>
          <w:szCs w:val="20"/>
          <w:u w:val="single"/>
        </w:rPr>
        <w:t>6. BETERRABA</w:t>
      </w:r>
    </w:p>
    <w:p w:rsidR="00E56558" w:rsidRPr="00D10004" w:rsidRDefault="00E56558" w:rsidP="00E56558">
      <w:pPr>
        <w:suppressAutoHyphens/>
        <w:jc w:val="both"/>
        <w:rPr>
          <w:bCs/>
          <w:sz w:val="20"/>
          <w:szCs w:val="20"/>
        </w:rPr>
      </w:pPr>
      <w:r w:rsidRPr="00D10004">
        <w:rPr>
          <w:bCs/>
          <w:sz w:val="20"/>
          <w:szCs w:val="20"/>
        </w:rPr>
        <w:t>Previsão máxima: 4.000 kg</w:t>
      </w:r>
    </w:p>
    <w:p w:rsidR="00E56558" w:rsidRPr="00D10004" w:rsidRDefault="00E56558" w:rsidP="00E56558">
      <w:pPr>
        <w:pStyle w:val="PargrafodaLista1"/>
        <w:numPr>
          <w:ilvl w:val="0"/>
          <w:numId w:val="37"/>
        </w:numPr>
        <w:suppressAutoHyphens/>
        <w:contextualSpacing w:val="0"/>
        <w:jc w:val="both"/>
        <w:rPr>
          <w:rFonts w:ascii="Times New Roman" w:eastAsia="Calibri" w:hAnsi="Times New Roman"/>
          <w:sz w:val="20"/>
          <w:szCs w:val="20"/>
        </w:rPr>
      </w:pPr>
      <w:r w:rsidRPr="00D10004">
        <w:rPr>
          <w:rFonts w:ascii="Times New Roman" w:eastAsia="Calibri" w:hAnsi="Times New Roman"/>
          <w:sz w:val="20"/>
          <w:szCs w:val="20"/>
        </w:rPr>
        <w:t>Descrição: é a parte subterrânea desenvolvida da determinada planta utilizada como alimento. Com formato globular; casca c/ coloração vermelho arroxeado; o lote deverá apresentar homogeneidade visual de tamanho e coloração; não apresentar os defeitos podridão, passado, murcho e ferimento;</w:t>
      </w:r>
    </w:p>
    <w:p w:rsidR="00E56558" w:rsidRPr="00D10004" w:rsidRDefault="00E56558" w:rsidP="00E56558">
      <w:pPr>
        <w:numPr>
          <w:ilvl w:val="0"/>
          <w:numId w:val="37"/>
        </w:numPr>
        <w:suppressAutoHyphens/>
        <w:spacing w:after="0" w:line="240" w:lineRule="auto"/>
        <w:jc w:val="both"/>
        <w:rPr>
          <w:sz w:val="20"/>
          <w:szCs w:val="20"/>
        </w:rPr>
      </w:pPr>
      <w:r w:rsidRPr="00D10004">
        <w:rPr>
          <w:sz w:val="20"/>
          <w:szCs w:val="20"/>
        </w:rPr>
        <w:t>Classificação: tipo extra.</w:t>
      </w:r>
    </w:p>
    <w:p w:rsidR="00E56558" w:rsidRPr="00D10004" w:rsidRDefault="00E56558" w:rsidP="00E56558">
      <w:pPr>
        <w:numPr>
          <w:ilvl w:val="0"/>
          <w:numId w:val="37"/>
        </w:numPr>
        <w:suppressAutoHyphens/>
        <w:spacing w:after="0" w:line="240" w:lineRule="auto"/>
        <w:jc w:val="both"/>
        <w:rPr>
          <w:color w:val="000000"/>
          <w:sz w:val="20"/>
          <w:szCs w:val="20"/>
        </w:rPr>
      </w:pPr>
      <w:r w:rsidRPr="00D10004">
        <w:rPr>
          <w:sz w:val="20"/>
          <w:szCs w:val="20"/>
        </w:rPr>
        <w:t>Embalagem: Embalagem primária em sacos plásticos. Embalagem secundária: caixa plástica vazada limpa, do agricultor ou associação.</w:t>
      </w:r>
    </w:p>
    <w:p w:rsidR="00E56558" w:rsidRPr="00D10004" w:rsidRDefault="00E56558" w:rsidP="00E56558">
      <w:pPr>
        <w:numPr>
          <w:ilvl w:val="0"/>
          <w:numId w:val="37"/>
        </w:numPr>
        <w:spacing w:after="0" w:line="240" w:lineRule="auto"/>
        <w:rPr>
          <w:sz w:val="20"/>
          <w:szCs w:val="20"/>
        </w:rPr>
      </w:pPr>
      <w:r w:rsidRPr="00D10004">
        <w:rPr>
          <w:sz w:val="20"/>
          <w:szCs w:val="20"/>
        </w:rPr>
        <w:t>Apresentar amostra</w:t>
      </w:r>
    </w:p>
    <w:p w:rsidR="00E56558" w:rsidRPr="00D10004" w:rsidRDefault="00E56558" w:rsidP="00E56558">
      <w:pPr>
        <w:suppressAutoHyphens/>
        <w:ind w:left="720"/>
        <w:jc w:val="both"/>
        <w:rPr>
          <w:sz w:val="20"/>
          <w:szCs w:val="20"/>
        </w:rPr>
      </w:pPr>
    </w:p>
    <w:p w:rsidR="00E56558" w:rsidRPr="00D10004" w:rsidRDefault="00E56558" w:rsidP="00E56558">
      <w:pPr>
        <w:jc w:val="both"/>
        <w:rPr>
          <w:bCs/>
          <w:sz w:val="20"/>
          <w:szCs w:val="20"/>
          <w:u w:val="single"/>
        </w:rPr>
      </w:pPr>
      <w:r w:rsidRPr="00D10004">
        <w:rPr>
          <w:bCs/>
          <w:sz w:val="20"/>
          <w:szCs w:val="20"/>
          <w:u w:val="single"/>
        </w:rPr>
        <w:t>7. BRÓCOLIS TIPO EXTRA</w:t>
      </w:r>
    </w:p>
    <w:p w:rsidR="00E56558" w:rsidRPr="00D10004" w:rsidRDefault="00E56558" w:rsidP="00E56558">
      <w:pPr>
        <w:suppressAutoHyphens/>
        <w:jc w:val="both"/>
        <w:rPr>
          <w:bCs/>
          <w:sz w:val="20"/>
          <w:szCs w:val="20"/>
        </w:rPr>
      </w:pPr>
      <w:r w:rsidRPr="00D10004">
        <w:rPr>
          <w:bCs/>
          <w:sz w:val="20"/>
          <w:szCs w:val="20"/>
        </w:rPr>
        <w:t>Previsão máxima: 800 maços</w:t>
      </w:r>
    </w:p>
    <w:p w:rsidR="00E56558" w:rsidRPr="00D10004" w:rsidRDefault="00E56558" w:rsidP="00E56558">
      <w:pPr>
        <w:rPr>
          <w:sz w:val="20"/>
          <w:szCs w:val="20"/>
        </w:rPr>
      </w:pPr>
    </w:p>
    <w:p w:rsidR="00E56558" w:rsidRPr="00D10004" w:rsidRDefault="00E56558" w:rsidP="00E56558">
      <w:pPr>
        <w:numPr>
          <w:ilvl w:val="0"/>
          <w:numId w:val="7"/>
        </w:numPr>
        <w:suppressAutoHyphens/>
        <w:spacing w:after="0" w:line="240" w:lineRule="auto"/>
        <w:jc w:val="both"/>
        <w:rPr>
          <w:sz w:val="20"/>
          <w:szCs w:val="20"/>
        </w:rPr>
      </w:pPr>
      <w:r w:rsidRPr="00D10004">
        <w:rPr>
          <w:sz w:val="20"/>
          <w:szCs w:val="20"/>
        </w:rPr>
        <w:t>Descrição: Brócolis; fresco; de primeira; tamanho e coloração uniformes; devendo ser bem desenvolvido; firme e intacto; isento de enfermidade, material terroso e umidade externa anormal; resíduos de fertilizantes, sujidades, parasitas e larvas; sem danos físicos e mecânicos oriundos do manuseio e transporte.</w:t>
      </w:r>
    </w:p>
    <w:p w:rsidR="00E56558" w:rsidRPr="00D10004" w:rsidRDefault="00E56558" w:rsidP="00E56558">
      <w:pPr>
        <w:numPr>
          <w:ilvl w:val="0"/>
          <w:numId w:val="7"/>
        </w:numPr>
        <w:suppressAutoHyphens/>
        <w:spacing w:after="0" w:line="240" w:lineRule="auto"/>
        <w:jc w:val="both"/>
        <w:rPr>
          <w:sz w:val="20"/>
          <w:szCs w:val="20"/>
        </w:rPr>
      </w:pPr>
      <w:r w:rsidRPr="00D10004">
        <w:rPr>
          <w:sz w:val="20"/>
          <w:szCs w:val="20"/>
        </w:rPr>
        <w:t>Classificação: tipo extra.</w:t>
      </w:r>
    </w:p>
    <w:p w:rsidR="00E56558" w:rsidRPr="00D10004" w:rsidRDefault="00E56558" w:rsidP="00E56558">
      <w:pPr>
        <w:numPr>
          <w:ilvl w:val="0"/>
          <w:numId w:val="7"/>
        </w:numPr>
        <w:suppressAutoHyphens/>
        <w:spacing w:after="0" w:line="240" w:lineRule="auto"/>
        <w:jc w:val="both"/>
        <w:rPr>
          <w:sz w:val="20"/>
          <w:szCs w:val="20"/>
        </w:rPr>
      </w:pPr>
      <w:r w:rsidRPr="00D10004">
        <w:rPr>
          <w:sz w:val="20"/>
          <w:szCs w:val="20"/>
        </w:rPr>
        <w:t>Embalagem: Embalagem primária em sacos plásticos. Embalagem secundária: caixa plástica vazada limpa, do agricultor ou associação.</w:t>
      </w:r>
    </w:p>
    <w:p w:rsidR="00E56558" w:rsidRPr="00D10004" w:rsidRDefault="00E56558" w:rsidP="00E56558">
      <w:pPr>
        <w:numPr>
          <w:ilvl w:val="0"/>
          <w:numId w:val="7"/>
        </w:numPr>
        <w:suppressAutoHyphens/>
        <w:spacing w:after="0" w:line="240" w:lineRule="auto"/>
        <w:jc w:val="both"/>
        <w:rPr>
          <w:sz w:val="20"/>
          <w:szCs w:val="20"/>
        </w:rPr>
      </w:pPr>
      <w:r w:rsidRPr="00D10004">
        <w:rPr>
          <w:sz w:val="20"/>
          <w:szCs w:val="20"/>
        </w:rPr>
        <w:t>Apresentar amostra</w:t>
      </w:r>
    </w:p>
    <w:p w:rsidR="00E56558" w:rsidRPr="00D10004" w:rsidRDefault="00E56558" w:rsidP="00E56558">
      <w:pPr>
        <w:suppressAutoHyphens/>
        <w:ind w:left="720"/>
        <w:jc w:val="both"/>
        <w:rPr>
          <w:sz w:val="20"/>
          <w:szCs w:val="20"/>
        </w:rPr>
      </w:pPr>
    </w:p>
    <w:p w:rsidR="00E56558" w:rsidRPr="00D10004" w:rsidRDefault="00E56558" w:rsidP="00E56558">
      <w:pPr>
        <w:jc w:val="both"/>
        <w:rPr>
          <w:bCs/>
          <w:sz w:val="20"/>
          <w:szCs w:val="20"/>
          <w:u w:val="single"/>
        </w:rPr>
      </w:pPr>
      <w:r w:rsidRPr="00D10004">
        <w:rPr>
          <w:bCs/>
          <w:sz w:val="20"/>
          <w:szCs w:val="20"/>
          <w:u w:val="single"/>
        </w:rPr>
        <w:t>9. CEBOLA GRAÚDA</w:t>
      </w:r>
    </w:p>
    <w:p w:rsidR="00E56558" w:rsidRPr="00D10004" w:rsidRDefault="00E56558" w:rsidP="00E56558">
      <w:pPr>
        <w:suppressAutoHyphens/>
        <w:jc w:val="both"/>
        <w:rPr>
          <w:bCs/>
          <w:sz w:val="20"/>
          <w:szCs w:val="20"/>
        </w:rPr>
      </w:pPr>
      <w:r w:rsidRPr="00D10004">
        <w:rPr>
          <w:bCs/>
          <w:sz w:val="20"/>
          <w:szCs w:val="20"/>
        </w:rPr>
        <w:t>Previsão máxima: 3.500 kg</w:t>
      </w:r>
    </w:p>
    <w:p w:rsidR="00E56558" w:rsidRPr="00D10004" w:rsidRDefault="00E56558" w:rsidP="00E56558">
      <w:pPr>
        <w:numPr>
          <w:ilvl w:val="0"/>
          <w:numId w:val="9"/>
        </w:numPr>
        <w:suppressAutoHyphens/>
        <w:spacing w:after="0" w:line="240" w:lineRule="auto"/>
        <w:jc w:val="both"/>
        <w:rPr>
          <w:sz w:val="20"/>
          <w:szCs w:val="20"/>
        </w:rPr>
      </w:pPr>
      <w:r w:rsidRPr="00D10004">
        <w:rPr>
          <w:sz w:val="20"/>
          <w:szCs w:val="20"/>
        </w:rPr>
        <w:t>Descrição: é a parte subterrânea desenvolvida da determinada planta utilizada como alimento. Não deverá apresentar defeitos externos e internos que prejudiquem o consumo como: brotado, dano mecânico mancha negra, parcialmente sem película ou podre; </w:t>
      </w:r>
    </w:p>
    <w:p w:rsidR="00E56558" w:rsidRPr="00D10004" w:rsidRDefault="00E56558" w:rsidP="00E56558">
      <w:pPr>
        <w:numPr>
          <w:ilvl w:val="0"/>
          <w:numId w:val="9"/>
        </w:numPr>
        <w:suppressAutoHyphens/>
        <w:spacing w:after="0" w:line="240" w:lineRule="auto"/>
        <w:jc w:val="both"/>
        <w:rPr>
          <w:sz w:val="20"/>
          <w:szCs w:val="20"/>
        </w:rPr>
      </w:pPr>
      <w:r w:rsidRPr="00D10004">
        <w:rPr>
          <w:sz w:val="20"/>
          <w:szCs w:val="20"/>
        </w:rPr>
        <w:t>Classificação: tipo graúda comum.</w:t>
      </w:r>
    </w:p>
    <w:p w:rsidR="00E56558" w:rsidRPr="00D10004" w:rsidRDefault="00E56558" w:rsidP="00E56558">
      <w:pPr>
        <w:numPr>
          <w:ilvl w:val="0"/>
          <w:numId w:val="9"/>
        </w:numPr>
        <w:suppressAutoHyphens/>
        <w:spacing w:after="0" w:line="240" w:lineRule="auto"/>
        <w:jc w:val="both"/>
        <w:rPr>
          <w:sz w:val="20"/>
          <w:szCs w:val="20"/>
        </w:rPr>
      </w:pPr>
      <w:r w:rsidRPr="00D10004">
        <w:rPr>
          <w:sz w:val="20"/>
          <w:szCs w:val="20"/>
        </w:rPr>
        <w:t xml:space="preserve">Embalagem: saco plástico tipo ráfia contendo </w:t>
      </w:r>
      <w:smartTag w:uri="urn:schemas-microsoft-com:office:smarttags" w:element="metricconverter">
        <w:smartTagPr>
          <w:attr w:name="ProductID" w:val="20 kg"/>
        </w:smartTagPr>
        <w:r w:rsidRPr="00D10004">
          <w:rPr>
            <w:sz w:val="20"/>
            <w:szCs w:val="20"/>
          </w:rPr>
          <w:t>20 kg</w:t>
        </w:r>
      </w:smartTag>
      <w:r w:rsidRPr="00D10004">
        <w:rPr>
          <w:sz w:val="20"/>
          <w:szCs w:val="20"/>
        </w:rPr>
        <w:t>.</w:t>
      </w:r>
    </w:p>
    <w:p w:rsidR="00E56558" w:rsidRPr="00D10004" w:rsidRDefault="00E56558" w:rsidP="00E56558">
      <w:pPr>
        <w:numPr>
          <w:ilvl w:val="0"/>
          <w:numId w:val="9"/>
        </w:numPr>
        <w:spacing w:after="0" w:line="240" w:lineRule="auto"/>
        <w:rPr>
          <w:sz w:val="20"/>
          <w:szCs w:val="20"/>
        </w:rPr>
      </w:pPr>
      <w:r w:rsidRPr="00D10004">
        <w:rPr>
          <w:sz w:val="20"/>
          <w:szCs w:val="20"/>
        </w:rPr>
        <w:t>Apresentar amostra</w:t>
      </w:r>
    </w:p>
    <w:p w:rsidR="00E56558" w:rsidRPr="00D10004" w:rsidRDefault="00E56558" w:rsidP="00E56558">
      <w:pPr>
        <w:suppressAutoHyphens/>
        <w:jc w:val="both"/>
        <w:rPr>
          <w:sz w:val="20"/>
          <w:szCs w:val="20"/>
        </w:rPr>
      </w:pPr>
    </w:p>
    <w:p w:rsidR="00E56558" w:rsidRPr="00D10004" w:rsidRDefault="00E56558" w:rsidP="00E56558">
      <w:pPr>
        <w:jc w:val="both"/>
        <w:rPr>
          <w:bCs/>
          <w:sz w:val="20"/>
          <w:szCs w:val="20"/>
          <w:u w:val="single"/>
        </w:rPr>
      </w:pPr>
      <w:r w:rsidRPr="00D10004">
        <w:rPr>
          <w:bCs/>
          <w:sz w:val="20"/>
          <w:szCs w:val="20"/>
          <w:u w:val="single"/>
        </w:rPr>
        <w:t>9. CENOURA</w:t>
      </w:r>
    </w:p>
    <w:p w:rsidR="00E56558" w:rsidRPr="00D10004" w:rsidRDefault="00E56558" w:rsidP="00E56558">
      <w:pPr>
        <w:suppressAutoHyphens/>
        <w:jc w:val="both"/>
        <w:rPr>
          <w:bCs/>
          <w:sz w:val="20"/>
          <w:szCs w:val="20"/>
        </w:rPr>
      </w:pPr>
      <w:r w:rsidRPr="00D10004">
        <w:rPr>
          <w:bCs/>
          <w:sz w:val="20"/>
          <w:szCs w:val="20"/>
        </w:rPr>
        <w:t>Previsão máxima: 7.500 kg</w:t>
      </w:r>
    </w:p>
    <w:p w:rsidR="00E56558" w:rsidRPr="00D10004" w:rsidRDefault="00E56558" w:rsidP="00E56558">
      <w:pPr>
        <w:rPr>
          <w:sz w:val="20"/>
          <w:szCs w:val="20"/>
        </w:rPr>
      </w:pPr>
    </w:p>
    <w:p w:rsidR="00E56558" w:rsidRPr="00D10004" w:rsidRDefault="00E56558" w:rsidP="00E56558">
      <w:pPr>
        <w:numPr>
          <w:ilvl w:val="0"/>
          <w:numId w:val="10"/>
        </w:numPr>
        <w:suppressAutoHyphens/>
        <w:spacing w:after="0" w:line="240" w:lineRule="auto"/>
        <w:jc w:val="both"/>
        <w:rPr>
          <w:sz w:val="20"/>
          <w:szCs w:val="20"/>
        </w:rPr>
      </w:pPr>
      <w:r w:rsidRPr="00D10004">
        <w:rPr>
          <w:sz w:val="20"/>
          <w:szCs w:val="20"/>
        </w:rPr>
        <w:t>Descrição: é a parte subterrânea desenvolvida da determinada planta utilizada como alimento. Deverá ter em média entre (</w:t>
      </w:r>
      <w:smartTag w:uri="urn:schemas-microsoft-com:office:smarttags" w:element="metricconverter">
        <w:smartTagPr>
          <w:attr w:name="ProductID" w:val="180 a"/>
        </w:smartTagPr>
        <w:r w:rsidRPr="00D10004">
          <w:rPr>
            <w:sz w:val="20"/>
            <w:szCs w:val="20"/>
          </w:rPr>
          <w:t>180 a</w:t>
        </w:r>
      </w:smartTag>
      <w:r w:rsidRPr="00D10004">
        <w:rPr>
          <w:sz w:val="20"/>
          <w:szCs w:val="20"/>
        </w:rPr>
        <w:t xml:space="preserve"> 219)mm de comprimento; não apresentar defeitos internos e externos que prejudiquem o consumo, como: dano mecânico, deformação, injuria pragas; lenhosa, murcha, ombro verde ou roxo, podridão mole; podridão seca, rachada.</w:t>
      </w:r>
    </w:p>
    <w:p w:rsidR="00E56558" w:rsidRPr="00D10004" w:rsidRDefault="00E56558" w:rsidP="00E56558">
      <w:pPr>
        <w:numPr>
          <w:ilvl w:val="0"/>
          <w:numId w:val="10"/>
        </w:numPr>
        <w:suppressAutoHyphens/>
        <w:spacing w:after="0" w:line="240" w:lineRule="auto"/>
        <w:jc w:val="both"/>
        <w:rPr>
          <w:sz w:val="20"/>
          <w:szCs w:val="20"/>
        </w:rPr>
      </w:pPr>
      <w:r w:rsidRPr="00D10004">
        <w:rPr>
          <w:sz w:val="20"/>
          <w:szCs w:val="20"/>
        </w:rPr>
        <w:t>Classificação: tipo extra comum.</w:t>
      </w:r>
    </w:p>
    <w:p w:rsidR="00E56558" w:rsidRPr="00D10004" w:rsidRDefault="00E56558" w:rsidP="00E56558">
      <w:pPr>
        <w:numPr>
          <w:ilvl w:val="0"/>
          <w:numId w:val="10"/>
        </w:numPr>
        <w:suppressAutoHyphens/>
        <w:spacing w:after="0" w:line="240" w:lineRule="auto"/>
        <w:jc w:val="both"/>
        <w:rPr>
          <w:sz w:val="20"/>
          <w:szCs w:val="20"/>
        </w:rPr>
      </w:pPr>
      <w:r w:rsidRPr="00D10004">
        <w:rPr>
          <w:sz w:val="20"/>
          <w:szCs w:val="20"/>
        </w:rPr>
        <w:t>Embalagem: Embalagem primária em sacos plásticos. Embalagem secundária: caixa plástica vazada limpa, do agricultor ou associação.</w:t>
      </w:r>
    </w:p>
    <w:p w:rsidR="00E56558" w:rsidRPr="00D10004" w:rsidRDefault="00E56558" w:rsidP="00E56558">
      <w:pPr>
        <w:numPr>
          <w:ilvl w:val="0"/>
          <w:numId w:val="10"/>
        </w:numPr>
        <w:suppressAutoHyphens/>
        <w:spacing w:after="0" w:line="240" w:lineRule="auto"/>
        <w:jc w:val="both"/>
        <w:rPr>
          <w:sz w:val="20"/>
          <w:szCs w:val="20"/>
        </w:rPr>
      </w:pPr>
      <w:r w:rsidRPr="00D10004">
        <w:rPr>
          <w:sz w:val="20"/>
          <w:szCs w:val="20"/>
        </w:rPr>
        <w:t>Apresentar amostra</w:t>
      </w:r>
    </w:p>
    <w:p w:rsidR="00E56558" w:rsidRPr="00D10004" w:rsidRDefault="00E56558" w:rsidP="00E56558">
      <w:pPr>
        <w:jc w:val="both"/>
        <w:rPr>
          <w:sz w:val="20"/>
          <w:szCs w:val="20"/>
          <w:u w:val="single"/>
        </w:rPr>
      </w:pPr>
    </w:p>
    <w:p w:rsidR="00E56558" w:rsidRPr="00D10004" w:rsidRDefault="00E56558" w:rsidP="00E56558">
      <w:pPr>
        <w:jc w:val="both"/>
        <w:rPr>
          <w:bCs/>
          <w:sz w:val="20"/>
          <w:szCs w:val="20"/>
          <w:u w:val="single"/>
        </w:rPr>
      </w:pPr>
      <w:r w:rsidRPr="00D10004">
        <w:rPr>
          <w:bCs/>
          <w:sz w:val="20"/>
          <w:szCs w:val="20"/>
          <w:u w:val="single"/>
        </w:rPr>
        <w:t>10. CHEIRO VERDE</w:t>
      </w:r>
    </w:p>
    <w:p w:rsidR="00E56558" w:rsidRPr="00D10004" w:rsidRDefault="00E56558" w:rsidP="00E56558">
      <w:pPr>
        <w:suppressAutoHyphens/>
        <w:jc w:val="both"/>
        <w:rPr>
          <w:bCs/>
          <w:sz w:val="20"/>
          <w:szCs w:val="20"/>
        </w:rPr>
      </w:pPr>
      <w:r w:rsidRPr="00D10004">
        <w:rPr>
          <w:bCs/>
          <w:sz w:val="20"/>
          <w:szCs w:val="20"/>
        </w:rPr>
        <w:t>Previsão máxima: 10.000 maços</w:t>
      </w:r>
    </w:p>
    <w:p w:rsidR="00E56558" w:rsidRPr="00D10004" w:rsidRDefault="00E56558" w:rsidP="00E56558">
      <w:pPr>
        <w:numPr>
          <w:ilvl w:val="0"/>
          <w:numId w:val="11"/>
        </w:numPr>
        <w:suppressAutoHyphens/>
        <w:spacing w:after="0" w:line="240" w:lineRule="auto"/>
        <w:jc w:val="both"/>
        <w:rPr>
          <w:sz w:val="20"/>
          <w:szCs w:val="20"/>
        </w:rPr>
      </w:pPr>
      <w:r w:rsidRPr="00D10004">
        <w:rPr>
          <w:sz w:val="20"/>
          <w:szCs w:val="20"/>
        </w:rPr>
        <w:t>Descrição: salsinha e cebolinha fresca.</w:t>
      </w:r>
    </w:p>
    <w:p w:rsidR="00E56558" w:rsidRPr="00D10004" w:rsidRDefault="00E56558" w:rsidP="00E56558">
      <w:pPr>
        <w:numPr>
          <w:ilvl w:val="0"/>
          <w:numId w:val="11"/>
        </w:numPr>
        <w:suppressAutoHyphens/>
        <w:spacing w:after="0" w:line="240" w:lineRule="auto"/>
        <w:jc w:val="both"/>
        <w:rPr>
          <w:sz w:val="20"/>
          <w:szCs w:val="20"/>
        </w:rPr>
      </w:pPr>
      <w:r w:rsidRPr="00D10004">
        <w:rPr>
          <w:sz w:val="20"/>
          <w:szCs w:val="20"/>
        </w:rPr>
        <w:t>Classificação: tipo extra comum.</w:t>
      </w:r>
    </w:p>
    <w:p w:rsidR="00E56558" w:rsidRPr="00D10004" w:rsidRDefault="00E56558" w:rsidP="00E56558">
      <w:pPr>
        <w:numPr>
          <w:ilvl w:val="0"/>
          <w:numId w:val="11"/>
        </w:numPr>
        <w:suppressAutoHyphens/>
        <w:spacing w:after="0" w:line="240" w:lineRule="auto"/>
        <w:jc w:val="both"/>
        <w:rPr>
          <w:sz w:val="20"/>
          <w:szCs w:val="20"/>
        </w:rPr>
      </w:pPr>
      <w:r w:rsidRPr="00D10004">
        <w:rPr>
          <w:sz w:val="20"/>
          <w:szCs w:val="20"/>
        </w:rPr>
        <w:t xml:space="preserve">Embalagem: maços de </w:t>
      </w:r>
      <w:smartTag w:uri="urn:schemas-microsoft-com:office:smarttags" w:element="metricconverter">
        <w:smartTagPr>
          <w:attr w:name="ProductID" w:val="0,2 Kg"/>
        </w:smartTagPr>
        <w:r w:rsidRPr="00D10004">
          <w:rPr>
            <w:sz w:val="20"/>
            <w:szCs w:val="20"/>
          </w:rPr>
          <w:t>0,2 Kg</w:t>
        </w:r>
      </w:smartTag>
      <w:r w:rsidRPr="00D10004">
        <w:rPr>
          <w:sz w:val="20"/>
          <w:szCs w:val="20"/>
        </w:rPr>
        <w:t xml:space="preserve"> embalados em sacos plásticos de polietileno transparente.</w:t>
      </w:r>
    </w:p>
    <w:p w:rsidR="00E56558" w:rsidRPr="00D10004" w:rsidRDefault="00E56558" w:rsidP="00E56558">
      <w:pPr>
        <w:numPr>
          <w:ilvl w:val="0"/>
          <w:numId w:val="11"/>
        </w:numPr>
        <w:spacing w:after="0" w:line="240" w:lineRule="auto"/>
        <w:rPr>
          <w:sz w:val="20"/>
          <w:szCs w:val="20"/>
        </w:rPr>
      </w:pPr>
      <w:r w:rsidRPr="00D10004">
        <w:rPr>
          <w:sz w:val="20"/>
          <w:szCs w:val="20"/>
        </w:rPr>
        <w:t>Apresentar amostra</w:t>
      </w:r>
    </w:p>
    <w:p w:rsidR="00E56558" w:rsidRPr="00D10004" w:rsidRDefault="00E56558" w:rsidP="00E56558">
      <w:pPr>
        <w:jc w:val="both"/>
        <w:rPr>
          <w:bCs/>
          <w:sz w:val="20"/>
          <w:szCs w:val="20"/>
        </w:rPr>
      </w:pPr>
    </w:p>
    <w:p w:rsidR="00E56558" w:rsidRPr="00D10004" w:rsidRDefault="00E56558" w:rsidP="00E56558">
      <w:pPr>
        <w:suppressAutoHyphens/>
        <w:jc w:val="both"/>
        <w:rPr>
          <w:bCs/>
          <w:sz w:val="20"/>
          <w:szCs w:val="20"/>
          <w:u w:val="single"/>
        </w:rPr>
      </w:pPr>
      <w:r w:rsidRPr="00D10004">
        <w:rPr>
          <w:bCs/>
          <w:sz w:val="20"/>
          <w:szCs w:val="20"/>
          <w:u w:val="single"/>
        </w:rPr>
        <w:t>11. CHICÓRIA</w:t>
      </w:r>
    </w:p>
    <w:p w:rsidR="00E56558" w:rsidRPr="00D10004" w:rsidRDefault="00E56558" w:rsidP="00E56558">
      <w:pPr>
        <w:suppressAutoHyphens/>
        <w:jc w:val="both"/>
        <w:rPr>
          <w:bCs/>
          <w:sz w:val="20"/>
          <w:szCs w:val="20"/>
        </w:rPr>
      </w:pPr>
      <w:r w:rsidRPr="00D10004">
        <w:rPr>
          <w:bCs/>
          <w:sz w:val="20"/>
          <w:szCs w:val="20"/>
        </w:rPr>
        <w:t>Previsão máxima: 5.000 maços</w:t>
      </w:r>
    </w:p>
    <w:p w:rsidR="00E56558" w:rsidRPr="00D10004" w:rsidRDefault="00E56558" w:rsidP="00E56558">
      <w:pPr>
        <w:numPr>
          <w:ilvl w:val="0"/>
          <w:numId w:val="12"/>
        </w:numPr>
        <w:suppressAutoHyphens/>
        <w:spacing w:after="0" w:line="240" w:lineRule="auto"/>
        <w:jc w:val="both"/>
        <w:rPr>
          <w:sz w:val="20"/>
          <w:szCs w:val="20"/>
        </w:rPr>
      </w:pPr>
      <w:r w:rsidRPr="00D10004">
        <w:rPr>
          <w:sz w:val="20"/>
          <w:szCs w:val="20"/>
        </w:rPr>
        <w:t>Descrição: Chicória; fresca; de primeira; tamanho e coloração uniformes; devendo ser bem desenvolvido; firme e intacto; isento de enfermidade, material terroso e umidade externa anormal; resíduos de fertilizantes, sujidades, parasitas e larvas; sem danos físicos e mecânicos oriundos do manuseio e transporte.</w:t>
      </w:r>
    </w:p>
    <w:p w:rsidR="00E56558" w:rsidRPr="00D10004" w:rsidRDefault="00E56558" w:rsidP="00E56558">
      <w:pPr>
        <w:numPr>
          <w:ilvl w:val="0"/>
          <w:numId w:val="12"/>
        </w:numPr>
        <w:suppressAutoHyphens/>
        <w:spacing w:after="0" w:line="240" w:lineRule="auto"/>
        <w:jc w:val="both"/>
        <w:rPr>
          <w:sz w:val="20"/>
          <w:szCs w:val="20"/>
        </w:rPr>
      </w:pPr>
      <w:r w:rsidRPr="00D10004">
        <w:rPr>
          <w:sz w:val="20"/>
          <w:szCs w:val="20"/>
        </w:rPr>
        <w:t>Classificação: tipo extra comum.</w:t>
      </w:r>
    </w:p>
    <w:p w:rsidR="00E56558" w:rsidRPr="00D10004" w:rsidRDefault="00E56558" w:rsidP="00E56558">
      <w:pPr>
        <w:numPr>
          <w:ilvl w:val="0"/>
          <w:numId w:val="12"/>
        </w:numPr>
        <w:suppressAutoHyphens/>
        <w:spacing w:after="0" w:line="240" w:lineRule="auto"/>
        <w:jc w:val="both"/>
        <w:rPr>
          <w:sz w:val="20"/>
          <w:szCs w:val="20"/>
        </w:rPr>
      </w:pPr>
      <w:r w:rsidRPr="00D10004">
        <w:rPr>
          <w:sz w:val="20"/>
          <w:szCs w:val="20"/>
        </w:rPr>
        <w:t>Embalagem: Embalagem primária em sacos plásticos. Embalagem secundária: caixa plástica vazada limpa, do agricultor ou associação.</w:t>
      </w:r>
    </w:p>
    <w:p w:rsidR="00E56558" w:rsidRPr="00D10004" w:rsidRDefault="00E56558" w:rsidP="00E56558">
      <w:pPr>
        <w:numPr>
          <w:ilvl w:val="0"/>
          <w:numId w:val="12"/>
        </w:numPr>
        <w:suppressAutoHyphens/>
        <w:spacing w:after="0" w:line="240" w:lineRule="auto"/>
        <w:jc w:val="both"/>
        <w:rPr>
          <w:sz w:val="20"/>
          <w:szCs w:val="20"/>
        </w:rPr>
      </w:pPr>
      <w:r w:rsidRPr="00D10004">
        <w:rPr>
          <w:sz w:val="20"/>
          <w:szCs w:val="20"/>
        </w:rPr>
        <w:t>Apresentar amostra</w:t>
      </w:r>
    </w:p>
    <w:p w:rsidR="00E56558" w:rsidRPr="00D10004" w:rsidRDefault="00E56558" w:rsidP="00E56558">
      <w:pPr>
        <w:suppressAutoHyphens/>
        <w:ind w:left="720"/>
        <w:jc w:val="both"/>
        <w:rPr>
          <w:sz w:val="20"/>
          <w:szCs w:val="20"/>
        </w:rPr>
      </w:pPr>
    </w:p>
    <w:p w:rsidR="00E56558" w:rsidRPr="00D10004" w:rsidRDefault="00E56558" w:rsidP="00E56558">
      <w:pPr>
        <w:jc w:val="both"/>
        <w:rPr>
          <w:bCs/>
          <w:sz w:val="20"/>
          <w:szCs w:val="20"/>
          <w:u w:val="single"/>
        </w:rPr>
      </w:pPr>
      <w:r w:rsidRPr="00D10004">
        <w:rPr>
          <w:bCs/>
          <w:sz w:val="20"/>
          <w:szCs w:val="20"/>
          <w:u w:val="single"/>
        </w:rPr>
        <w:t>12. CHUCHU VERDE ESCURO</w:t>
      </w:r>
    </w:p>
    <w:p w:rsidR="00E56558" w:rsidRPr="00D10004" w:rsidRDefault="00E56558" w:rsidP="00E56558">
      <w:pPr>
        <w:suppressAutoHyphens/>
        <w:jc w:val="both"/>
        <w:rPr>
          <w:bCs/>
          <w:sz w:val="20"/>
          <w:szCs w:val="20"/>
        </w:rPr>
      </w:pPr>
      <w:r w:rsidRPr="00D10004">
        <w:rPr>
          <w:bCs/>
          <w:sz w:val="20"/>
          <w:szCs w:val="20"/>
        </w:rPr>
        <w:t>Previsão máxima: 5.000 kg</w:t>
      </w:r>
    </w:p>
    <w:p w:rsidR="00E56558" w:rsidRPr="00D10004" w:rsidRDefault="00E56558" w:rsidP="00E56558">
      <w:pPr>
        <w:numPr>
          <w:ilvl w:val="0"/>
          <w:numId w:val="13"/>
        </w:numPr>
        <w:suppressAutoHyphens/>
        <w:spacing w:after="0" w:line="240" w:lineRule="auto"/>
        <w:jc w:val="both"/>
        <w:rPr>
          <w:sz w:val="20"/>
          <w:szCs w:val="20"/>
        </w:rPr>
      </w:pPr>
      <w:r w:rsidRPr="00D10004">
        <w:rPr>
          <w:sz w:val="20"/>
          <w:szCs w:val="20"/>
        </w:rPr>
        <w:t>Descrição: Chuchu, fresco, verde escuro, para consumo não deverá apresentar defeitos internos e externos que prejudiquem o consumo, dano profundo, defeito grave; fibroso e podridão.</w:t>
      </w:r>
    </w:p>
    <w:p w:rsidR="00E56558" w:rsidRPr="00D10004" w:rsidRDefault="00E56558" w:rsidP="00E56558">
      <w:pPr>
        <w:numPr>
          <w:ilvl w:val="0"/>
          <w:numId w:val="13"/>
        </w:numPr>
        <w:suppressAutoHyphens/>
        <w:spacing w:after="0" w:line="240" w:lineRule="auto"/>
        <w:jc w:val="both"/>
        <w:rPr>
          <w:sz w:val="20"/>
          <w:szCs w:val="20"/>
        </w:rPr>
      </w:pPr>
      <w:r w:rsidRPr="00D10004">
        <w:rPr>
          <w:sz w:val="20"/>
          <w:szCs w:val="20"/>
        </w:rPr>
        <w:t>Classificação: tipo extra verde escuro.</w:t>
      </w:r>
    </w:p>
    <w:p w:rsidR="00E56558" w:rsidRPr="00D10004" w:rsidRDefault="00E56558" w:rsidP="00E56558">
      <w:pPr>
        <w:numPr>
          <w:ilvl w:val="0"/>
          <w:numId w:val="13"/>
        </w:numPr>
        <w:suppressAutoHyphens/>
        <w:spacing w:after="0" w:line="240" w:lineRule="auto"/>
        <w:jc w:val="both"/>
        <w:rPr>
          <w:sz w:val="20"/>
          <w:szCs w:val="20"/>
        </w:rPr>
      </w:pPr>
      <w:r w:rsidRPr="00D10004">
        <w:rPr>
          <w:sz w:val="20"/>
          <w:szCs w:val="20"/>
        </w:rPr>
        <w:t>Embalagem: Embalagem primária em sacos plásticos. Embalagem secundária: caixa plástica vazada limpa, do agricultor ou associação.</w:t>
      </w:r>
    </w:p>
    <w:p w:rsidR="00E56558" w:rsidRPr="00D10004" w:rsidRDefault="00E56558" w:rsidP="00E56558">
      <w:pPr>
        <w:numPr>
          <w:ilvl w:val="0"/>
          <w:numId w:val="13"/>
        </w:numPr>
        <w:suppressAutoHyphens/>
        <w:spacing w:after="0" w:line="240" w:lineRule="auto"/>
        <w:jc w:val="both"/>
        <w:rPr>
          <w:sz w:val="20"/>
          <w:szCs w:val="20"/>
        </w:rPr>
      </w:pPr>
      <w:r w:rsidRPr="00D10004">
        <w:rPr>
          <w:sz w:val="20"/>
          <w:szCs w:val="20"/>
        </w:rPr>
        <w:t>Apresentar amostra</w:t>
      </w:r>
    </w:p>
    <w:p w:rsidR="00E56558" w:rsidRPr="00D10004" w:rsidRDefault="00E56558" w:rsidP="00E56558">
      <w:pPr>
        <w:suppressAutoHyphens/>
        <w:jc w:val="both"/>
        <w:rPr>
          <w:sz w:val="20"/>
          <w:szCs w:val="20"/>
        </w:rPr>
      </w:pPr>
    </w:p>
    <w:p w:rsidR="00E56558" w:rsidRPr="00D10004" w:rsidRDefault="00E56558" w:rsidP="00E56558">
      <w:pPr>
        <w:jc w:val="both"/>
        <w:rPr>
          <w:bCs/>
          <w:sz w:val="20"/>
          <w:szCs w:val="20"/>
          <w:u w:val="single"/>
        </w:rPr>
      </w:pPr>
      <w:r w:rsidRPr="00D10004">
        <w:rPr>
          <w:bCs/>
          <w:sz w:val="20"/>
          <w:szCs w:val="20"/>
          <w:u w:val="single"/>
        </w:rPr>
        <w:t>13. COUVE FLOR</w:t>
      </w:r>
    </w:p>
    <w:p w:rsidR="00E56558" w:rsidRPr="00D10004" w:rsidRDefault="00E56558" w:rsidP="00E56558">
      <w:pPr>
        <w:jc w:val="both"/>
        <w:rPr>
          <w:bCs/>
          <w:sz w:val="20"/>
          <w:szCs w:val="20"/>
        </w:rPr>
      </w:pPr>
      <w:r w:rsidRPr="00D10004">
        <w:rPr>
          <w:bCs/>
          <w:sz w:val="20"/>
          <w:szCs w:val="20"/>
        </w:rPr>
        <w:t>Previsão máxima: 1.500 maços</w:t>
      </w:r>
    </w:p>
    <w:p w:rsidR="00E56558" w:rsidRPr="00D10004" w:rsidRDefault="00E56558" w:rsidP="00E56558">
      <w:pPr>
        <w:numPr>
          <w:ilvl w:val="0"/>
          <w:numId w:val="14"/>
        </w:numPr>
        <w:suppressAutoHyphens/>
        <w:spacing w:after="0" w:line="240" w:lineRule="auto"/>
        <w:jc w:val="both"/>
        <w:rPr>
          <w:sz w:val="20"/>
          <w:szCs w:val="20"/>
        </w:rPr>
      </w:pPr>
      <w:r w:rsidRPr="00D10004">
        <w:rPr>
          <w:sz w:val="20"/>
          <w:szCs w:val="20"/>
        </w:rPr>
        <w:t>Descrição: Couve; flor; fresca; de primeira; tamanho e coloração uniformes; devendo ser bem desenvolvida; firme e intacta; isenta de enfermidades, material terroso e umidade externa anormal; livre de resíduos de fertilizantes sujidades, parasitas e larvas; sem danos físicos e mecânicos oriundos do manuseio e transporte.</w:t>
      </w:r>
    </w:p>
    <w:p w:rsidR="00E56558" w:rsidRPr="00D10004" w:rsidRDefault="00E56558" w:rsidP="00E56558">
      <w:pPr>
        <w:numPr>
          <w:ilvl w:val="0"/>
          <w:numId w:val="14"/>
        </w:numPr>
        <w:suppressAutoHyphens/>
        <w:spacing w:after="0" w:line="240" w:lineRule="auto"/>
        <w:jc w:val="both"/>
        <w:rPr>
          <w:sz w:val="20"/>
          <w:szCs w:val="20"/>
        </w:rPr>
      </w:pPr>
      <w:r w:rsidRPr="00D10004">
        <w:rPr>
          <w:sz w:val="20"/>
          <w:szCs w:val="20"/>
        </w:rPr>
        <w:t>Classificação: tipo comum.</w:t>
      </w:r>
    </w:p>
    <w:p w:rsidR="00E56558" w:rsidRPr="00D10004" w:rsidRDefault="00E56558" w:rsidP="00E56558">
      <w:pPr>
        <w:numPr>
          <w:ilvl w:val="0"/>
          <w:numId w:val="14"/>
        </w:numPr>
        <w:suppressAutoHyphens/>
        <w:spacing w:after="0" w:line="240" w:lineRule="auto"/>
        <w:jc w:val="both"/>
        <w:rPr>
          <w:color w:val="000000"/>
          <w:sz w:val="20"/>
          <w:szCs w:val="20"/>
        </w:rPr>
      </w:pPr>
      <w:r w:rsidRPr="00D10004">
        <w:rPr>
          <w:sz w:val="20"/>
          <w:szCs w:val="20"/>
        </w:rPr>
        <w:t>Embalagem: Embalagem primária em sacos plásticos. Embalagem secundária: caixa plástica vazada limpa, do agricultor ou associação.</w:t>
      </w:r>
    </w:p>
    <w:p w:rsidR="00E56558" w:rsidRPr="00D10004" w:rsidRDefault="00E56558" w:rsidP="00E56558">
      <w:pPr>
        <w:numPr>
          <w:ilvl w:val="0"/>
          <w:numId w:val="14"/>
        </w:numPr>
        <w:spacing w:after="0" w:line="240" w:lineRule="auto"/>
        <w:rPr>
          <w:sz w:val="20"/>
          <w:szCs w:val="20"/>
        </w:rPr>
      </w:pPr>
      <w:r w:rsidRPr="00D10004">
        <w:rPr>
          <w:sz w:val="20"/>
          <w:szCs w:val="20"/>
        </w:rPr>
        <w:t>Apresentar amostra</w:t>
      </w:r>
    </w:p>
    <w:p w:rsidR="00E56558" w:rsidRPr="00D10004" w:rsidRDefault="00E56558" w:rsidP="00E56558">
      <w:pPr>
        <w:suppressAutoHyphens/>
        <w:jc w:val="both"/>
        <w:rPr>
          <w:sz w:val="20"/>
          <w:szCs w:val="20"/>
        </w:rPr>
      </w:pPr>
    </w:p>
    <w:p w:rsidR="00E56558" w:rsidRPr="00D10004" w:rsidRDefault="00E56558" w:rsidP="00E56558">
      <w:pPr>
        <w:jc w:val="both"/>
        <w:rPr>
          <w:bCs/>
          <w:sz w:val="20"/>
          <w:szCs w:val="20"/>
          <w:u w:val="single"/>
        </w:rPr>
      </w:pPr>
      <w:r w:rsidRPr="00D10004">
        <w:rPr>
          <w:bCs/>
          <w:sz w:val="20"/>
          <w:szCs w:val="20"/>
          <w:u w:val="single"/>
        </w:rPr>
        <w:t>14. COUVE MANTEIGA</w:t>
      </w:r>
    </w:p>
    <w:p w:rsidR="00E56558" w:rsidRPr="00D10004" w:rsidRDefault="00E56558" w:rsidP="00E56558">
      <w:pPr>
        <w:suppressAutoHyphens/>
        <w:jc w:val="both"/>
        <w:rPr>
          <w:bCs/>
          <w:sz w:val="20"/>
          <w:szCs w:val="20"/>
        </w:rPr>
      </w:pPr>
      <w:r w:rsidRPr="00D10004">
        <w:rPr>
          <w:bCs/>
          <w:sz w:val="20"/>
          <w:szCs w:val="20"/>
        </w:rPr>
        <w:t>Previsão máxima: 4.000 maços</w:t>
      </w:r>
    </w:p>
    <w:p w:rsidR="00E56558" w:rsidRPr="00D10004" w:rsidRDefault="00E56558" w:rsidP="00E56558">
      <w:pPr>
        <w:numPr>
          <w:ilvl w:val="0"/>
          <w:numId w:val="15"/>
        </w:numPr>
        <w:suppressAutoHyphens/>
        <w:spacing w:after="0" w:line="240" w:lineRule="auto"/>
        <w:jc w:val="both"/>
        <w:rPr>
          <w:sz w:val="20"/>
          <w:szCs w:val="20"/>
        </w:rPr>
      </w:pPr>
      <w:r w:rsidRPr="00D10004">
        <w:rPr>
          <w:sz w:val="20"/>
          <w:szCs w:val="20"/>
        </w:rPr>
        <w:t>Descrição: Couve; manteiga; fresca; de primeira; tamanho e coloração uniformes; devendo ser bem desenvolvida; firme e intacta; isenta de enfermidades, material terroso e umidade externa anormal; livre de resíduos de fertilizantes sujidades, parasitas e larvas; sem danos físicos e mecânicos oriundos do manuseio e transporte.</w:t>
      </w:r>
    </w:p>
    <w:p w:rsidR="00E56558" w:rsidRPr="00D10004" w:rsidRDefault="00E56558" w:rsidP="00E56558">
      <w:pPr>
        <w:numPr>
          <w:ilvl w:val="0"/>
          <w:numId w:val="15"/>
        </w:numPr>
        <w:suppressAutoHyphens/>
        <w:spacing w:after="0" w:line="240" w:lineRule="auto"/>
        <w:jc w:val="both"/>
        <w:rPr>
          <w:sz w:val="20"/>
          <w:szCs w:val="20"/>
        </w:rPr>
      </w:pPr>
      <w:r w:rsidRPr="00D10004">
        <w:rPr>
          <w:sz w:val="20"/>
          <w:szCs w:val="20"/>
        </w:rPr>
        <w:t>Classificação: tipo comum.</w:t>
      </w:r>
    </w:p>
    <w:p w:rsidR="00E56558" w:rsidRPr="00D10004" w:rsidRDefault="00E56558" w:rsidP="00E56558">
      <w:pPr>
        <w:numPr>
          <w:ilvl w:val="0"/>
          <w:numId w:val="15"/>
        </w:numPr>
        <w:suppressAutoHyphens/>
        <w:spacing w:after="0" w:line="240" w:lineRule="auto"/>
        <w:jc w:val="both"/>
        <w:rPr>
          <w:color w:val="000000"/>
          <w:sz w:val="20"/>
          <w:szCs w:val="20"/>
        </w:rPr>
      </w:pPr>
      <w:r w:rsidRPr="00D10004">
        <w:rPr>
          <w:sz w:val="20"/>
          <w:szCs w:val="20"/>
        </w:rPr>
        <w:t>Embalagem: Embalagem primária em sacos plásticos. Embalagem secundária: caixa plástica vazada limpa, do agricultor ou associação.</w:t>
      </w:r>
    </w:p>
    <w:p w:rsidR="00E56558" w:rsidRPr="00D10004" w:rsidRDefault="00E56558" w:rsidP="00E56558">
      <w:pPr>
        <w:numPr>
          <w:ilvl w:val="0"/>
          <w:numId w:val="15"/>
        </w:numPr>
        <w:spacing w:after="0" w:line="240" w:lineRule="auto"/>
        <w:rPr>
          <w:sz w:val="20"/>
          <w:szCs w:val="20"/>
        </w:rPr>
      </w:pPr>
      <w:r w:rsidRPr="00D10004">
        <w:rPr>
          <w:sz w:val="20"/>
          <w:szCs w:val="20"/>
        </w:rPr>
        <w:t>Apresentar amostra</w:t>
      </w:r>
    </w:p>
    <w:p w:rsidR="00E56558" w:rsidRPr="00D10004" w:rsidRDefault="00E56558" w:rsidP="00E56558">
      <w:pPr>
        <w:suppressAutoHyphens/>
        <w:ind w:left="720"/>
        <w:jc w:val="both"/>
        <w:rPr>
          <w:bCs/>
          <w:sz w:val="20"/>
          <w:szCs w:val="20"/>
        </w:rPr>
      </w:pPr>
    </w:p>
    <w:p w:rsidR="00E56558" w:rsidRPr="00D10004" w:rsidRDefault="00E56558" w:rsidP="00E56558">
      <w:pPr>
        <w:jc w:val="both"/>
        <w:rPr>
          <w:bCs/>
          <w:sz w:val="20"/>
          <w:szCs w:val="20"/>
          <w:u w:val="single"/>
        </w:rPr>
      </w:pPr>
      <w:r w:rsidRPr="00D10004">
        <w:rPr>
          <w:bCs/>
          <w:sz w:val="20"/>
          <w:szCs w:val="20"/>
          <w:u w:val="single"/>
        </w:rPr>
        <w:t>15. MANDIOCA DESCASCADA E EMBALADA À VÁCUO</w:t>
      </w:r>
    </w:p>
    <w:p w:rsidR="00E56558" w:rsidRPr="00D10004" w:rsidRDefault="00E56558" w:rsidP="00E56558">
      <w:pPr>
        <w:suppressAutoHyphens/>
        <w:jc w:val="both"/>
        <w:rPr>
          <w:bCs/>
          <w:sz w:val="20"/>
          <w:szCs w:val="20"/>
        </w:rPr>
      </w:pPr>
      <w:r w:rsidRPr="00D10004">
        <w:rPr>
          <w:bCs/>
          <w:sz w:val="20"/>
          <w:szCs w:val="20"/>
        </w:rPr>
        <w:t>Previsão máxima: 4.000 kg</w:t>
      </w:r>
    </w:p>
    <w:p w:rsidR="00E56558" w:rsidRPr="00D10004" w:rsidRDefault="00E56558" w:rsidP="00E56558">
      <w:pPr>
        <w:numPr>
          <w:ilvl w:val="0"/>
          <w:numId w:val="16"/>
        </w:numPr>
        <w:suppressAutoHyphens/>
        <w:spacing w:after="0" w:line="240" w:lineRule="auto"/>
        <w:jc w:val="both"/>
        <w:rPr>
          <w:sz w:val="20"/>
          <w:szCs w:val="20"/>
        </w:rPr>
      </w:pPr>
      <w:r w:rsidRPr="00D10004">
        <w:rPr>
          <w:sz w:val="20"/>
          <w:szCs w:val="20"/>
        </w:rPr>
        <w:t>Descrição: Mandioca, de primeira (boa qualidade), descascada, selecionada e embalada a vácuo e refrigerada em saco plástico esterilizado, contendo 1 kg do produto.</w:t>
      </w:r>
    </w:p>
    <w:p w:rsidR="00E56558" w:rsidRPr="00D10004" w:rsidRDefault="00E56558" w:rsidP="00E56558">
      <w:pPr>
        <w:numPr>
          <w:ilvl w:val="0"/>
          <w:numId w:val="16"/>
        </w:numPr>
        <w:suppressAutoHyphens/>
        <w:spacing w:after="0" w:line="240" w:lineRule="auto"/>
        <w:jc w:val="both"/>
        <w:rPr>
          <w:sz w:val="20"/>
          <w:szCs w:val="20"/>
        </w:rPr>
      </w:pPr>
      <w:r w:rsidRPr="00D10004">
        <w:rPr>
          <w:sz w:val="20"/>
          <w:szCs w:val="20"/>
        </w:rPr>
        <w:t>Classificação: tipo extra comum.</w:t>
      </w:r>
    </w:p>
    <w:p w:rsidR="00E56558" w:rsidRPr="00D10004" w:rsidRDefault="00E56558" w:rsidP="00E56558">
      <w:pPr>
        <w:numPr>
          <w:ilvl w:val="0"/>
          <w:numId w:val="16"/>
        </w:numPr>
        <w:spacing w:after="0" w:line="240" w:lineRule="auto"/>
        <w:rPr>
          <w:sz w:val="20"/>
          <w:szCs w:val="20"/>
        </w:rPr>
      </w:pPr>
      <w:r w:rsidRPr="00D10004">
        <w:rPr>
          <w:bCs/>
          <w:sz w:val="20"/>
          <w:szCs w:val="20"/>
        </w:rPr>
        <w:t>Embalagem</w:t>
      </w:r>
      <w:r w:rsidRPr="00D10004">
        <w:rPr>
          <w:sz w:val="20"/>
          <w:szCs w:val="20"/>
        </w:rPr>
        <w:t>: pacotes contento 1 kg do produto embalados à vácuo.</w:t>
      </w:r>
    </w:p>
    <w:p w:rsidR="00E56558" w:rsidRPr="00D10004" w:rsidRDefault="00E56558" w:rsidP="00E56558">
      <w:pPr>
        <w:numPr>
          <w:ilvl w:val="0"/>
          <w:numId w:val="16"/>
        </w:numPr>
        <w:spacing w:after="0" w:line="240" w:lineRule="auto"/>
        <w:rPr>
          <w:sz w:val="20"/>
          <w:szCs w:val="20"/>
        </w:rPr>
      </w:pPr>
      <w:r w:rsidRPr="00D10004">
        <w:rPr>
          <w:sz w:val="20"/>
          <w:szCs w:val="20"/>
        </w:rPr>
        <w:t>Apresentar amostra</w:t>
      </w:r>
    </w:p>
    <w:p w:rsidR="00E56558" w:rsidRDefault="00E56558" w:rsidP="00E56558">
      <w:pPr>
        <w:jc w:val="both"/>
        <w:rPr>
          <w:bCs/>
          <w:sz w:val="20"/>
          <w:szCs w:val="20"/>
          <w:u w:val="single"/>
        </w:rPr>
      </w:pPr>
    </w:p>
    <w:p w:rsidR="00E56558" w:rsidRPr="00D10004" w:rsidRDefault="00E56558" w:rsidP="00E56558">
      <w:pPr>
        <w:jc w:val="both"/>
        <w:rPr>
          <w:bCs/>
          <w:sz w:val="20"/>
          <w:szCs w:val="20"/>
          <w:u w:val="single"/>
        </w:rPr>
      </w:pPr>
      <w:r w:rsidRPr="00D10004">
        <w:rPr>
          <w:bCs/>
          <w:sz w:val="20"/>
          <w:szCs w:val="20"/>
          <w:u w:val="single"/>
        </w:rPr>
        <w:t>16. MILHO EM ESPIGA</w:t>
      </w:r>
    </w:p>
    <w:p w:rsidR="00E56558" w:rsidRPr="00D10004" w:rsidRDefault="00E56558" w:rsidP="00E56558">
      <w:pPr>
        <w:suppressAutoHyphens/>
        <w:jc w:val="both"/>
        <w:rPr>
          <w:bCs/>
          <w:sz w:val="20"/>
          <w:szCs w:val="20"/>
        </w:rPr>
      </w:pPr>
      <w:r w:rsidRPr="00D10004">
        <w:rPr>
          <w:bCs/>
          <w:sz w:val="20"/>
          <w:szCs w:val="20"/>
        </w:rPr>
        <w:t>Previsão máxima: 2.000 unidades</w:t>
      </w:r>
    </w:p>
    <w:p w:rsidR="00E56558" w:rsidRPr="00D10004" w:rsidRDefault="00E56558" w:rsidP="00E56558">
      <w:pPr>
        <w:pStyle w:val="PargrafodaLista1"/>
        <w:numPr>
          <w:ilvl w:val="0"/>
          <w:numId w:val="36"/>
        </w:numPr>
        <w:contextualSpacing w:val="0"/>
        <w:jc w:val="both"/>
        <w:rPr>
          <w:rFonts w:ascii="Times New Roman" w:eastAsia="Calibri" w:hAnsi="Times New Roman"/>
          <w:sz w:val="20"/>
          <w:szCs w:val="20"/>
        </w:rPr>
      </w:pPr>
      <w:r w:rsidRPr="00D10004">
        <w:rPr>
          <w:rFonts w:ascii="Times New Roman" w:eastAsia="Calibri" w:hAnsi="Times New Roman"/>
          <w:sz w:val="20"/>
          <w:szCs w:val="20"/>
        </w:rPr>
        <w:t>Descrição: de boa qualidade, grãos sem ferimentos, firmes, sem manchas e coloração uniforme, tamanho uniforme, limpo e descascados, livres de pragas e doenças.</w:t>
      </w:r>
    </w:p>
    <w:p w:rsidR="00E56558" w:rsidRPr="00D10004" w:rsidRDefault="00E56558" w:rsidP="00E56558">
      <w:pPr>
        <w:pStyle w:val="PargrafodaLista1"/>
        <w:numPr>
          <w:ilvl w:val="0"/>
          <w:numId w:val="36"/>
        </w:numPr>
        <w:contextualSpacing w:val="0"/>
        <w:jc w:val="both"/>
        <w:rPr>
          <w:rFonts w:ascii="Times New Roman" w:eastAsia="Calibri" w:hAnsi="Times New Roman"/>
          <w:sz w:val="20"/>
          <w:szCs w:val="20"/>
        </w:rPr>
      </w:pPr>
      <w:r w:rsidRPr="00D10004">
        <w:rPr>
          <w:rFonts w:ascii="Times New Roman" w:eastAsia="Calibri" w:hAnsi="Times New Roman"/>
          <w:sz w:val="20"/>
          <w:szCs w:val="20"/>
        </w:rPr>
        <w:t xml:space="preserve">Embalagem: Acondicionado em saco de polietileno ou bandeja de isopor fechado com filme plástico. Suas condições deverão estar de acordo com a resolução </w:t>
      </w:r>
      <w:proofErr w:type="spellStart"/>
      <w:r w:rsidRPr="00D10004">
        <w:rPr>
          <w:rFonts w:ascii="Times New Roman" w:eastAsia="Calibri" w:hAnsi="Times New Roman"/>
          <w:sz w:val="20"/>
          <w:szCs w:val="20"/>
        </w:rPr>
        <w:t>Rcd</w:t>
      </w:r>
      <w:proofErr w:type="spellEnd"/>
      <w:r w:rsidRPr="00D10004">
        <w:rPr>
          <w:rFonts w:ascii="Times New Roman" w:eastAsia="Calibri" w:hAnsi="Times New Roman"/>
          <w:sz w:val="20"/>
          <w:szCs w:val="20"/>
        </w:rPr>
        <w:t xml:space="preserve"> 272 de 22 de Setembro de 2005; com os padrões de embalagem da instrução Normativa Conjunta n 9,de 12/11/02.</w:t>
      </w:r>
    </w:p>
    <w:p w:rsidR="00E56558" w:rsidRPr="00D10004" w:rsidRDefault="00E56558" w:rsidP="00E56558">
      <w:pPr>
        <w:numPr>
          <w:ilvl w:val="0"/>
          <w:numId w:val="36"/>
        </w:numPr>
        <w:spacing w:after="0" w:line="240" w:lineRule="auto"/>
        <w:rPr>
          <w:sz w:val="20"/>
          <w:szCs w:val="20"/>
        </w:rPr>
      </w:pPr>
      <w:r w:rsidRPr="00D10004">
        <w:rPr>
          <w:sz w:val="20"/>
          <w:szCs w:val="20"/>
        </w:rPr>
        <w:t>Apresentar amostra</w:t>
      </w:r>
    </w:p>
    <w:p w:rsidR="00E56558" w:rsidRPr="00D10004" w:rsidRDefault="00E56558" w:rsidP="00E56558">
      <w:pPr>
        <w:rPr>
          <w:sz w:val="20"/>
          <w:szCs w:val="20"/>
        </w:rPr>
      </w:pPr>
    </w:p>
    <w:p w:rsidR="00E56558" w:rsidRPr="00D10004" w:rsidRDefault="00E56558" w:rsidP="00E56558">
      <w:pPr>
        <w:jc w:val="both"/>
        <w:rPr>
          <w:bCs/>
          <w:sz w:val="20"/>
          <w:szCs w:val="20"/>
          <w:u w:val="single"/>
        </w:rPr>
      </w:pPr>
      <w:r w:rsidRPr="00D10004">
        <w:rPr>
          <w:bCs/>
          <w:sz w:val="20"/>
          <w:szCs w:val="20"/>
          <w:u w:val="single"/>
        </w:rPr>
        <w:t>17. REPOLHO BRANCO</w:t>
      </w:r>
    </w:p>
    <w:p w:rsidR="00E56558" w:rsidRPr="00D10004" w:rsidRDefault="00E56558" w:rsidP="00E56558">
      <w:pPr>
        <w:suppressAutoHyphens/>
        <w:jc w:val="both"/>
        <w:rPr>
          <w:bCs/>
          <w:sz w:val="20"/>
          <w:szCs w:val="20"/>
        </w:rPr>
      </w:pPr>
      <w:r w:rsidRPr="00D10004">
        <w:rPr>
          <w:bCs/>
          <w:sz w:val="20"/>
          <w:szCs w:val="20"/>
        </w:rPr>
        <w:t>Previsão máxima: 5.000 kg</w:t>
      </w:r>
    </w:p>
    <w:p w:rsidR="00E56558" w:rsidRPr="00D10004" w:rsidRDefault="00E56558" w:rsidP="00E56558">
      <w:pPr>
        <w:pStyle w:val="Ttulo1"/>
        <w:keepLines w:val="0"/>
        <w:numPr>
          <w:ilvl w:val="0"/>
          <w:numId w:val="18"/>
        </w:numPr>
        <w:spacing w:before="0" w:line="240" w:lineRule="auto"/>
        <w:jc w:val="both"/>
        <w:rPr>
          <w:rFonts w:eastAsia="Calibri"/>
          <w:b w:val="0"/>
          <w:bCs w:val="0"/>
          <w:sz w:val="20"/>
          <w:szCs w:val="20"/>
        </w:rPr>
      </w:pPr>
      <w:r w:rsidRPr="00D10004">
        <w:rPr>
          <w:rFonts w:eastAsia="Calibri"/>
          <w:b w:val="0"/>
          <w:bCs w:val="0"/>
          <w:sz w:val="20"/>
          <w:szCs w:val="20"/>
        </w:rPr>
        <w:t>Descrição: Repolho; liso; fresco; de primeira; tamanho e coloração uniformes; devendo ser bem desenvolvido; firme e intacto; sem lesões de origem física ou mecânica, perfurações e cortes.</w:t>
      </w:r>
    </w:p>
    <w:p w:rsidR="00E56558" w:rsidRPr="00D10004" w:rsidRDefault="00E56558" w:rsidP="00E56558">
      <w:pPr>
        <w:pStyle w:val="Ttulo1"/>
        <w:keepLines w:val="0"/>
        <w:numPr>
          <w:ilvl w:val="0"/>
          <w:numId w:val="18"/>
        </w:numPr>
        <w:spacing w:before="0" w:line="240" w:lineRule="auto"/>
        <w:jc w:val="both"/>
        <w:rPr>
          <w:rFonts w:eastAsia="Calibri"/>
          <w:b w:val="0"/>
          <w:bCs w:val="0"/>
          <w:sz w:val="20"/>
          <w:szCs w:val="20"/>
        </w:rPr>
      </w:pPr>
      <w:r w:rsidRPr="00D10004">
        <w:rPr>
          <w:rFonts w:eastAsia="Calibri"/>
          <w:b w:val="0"/>
          <w:bCs w:val="0"/>
          <w:sz w:val="20"/>
          <w:szCs w:val="20"/>
        </w:rPr>
        <w:t>Classificação: tipo extra maior.</w:t>
      </w:r>
    </w:p>
    <w:p w:rsidR="00E56558" w:rsidRPr="00D10004" w:rsidRDefault="00E56558" w:rsidP="00E56558">
      <w:pPr>
        <w:numPr>
          <w:ilvl w:val="0"/>
          <w:numId w:val="18"/>
        </w:numPr>
        <w:suppressAutoHyphens/>
        <w:spacing w:after="0" w:line="240" w:lineRule="auto"/>
        <w:jc w:val="both"/>
        <w:rPr>
          <w:color w:val="000000"/>
          <w:sz w:val="20"/>
          <w:szCs w:val="20"/>
        </w:rPr>
      </w:pPr>
      <w:r w:rsidRPr="00D10004">
        <w:rPr>
          <w:sz w:val="20"/>
          <w:szCs w:val="20"/>
        </w:rPr>
        <w:t>Embalagem: Embalagem primária em sacos plásticos. Embalagem secundária: caixa plástica vazada limpa, do agricultor ou associação.</w:t>
      </w:r>
    </w:p>
    <w:p w:rsidR="00E56558" w:rsidRPr="00D10004" w:rsidRDefault="00E56558" w:rsidP="00E56558">
      <w:pPr>
        <w:numPr>
          <w:ilvl w:val="0"/>
          <w:numId w:val="18"/>
        </w:numPr>
        <w:spacing w:after="0" w:line="240" w:lineRule="auto"/>
        <w:rPr>
          <w:sz w:val="20"/>
          <w:szCs w:val="20"/>
        </w:rPr>
      </w:pPr>
      <w:r w:rsidRPr="00D10004">
        <w:rPr>
          <w:sz w:val="20"/>
          <w:szCs w:val="20"/>
        </w:rPr>
        <w:t>Apresentar amostra</w:t>
      </w:r>
    </w:p>
    <w:p w:rsidR="00E56558" w:rsidRPr="00D10004" w:rsidRDefault="00E56558" w:rsidP="00E56558">
      <w:pPr>
        <w:jc w:val="both"/>
        <w:rPr>
          <w:sz w:val="20"/>
          <w:szCs w:val="20"/>
        </w:rPr>
      </w:pPr>
    </w:p>
    <w:p w:rsidR="00E56558" w:rsidRPr="00D10004" w:rsidRDefault="00E56558" w:rsidP="00E56558">
      <w:pPr>
        <w:jc w:val="both"/>
        <w:rPr>
          <w:bCs/>
          <w:sz w:val="20"/>
          <w:szCs w:val="20"/>
          <w:u w:val="single"/>
        </w:rPr>
      </w:pPr>
      <w:r w:rsidRPr="00D10004">
        <w:rPr>
          <w:bCs/>
          <w:sz w:val="20"/>
          <w:szCs w:val="20"/>
          <w:u w:val="single"/>
        </w:rPr>
        <w:t>18. RÚCULA</w:t>
      </w:r>
    </w:p>
    <w:p w:rsidR="00E56558" w:rsidRPr="00D10004" w:rsidRDefault="00E56558" w:rsidP="00E56558">
      <w:pPr>
        <w:suppressAutoHyphens/>
        <w:jc w:val="both"/>
        <w:rPr>
          <w:bCs/>
          <w:sz w:val="20"/>
          <w:szCs w:val="20"/>
        </w:rPr>
      </w:pPr>
      <w:r w:rsidRPr="00D10004">
        <w:rPr>
          <w:bCs/>
          <w:sz w:val="20"/>
          <w:szCs w:val="20"/>
        </w:rPr>
        <w:t>Previsão máxima: 5.000 maços</w:t>
      </w:r>
    </w:p>
    <w:p w:rsidR="00E56558" w:rsidRPr="00D10004" w:rsidRDefault="00E56558" w:rsidP="00E56558">
      <w:pPr>
        <w:pStyle w:val="Ttulo1"/>
        <w:keepLines w:val="0"/>
        <w:numPr>
          <w:ilvl w:val="0"/>
          <w:numId w:val="19"/>
        </w:numPr>
        <w:spacing w:before="0" w:line="240" w:lineRule="auto"/>
        <w:jc w:val="both"/>
        <w:rPr>
          <w:rFonts w:eastAsia="Calibri"/>
          <w:b w:val="0"/>
          <w:bCs w:val="0"/>
          <w:sz w:val="20"/>
          <w:szCs w:val="20"/>
        </w:rPr>
      </w:pPr>
      <w:r w:rsidRPr="00D10004">
        <w:rPr>
          <w:rFonts w:eastAsia="Calibri"/>
          <w:b w:val="0"/>
          <w:bCs w:val="0"/>
          <w:sz w:val="20"/>
          <w:szCs w:val="20"/>
        </w:rPr>
        <w:t>Descrição: Rúcula; fresca; de primeira; tamanho e coloração uniformes; devendo ser bem desenvolvida; firme e intacta; isenta de enfermidades, material terroso e umidade externa anormal; livre de resíduos de fertilizantes, sujidades, parasitas e larvas; sem danos físicos e mecânicos oriundos do manuseio e transporte.</w:t>
      </w:r>
    </w:p>
    <w:p w:rsidR="00E56558" w:rsidRPr="00D10004" w:rsidRDefault="00E56558" w:rsidP="00E56558">
      <w:pPr>
        <w:pStyle w:val="Ttulo1"/>
        <w:keepLines w:val="0"/>
        <w:numPr>
          <w:ilvl w:val="0"/>
          <w:numId w:val="19"/>
        </w:numPr>
        <w:spacing w:before="0" w:line="240" w:lineRule="auto"/>
        <w:jc w:val="both"/>
        <w:rPr>
          <w:rFonts w:eastAsia="Calibri"/>
          <w:b w:val="0"/>
          <w:bCs w:val="0"/>
          <w:sz w:val="20"/>
          <w:szCs w:val="20"/>
        </w:rPr>
      </w:pPr>
      <w:r w:rsidRPr="00D10004">
        <w:rPr>
          <w:rFonts w:eastAsia="Calibri"/>
          <w:b w:val="0"/>
          <w:bCs w:val="0"/>
          <w:sz w:val="20"/>
          <w:szCs w:val="20"/>
        </w:rPr>
        <w:t>Classificação: tipo extra comum.</w:t>
      </w:r>
    </w:p>
    <w:p w:rsidR="00E56558" w:rsidRPr="00D10004" w:rsidRDefault="00E56558" w:rsidP="00E56558">
      <w:pPr>
        <w:numPr>
          <w:ilvl w:val="0"/>
          <w:numId w:val="19"/>
        </w:numPr>
        <w:suppressAutoHyphens/>
        <w:spacing w:after="0" w:line="240" w:lineRule="auto"/>
        <w:jc w:val="both"/>
        <w:rPr>
          <w:color w:val="000000"/>
          <w:sz w:val="20"/>
          <w:szCs w:val="20"/>
        </w:rPr>
      </w:pPr>
      <w:r w:rsidRPr="00D10004">
        <w:rPr>
          <w:sz w:val="20"/>
          <w:szCs w:val="20"/>
        </w:rPr>
        <w:t>Embalagem: Embalagem primária em sacos plásticos. Embalagem secundária: caixa plástica vazada limpa, do agricultor ou associação.</w:t>
      </w:r>
    </w:p>
    <w:p w:rsidR="00E56558" w:rsidRPr="00D10004" w:rsidRDefault="00E56558" w:rsidP="00E56558">
      <w:pPr>
        <w:numPr>
          <w:ilvl w:val="0"/>
          <w:numId w:val="19"/>
        </w:numPr>
        <w:spacing w:after="0" w:line="240" w:lineRule="auto"/>
        <w:rPr>
          <w:sz w:val="20"/>
          <w:szCs w:val="20"/>
        </w:rPr>
      </w:pPr>
      <w:r w:rsidRPr="00D10004">
        <w:rPr>
          <w:sz w:val="20"/>
          <w:szCs w:val="20"/>
        </w:rPr>
        <w:t>Apresentar amostra</w:t>
      </w:r>
    </w:p>
    <w:p w:rsidR="00E56558" w:rsidRPr="00D10004" w:rsidRDefault="00E56558" w:rsidP="00E56558">
      <w:pPr>
        <w:ind w:left="720"/>
        <w:rPr>
          <w:sz w:val="20"/>
          <w:szCs w:val="20"/>
        </w:rPr>
      </w:pPr>
    </w:p>
    <w:p w:rsidR="00E56558" w:rsidRPr="00D10004" w:rsidRDefault="00E56558" w:rsidP="00E56558">
      <w:pPr>
        <w:jc w:val="both"/>
        <w:rPr>
          <w:bCs/>
          <w:sz w:val="20"/>
          <w:szCs w:val="20"/>
          <w:u w:val="single"/>
        </w:rPr>
      </w:pPr>
      <w:r w:rsidRPr="00D10004">
        <w:rPr>
          <w:bCs/>
          <w:sz w:val="20"/>
          <w:szCs w:val="20"/>
          <w:u w:val="single"/>
        </w:rPr>
        <w:t>19. TOMATE SALADA</w:t>
      </w:r>
    </w:p>
    <w:p w:rsidR="00E56558" w:rsidRPr="00D10004" w:rsidRDefault="00E56558" w:rsidP="00E56558">
      <w:pPr>
        <w:suppressAutoHyphens/>
        <w:jc w:val="both"/>
        <w:rPr>
          <w:bCs/>
          <w:sz w:val="20"/>
          <w:szCs w:val="20"/>
        </w:rPr>
      </w:pPr>
      <w:r w:rsidRPr="00D10004">
        <w:rPr>
          <w:bCs/>
          <w:sz w:val="20"/>
          <w:szCs w:val="20"/>
        </w:rPr>
        <w:t>Previsão máxima: 9.600 kg</w:t>
      </w:r>
    </w:p>
    <w:p w:rsidR="00E56558" w:rsidRPr="00D10004" w:rsidRDefault="00E56558" w:rsidP="00E56558">
      <w:pPr>
        <w:pStyle w:val="Ttulo1"/>
        <w:keepLines w:val="0"/>
        <w:numPr>
          <w:ilvl w:val="0"/>
          <w:numId w:val="20"/>
        </w:numPr>
        <w:spacing w:before="0" w:line="240" w:lineRule="auto"/>
        <w:jc w:val="both"/>
        <w:rPr>
          <w:rFonts w:eastAsia="Calibri"/>
          <w:b w:val="0"/>
          <w:bCs w:val="0"/>
          <w:sz w:val="20"/>
          <w:szCs w:val="20"/>
        </w:rPr>
      </w:pPr>
      <w:r w:rsidRPr="00D10004">
        <w:rPr>
          <w:rFonts w:eastAsia="Calibri"/>
          <w:b w:val="0"/>
          <w:bCs w:val="0"/>
          <w:sz w:val="20"/>
          <w:szCs w:val="20"/>
        </w:rPr>
        <w:t>Descrição: Tomate; maduro; de primeira qualidade; graúdo; com polpa firme e intacta; isento de enfermidades, material terroso e umidade externa anormal; livres de resíduos de fertilizantes, sujidades, parasitas e larvas; sem lesões de origem física ou mecânica, rachaduras e cortes.</w:t>
      </w:r>
    </w:p>
    <w:p w:rsidR="00E56558" w:rsidRPr="00D10004" w:rsidRDefault="00E56558" w:rsidP="00E56558">
      <w:pPr>
        <w:pStyle w:val="Ttulo1"/>
        <w:keepLines w:val="0"/>
        <w:numPr>
          <w:ilvl w:val="0"/>
          <w:numId w:val="20"/>
        </w:numPr>
        <w:spacing w:before="0" w:line="240" w:lineRule="auto"/>
        <w:jc w:val="both"/>
        <w:rPr>
          <w:rFonts w:eastAsia="Calibri"/>
          <w:b w:val="0"/>
          <w:bCs w:val="0"/>
          <w:sz w:val="20"/>
          <w:szCs w:val="20"/>
        </w:rPr>
      </w:pPr>
      <w:r w:rsidRPr="00D10004">
        <w:rPr>
          <w:rFonts w:eastAsia="Calibri"/>
          <w:b w:val="0"/>
          <w:bCs w:val="0"/>
          <w:sz w:val="20"/>
          <w:szCs w:val="20"/>
        </w:rPr>
        <w:t>Classificação: tipo extra comum.</w:t>
      </w:r>
    </w:p>
    <w:p w:rsidR="00E56558" w:rsidRPr="00D10004" w:rsidRDefault="00E56558" w:rsidP="00E56558">
      <w:pPr>
        <w:numPr>
          <w:ilvl w:val="0"/>
          <w:numId w:val="20"/>
        </w:numPr>
        <w:suppressAutoHyphens/>
        <w:spacing w:after="0" w:line="240" w:lineRule="auto"/>
        <w:jc w:val="both"/>
        <w:rPr>
          <w:color w:val="000000"/>
          <w:sz w:val="20"/>
          <w:szCs w:val="20"/>
        </w:rPr>
      </w:pPr>
      <w:r w:rsidRPr="00D10004">
        <w:rPr>
          <w:sz w:val="20"/>
          <w:szCs w:val="20"/>
        </w:rPr>
        <w:t>Embalagem: Embalagem primária em sacos plásticos. Embalagem secundária: caixa plástica vazada limpa, do agricultor ou associação.</w:t>
      </w:r>
    </w:p>
    <w:p w:rsidR="00E56558" w:rsidRPr="00D10004" w:rsidRDefault="00E56558" w:rsidP="00E56558">
      <w:pPr>
        <w:pStyle w:val="Ttulo1"/>
        <w:keepLines w:val="0"/>
        <w:numPr>
          <w:ilvl w:val="0"/>
          <w:numId w:val="20"/>
        </w:numPr>
        <w:spacing w:before="0" w:line="240" w:lineRule="auto"/>
        <w:jc w:val="both"/>
        <w:rPr>
          <w:rFonts w:eastAsia="Calibri"/>
          <w:b w:val="0"/>
          <w:bCs w:val="0"/>
          <w:sz w:val="20"/>
          <w:szCs w:val="20"/>
        </w:rPr>
      </w:pPr>
      <w:r w:rsidRPr="00D10004">
        <w:rPr>
          <w:rFonts w:eastAsia="Calibri"/>
          <w:b w:val="0"/>
          <w:bCs w:val="0"/>
          <w:sz w:val="20"/>
          <w:szCs w:val="20"/>
        </w:rPr>
        <w:t>Apresentar amostra</w:t>
      </w:r>
    </w:p>
    <w:p w:rsidR="00E56558" w:rsidRPr="00D10004" w:rsidRDefault="00E56558" w:rsidP="00E56558">
      <w:pPr>
        <w:jc w:val="both"/>
        <w:rPr>
          <w:sz w:val="20"/>
          <w:szCs w:val="20"/>
        </w:rPr>
      </w:pPr>
    </w:p>
    <w:p w:rsidR="00E56558" w:rsidRPr="00D10004" w:rsidRDefault="00E56558" w:rsidP="00E56558">
      <w:pPr>
        <w:jc w:val="both"/>
        <w:rPr>
          <w:bCs/>
          <w:sz w:val="20"/>
          <w:szCs w:val="20"/>
          <w:u w:val="single"/>
        </w:rPr>
      </w:pPr>
      <w:r w:rsidRPr="00D10004">
        <w:rPr>
          <w:bCs/>
          <w:sz w:val="20"/>
          <w:szCs w:val="20"/>
          <w:u w:val="single"/>
        </w:rPr>
        <w:t>20. VAGEM</w:t>
      </w:r>
    </w:p>
    <w:p w:rsidR="00E56558" w:rsidRPr="00D10004" w:rsidRDefault="00E56558" w:rsidP="00E56558">
      <w:pPr>
        <w:suppressAutoHyphens/>
        <w:jc w:val="both"/>
        <w:rPr>
          <w:bCs/>
          <w:sz w:val="20"/>
          <w:szCs w:val="20"/>
        </w:rPr>
      </w:pPr>
      <w:r w:rsidRPr="00D10004">
        <w:rPr>
          <w:bCs/>
          <w:sz w:val="20"/>
          <w:szCs w:val="20"/>
        </w:rPr>
        <w:t>Previsão máxima: 600 kg</w:t>
      </w:r>
    </w:p>
    <w:p w:rsidR="00E56558" w:rsidRPr="00D10004" w:rsidRDefault="00E56558" w:rsidP="00E56558">
      <w:pPr>
        <w:pStyle w:val="Ttulo1"/>
        <w:keepLines w:val="0"/>
        <w:numPr>
          <w:ilvl w:val="0"/>
          <w:numId w:val="21"/>
        </w:numPr>
        <w:spacing w:before="0" w:line="240" w:lineRule="auto"/>
        <w:jc w:val="both"/>
        <w:rPr>
          <w:rFonts w:eastAsia="Calibri"/>
          <w:b w:val="0"/>
          <w:bCs w:val="0"/>
          <w:sz w:val="20"/>
          <w:szCs w:val="20"/>
        </w:rPr>
      </w:pPr>
      <w:r w:rsidRPr="00D10004">
        <w:rPr>
          <w:rFonts w:eastAsia="Calibri"/>
          <w:b w:val="0"/>
          <w:bCs w:val="0"/>
          <w:sz w:val="20"/>
          <w:szCs w:val="20"/>
        </w:rPr>
        <w:t>Descrição: O feijão-de-vagem (</w:t>
      </w:r>
      <w:proofErr w:type="spellStart"/>
      <w:r w:rsidRPr="00D10004">
        <w:rPr>
          <w:rFonts w:eastAsia="Calibri"/>
          <w:b w:val="0"/>
          <w:bCs w:val="0"/>
          <w:sz w:val="20"/>
          <w:szCs w:val="20"/>
        </w:rPr>
        <w:t>Phaseolus</w:t>
      </w:r>
      <w:proofErr w:type="spellEnd"/>
      <w:r w:rsidRPr="00D10004">
        <w:rPr>
          <w:rFonts w:eastAsia="Calibri"/>
          <w:b w:val="0"/>
          <w:bCs w:val="0"/>
          <w:sz w:val="20"/>
          <w:szCs w:val="20"/>
        </w:rPr>
        <w:t xml:space="preserve"> </w:t>
      </w:r>
      <w:proofErr w:type="spellStart"/>
      <w:r w:rsidRPr="00D10004">
        <w:rPr>
          <w:rFonts w:eastAsia="Calibri"/>
          <w:b w:val="0"/>
          <w:bCs w:val="0"/>
          <w:sz w:val="20"/>
          <w:szCs w:val="20"/>
        </w:rPr>
        <w:t>vulgaris</w:t>
      </w:r>
      <w:proofErr w:type="spellEnd"/>
      <w:r w:rsidRPr="00D10004">
        <w:rPr>
          <w:rFonts w:eastAsia="Calibri"/>
          <w:b w:val="0"/>
          <w:bCs w:val="0"/>
          <w:sz w:val="20"/>
          <w:szCs w:val="20"/>
        </w:rPr>
        <w:t>) Pertence à mesma espécie botânica do feijão para grãos secos.  A vagem deverá ser verde, lisa, tenra, com baixo teor de fibras, polpa bem espessa e formato alongado. A seção transversal da vagem pode ser elíptica (vagem tipo manteiga) ou circular (vagem tipo macarrão).</w:t>
      </w:r>
    </w:p>
    <w:p w:rsidR="00E56558" w:rsidRPr="00D10004" w:rsidRDefault="00E56558" w:rsidP="00E56558">
      <w:pPr>
        <w:pStyle w:val="Ttulo1"/>
        <w:keepLines w:val="0"/>
        <w:numPr>
          <w:ilvl w:val="0"/>
          <w:numId w:val="21"/>
        </w:numPr>
        <w:spacing w:before="0" w:line="240" w:lineRule="auto"/>
        <w:jc w:val="both"/>
        <w:rPr>
          <w:rFonts w:eastAsia="Calibri"/>
          <w:b w:val="0"/>
          <w:bCs w:val="0"/>
          <w:sz w:val="20"/>
          <w:szCs w:val="20"/>
        </w:rPr>
      </w:pPr>
      <w:r w:rsidRPr="00D10004">
        <w:rPr>
          <w:rFonts w:eastAsia="Calibri"/>
          <w:b w:val="0"/>
          <w:bCs w:val="0"/>
          <w:sz w:val="20"/>
          <w:szCs w:val="20"/>
        </w:rPr>
        <w:t>Classificação: TIPO I conforme classificação do CEASA.</w:t>
      </w:r>
    </w:p>
    <w:p w:rsidR="00E56558" w:rsidRPr="00D10004" w:rsidRDefault="00E56558" w:rsidP="00E56558">
      <w:pPr>
        <w:numPr>
          <w:ilvl w:val="0"/>
          <w:numId w:val="21"/>
        </w:numPr>
        <w:suppressAutoHyphens/>
        <w:spacing w:after="0" w:line="240" w:lineRule="auto"/>
        <w:jc w:val="both"/>
        <w:rPr>
          <w:color w:val="000000"/>
          <w:sz w:val="20"/>
          <w:szCs w:val="20"/>
        </w:rPr>
      </w:pPr>
      <w:r w:rsidRPr="00D10004">
        <w:rPr>
          <w:sz w:val="20"/>
          <w:szCs w:val="20"/>
        </w:rPr>
        <w:t>Embalagem: Embalagem primária em sacos plásticos. Embalagem secundária: caixa plástica vazada limpa, do agricultor ou associação.</w:t>
      </w:r>
    </w:p>
    <w:p w:rsidR="00E56558" w:rsidRPr="00D10004" w:rsidRDefault="00E56558" w:rsidP="00E56558">
      <w:pPr>
        <w:pStyle w:val="Ttulo"/>
        <w:numPr>
          <w:ilvl w:val="0"/>
          <w:numId w:val="21"/>
        </w:numPr>
        <w:spacing w:line="360" w:lineRule="auto"/>
        <w:jc w:val="left"/>
        <w:rPr>
          <w:rFonts w:eastAsia="Calibri"/>
          <w:b w:val="0"/>
          <w:bCs w:val="0"/>
          <w:sz w:val="20"/>
          <w:u w:val="none"/>
          <w:lang w:eastAsia="en-US"/>
        </w:rPr>
      </w:pPr>
      <w:r w:rsidRPr="00D10004">
        <w:rPr>
          <w:rFonts w:eastAsia="Calibri"/>
          <w:b w:val="0"/>
          <w:bCs w:val="0"/>
          <w:sz w:val="20"/>
          <w:u w:val="none"/>
          <w:lang w:eastAsia="en-US"/>
        </w:rPr>
        <w:t>Apresentar amostra</w:t>
      </w:r>
    </w:p>
    <w:p w:rsidR="00E56558" w:rsidRPr="00D10004" w:rsidRDefault="00E56558" w:rsidP="00E56558">
      <w:pPr>
        <w:rPr>
          <w:sz w:val="20"/>
          <w:szCs w:val="20"/>
          <w:u w:val="single"/>
        </w:rPr>
      </w:pPr>
    </w:p>
    <w:p w:rsidR="00E56558" w:rsidRPr="00D10004" w:rsidRDefault="00E56558" w:rsidP="00E56558">
      <w:pPr>
        <w:jc w:val="both"/>
        <w:rPr>
          <w:bCs/>
          <w:sz w:val="20"/>
          <w:szCs w:val="20"/>
          <w:u w:val="single"/>
        </w:rPr>
      </w:pPr>
      <w:r w:rsidRPr="00D10004">
        <w:rPr>
          <w:bCs/>
          <w:sz w:val="20"/>
          <w:szCs w:val="20"/>
          <w:u w:val="single"/>
        </w:rPr>
        <w:t>21. ABACATE</w:t>
      </w:r>
    </w:p>
    <w:p w:rsidR="00E56558" w:rsidRPr="00D10004" w:rsidRDefault="00E56558" w:rsidP="00E56558">
      <w:pPr>
        <w:suppressAutoHyphens/>
        <w:jc w:val="both"/>
        <w:rPr>
          <w:bCs/>
          <w:sz w:val="20"/>
          <w:szCs w:val="20"/>
        </w:rPr>
      </w:pPr>
      <w:r w:rsidRPr="00D10004">
        <w:rPr>
          <w:bCs/>
          <w:sz w:val="20"/>
          <w:szCs w:val="20"/>
        </w:rPr>
        <w:t>Previsão máxima: 200 kg</w:t>
      </w:r>
    </w:p>
    <w:p w:rsidR="00E56558" w:rsidRPr="00D10004" w:rsidRDefault="00E56558" w:rsidP="00E56558">
      <w:pPr>
        <w:pStyle w:val="Ttulo1"/>
        <w:keepLines w:val="0"/>
        <w:numPr>
          <w:ilvl w:val="0"/>
          <w:numId w:val="38"/>
        </w:numPr>
        <w:spacing w:before="0" w:line="240" w:lineRule="auto"/>
        <w:jc w:val="both"/>
        <w:rPr>
          <w:rFonts w:eastAsia="Calibri"/>
          <w:b w:val="0"/>
          <w:bCs w:val="0"/>
          <w:sz w:val="20"/>
          <w:szCs w:val="20"/>
        </w:rPr>
      </w:pPr>
      <w:r w:rsidRPr="00D10004">
        <w:rPr>
          <w:rFonts w:eastAsia="Calibri"/>
          <w:b w:val="0"/>
          <w:bCs w:val="0"/>
          <w:sz w:val="20"/>
          <w:szCs w:val="20"/>
        </w:rPr>
        <w:t>Descrição: Abacate, novo, de 1ª qualidade, grau médio de maturação, com peso unitário variando de 450 a 600 gramas, com casca verde e polpa amarela, devendo o lote apresentar homogeneidade visual de tamanho e coloração, não apresentar defeitos de podridão, passado, ferido, queimado do sol, defeito de casca grave ou danificado por praga</w:t>
      </w:r>
    </w:p>
    <w:p w:rsidR="00E56558" w:rsidRPr="00D10004" w:rsidRDefault="00E56558" w:rsidP="00E56558">
      <w:pPr>
        <w:numPr>
          <w:ilvl w:val="0"/>
          <w:numId w:val="38"/>
        </w:numPr>
        <w:suppressAutoHyphens/>
        <w:spacing w:after="0" w:line="240" w:lineRule="auto"/>
        <w:jc w:val="both"/>
        <w:rPr>
          <w:color w:val="000000"/>
          <w:sz w:val="20"/>
          <w:szCs w:val="20"/>
        </w:rPr>
      </w:pPr>
      <w:r w:rsidRPr="00D10004">
        <w:rPr>
          <w:sz w:val="20"/>
          <w:szCs w:val="20"/>
        </w:rPr>
        <w:t>Embalagem: Embalagem primária em sacos plásticos. Embalagem secundária: caixa plástica vazada limpa, do agricultor ou associação.</w:t>
      </w:r>
    </w:p>
    <w:p w:rsidR="00E56558" w:rsidRPr="00D10004" w:rsidRDefault="00E56558" w:rsidP="00E56558">
      <w:pPr>
        <w:numPr>
          <w:ilvl w:val="0"/>
          <w:numId w:val="38"/>
        </w:numPr>
        <w:spacing w:after="0" w:line="240" w:lineRule="auto"/>
        <w:rPr>
          <w:sz w:val="20"/>
          <w:szCs w:val="20"/>
        </w:rPr>
      </w:pPr>
      <w:r w:rsidRPr="00D10004">
        <w:rPr>
          <w:sz w:val="20"/>
          <w:szCs w:val="20"/>
        </w:rPr>
        <w:t>Apresentar amostra</w:t>
      </w:r>
    </w:p>
    <w:p w:rsidR="00E56558" w:rsidRPr="00D10004" w:rsidRDefault="00E56558" w:rsidP="00E56558">
      <w:pPr>
        <w:rPr>
          <w:sz w:val="20"/>
          <w:szCs w:val="20"/>
          <w:u w:val="single"/>
        </w:rPr>
      </w:pPr>
    </w:p>
    <w:p w:rsidR="00E56558" w:rsidRPr="00D10004" w:rsidRDefault="00E56558" w:rsidP="00E56558">
      <w:pPr>
        <w:jc w:val="both"/>
        <w:rPr>
          <w:bCs/>
          <w:sz w:val="20"/>
          <w:szCs w:val="20"/>
          <w:u w:val="single"/>
        </w:rPr>
      </w:pPr>
      <w:r w:rsidRPr="00D10004">
        <w:rPr>
          <w:bCs/>
          <w:sz w:val="20"/>
          <w:szCs w:val="20"/>
          <w:u w:val="single"/>
        </w:rPr>
        <w:t>22. ABACAXI</w:t>
      </w:r>
    </w:p>
    <w:p w:rsidR="00E56558" w:rsidRPr="00D10004" w:rsidRDefault="00E56558" w:rsidP="00E56558">
      <w:pPr>
        <w:suppressAutoHyphens/>
        <w:jc w:val="both"/>
        <w:rPr>
          <w:bCs/>
          <w:sz w:val="20"/>
          <w:szCs w:val="20"/>
        </w:rPr>
      </w:pPr>
      <w:r w:rsidRPr="00D10004">
        <w:rPr>
          <w:bCs/>
          <w:sz w:val="20"/>
          <w:szCs w:val="20"/>
        </w:rPr>
        <w:t>Previsão máxima: 8.000 peças</w:t>
      </w:r>
    </w:p>
    <w:p w:rsidR="00E56558" w:rsidRPr="00D10004" w:rsidRDefault="00E56558" w:rsidP="00E56558">
      <w:pPr>
        <w:suppressAutoHyphens/>
        <w:jc w:val="both"/>
        <w:rPr>
          <w:sz w:val="20"/>
          <w:szCs w:val="20"/>
        </w:rPr>
      </w:pPr>
      <w:r w:rsidRPr="00D10004">
        <w:rPr>
          <w:sz w:val="20"/>
          <w:szCs w:val="20"/>
        </w:rPr>
        <w:t xml:space="preserve"> </w:t>
      </w:r>
    </w:p>
    <w:p w:rsidR="00E56558" w:rsidRPr="00D10004" w:rsidRDefault="00E56558" w:rsidP="00E56558">
      <w:pPr>
        <w:pStyle w:val="Ttulo1"/>
        <w:keepLines w:val="0"/>
        <w:numPr>
          <w:ilvl w:val="0"/>
          <w:numId w:val="22"/>
        </w:numPr>
        <w:spacing w:before="0" w:line="240" w:lineRule="auto"/>
        <w:jc w:val="both"/>
        <w:rPr>
          <w:rFonts w:eastAsia="Calibri"/>
          <w:b w:val="0"/>
          <w:bCs w:val="0"/>
          <w:sz w:val="20"/>
          <w:szCs w:val="20"/>
        </w:rPr>
      </w:pPr>
      <w:r w:rsidRPr="00D10004">
        <w:rPr>
          <w:rFonts w:eastAsia="Calibri"/>
          <w:b w:val="0"/>
          <w:bCs w:val="0"/>
          <w:sz w:val="20"/>
          <w:szCs w:val="20"/>
        </w:rPr>
        <w:t xml:space="preserve">Descrição: fruta da espécie Ananás </w:t>
      </w:r>
      <w:proofErr w:type="spellStart"/>
      <w:r w:rsidRPr="00D10004">
        <w:rPr>
          <w:rFonts w:eastAsia="Calibri"/>
          <w:b w:val="0"/>
          <w:bCs w:val="0"/>
          <w:sz w:val="20"/>
          <w:szCs w:val="20"/>
        </w:rPr>
        <w:t>comosus</w:t>
      </w:r>
      <w:proofErr w:type="spellEnd"/>
      <w:r w:rsidRPr="00D10004">
        <w:rPr>
          <w:rFonts w:eastAsia="Calibri"/>
          <w:b w:val="0"/>
          <w:bCs w:val="0"/>
          <w:sz w:val="20"/>
          <w:szCs w:val="20"/>
        </w:rPr>
        <w:t xml:space="preserve"> L. </w:t>
      </w:r>
      <w:proofErr w:type="spellStart"/>
      <w:r w:rsidRPr="00D10004">
        <w:rPr>
          <w:rFonts w:eastAsia="Calibri"/>
          <w:b w:val="0"/>
          <w:bCs w:val="0"/>
          <w:sz w:val="20"/>
          <w:szCs w:val="20"/>
        </w:rPr>
        <w:t>merril</w:t>
      </w:r>
      <w:proofErr w:type="spellEnd"/>
      <w:r w:rsidRPr="00D10004">
        <w:rPr>
          <w:rFonts w:eastAsia="Calibri"/>
          <w:b w:val="0"/>
          <w:bCs w:val="0"/>
          <w:sz w:val="20"/>
          <w:szCs w:val="20"/>
        </w:rPr>
        <w:t xml:space="preserve">, no estado “in natura”. Pode ser </w:t>
      </w:r>
      <w:proofErr w:type="spellStart"/>
      <w:r w:rsidRPr="00D10004">
        <w:rPr>
          <w:rFonts w:eastAsia="Calibri"/>
          <w:b w:val="0"/>
          <w:bCs w:val="0"/>
          <w:sz w:val="20"/>
          <w:szCs w:val="20"/>
        </w:rPr>
        <w:t>Smooth</w:t>
      </w:r>
      <w:proofErr w:type="spellEnd"/>
      <w:r w:rsidRPr="00D10004">
        <w:rPr>
          <w:rFonts w:eastAsia="Calibri"/>
          <w:b w:val="0"/>
          <w:bCs w:val="0"/>
          <w:sz w:val="20"/>
          <w:szCs w:val="20"/>
        </w:rPr>
        <w:t xml:space="preserve"> </w:t>
      </w:r>
      <w:proofErr w:type="spellStart"/>
      <w:r w:rsidRPr="00D10004">
        <w:rPr>
          <w:rFonts w:eastAsia="Calibri"/>
          <w:b w:val="0"/>
          <w:bCs w:val="0"/>
          <w:sz w:val="20"/>
          <w:szCs w:val="20"/>
        </w:rPr>
        <w:t>Cayenne</w:t>
      </w:r>
      <w:proofErr w:type="spellEnd"/>
      <w:r w:rsidRPr="00D10004">
        <w:rPr>
          <w:rFonts w:eastAsia="Calibri"/>
          <w:b w:val="0"/>
          <w:bCs w:val="0"/>
          <w:sz w:val="20"/>
          <w:szCs w:val="20"/>
        </w:rPr>
        <w:t xml:space="preserve"> “Havaí” e “Pérola”. Não deverá apresentar defeitos internos e externos como amassado, broca, coroa faceada, imaturo; injuria por frio, mancha chocolate, passado, podridão; e queimado de sol.</w:t>
      </w:r>
    </w:p>
    <w:p w:rsidR="00E56558" w:rsidRPr="00D10004" w:rsidRDefault="00E56558" w:rsidP="00E56558">
      <w:pPr>
        <w:pStyle w:val="Ttulo1"/>
        <w:keepLines w:val="0"/>
        <w:numPr>
          <w:ilvl w:val="0"/>
          <w:numId w:val="22"/>
        </w:numPr>
        <w:spacing w:before="0" w:line="240" w:lineRule="auto"/>
        <w:jc w:val="both"/>
        <w:rPr>
          <w:rFonts w:eastAsia="Calibri"/>
          <w:b w:val="0"/>
          <w:bCs w:val="0"/>
          <w:sz w:val="20"/>
          <w:szCs w:val="20"/>
        </w:rPr>
      </w:pPr>
      <w:r w:rsidRPr="00D10004">
        <w:rPr>
          <w:rFonts w:eastAsia="Calibri"/>
          <w:b w:val="0"/>
          <w:bCs w:val="0"/>
          <w:sz w:val="20"/>
          <w:szCs w:val="20"/>
        </w:rPr>
        <w:t>Classificação: médio.</w:t>
      </w:r>
    </w:p>
    <w:p w:rsidR="00E56558" w:rsidRPr="00D10004" w:rsidRDefault="00E56558" w:rsidP="00E56558">
      <w:pPr>
        <w:pStyle w:val="Ttulo1"/>
        <w:keepLines w:val="0"/>
        <w:numPr>
          <w:ilvl w:val="0"/>
          <w:numId w:val="22"/>
        </w:numPr>
        <w:spacing w:before="0" w:line="240" w:lineRule="auto"/>
        <w:jc w:val="both"/>
        <w:rPr>
          <w:rFonts w:eastAsia="Calibri"/>
          <w:b w:val="0"/>
          <w:bCs w:val="0"/>
          <w:sz w:val="20"/>
          <w:szCs w:val="20"/>
        </w:rPr>
      </w:pPr>
      <w:r w:rsidRPr="00D10004">
        <w:rPr>
          <w:rFonts w:eastAsia="Calibri"/>
          <w:b w:val="0"/>
          <w:bCs w:val="0"/>
          <w:sz w:val="20"/>
          <w:szCs w:val="20"/>
        </w:rPr>
        <w:t>Embalagem: caixa plástica vazada, limpa, do agricultor familiar ou associação.</w:t>
      </w:r>
    </w:p>
    <w:p w:rsidR="00E56558" w:rsidRPr="00D10004" w:rsidRDefault="00E56558" w:rsidP="00E56558">
      <w:pPr>
        <w:pStyle w:val="Ttulo1"/>
        <w:keepLines w:val="0"/>
        <w:numPr>
          <w:ilvl w:val="0"/>
          <w:numId w:val="22"/>
        </w:numPr>
        <w:spacing w:before="0" w:line="240" w:lineRule="auto"/>
        <w:jc w:val="both"/>
        <w:rPr>
          <w:rFonts w:eastAsia="Calibri"/>
          <w:b w:val="0"/>
          <w:bCs w:val="0"/>
          <w:sz w:val="20"/>
          <w:szCs w:val="20"/>
        </w:rPr>
      </w:pPr>
      <w:r w:rsidRPr="00D10004">
        <w:rPr>
          <w:rFonts w:eastAsia="Calibri"/>
          <w:b w:val="0"/>
          <w:bCs w:val="0"/>
          <w:sz w:val="20"/>
          <w:szCs w:val="20"/>
        </w:rPr>
        <w:t>Apresentar amostra</w:t>
      </w:r>
    </w:p>
    <w:p w:rsidR="00E56558" w:rsidRPr="00D10004" w:rsidRDefault="00E56558" w:rsidP="00E56558">
      <w:pPr>
        <w:rPr>
          <w:sz w:val="20"/>
          <w:szCs w:val="20"/>
        </w:rPr>
      </w:pPr>
    </w:p>
    <w:p w:rsidR="00E56558" w:rsidRPr="00D10004" w:rsidRDefault="00E56558" w:rsidP="00E56558">
      <w:pPr>
        <w:jc w:val="both"/>
        <w:rPr>
          <w:bCs/>
          <w:sz w:val="20"/>
          <w:szCs w:val="20"/>
          <w:u w:val="single"/>
        </w:rPr>
      </w:pPr>
      <w:r w:rsidRPr="00D10004">
        <w:rPr>
          <w:bCs/>
          <w:sz w:val="20"/>
          <w:szCs w:val="20"/>
          <w:u w:val="single"/>
        </w:rPr>
        <w:t>23. BANANA MARMELO</w:t>
      </w:r>
    </w:p>
    <w:p w:rsidR="00E56558" w:rsidRPr="00D10004" w:rsidRDefault="00E56558" w:rsidP="00E56558">
      <w:pPr>
        <w:suppressAutoHyphens/>
        <w:jc w:val="both"/>
        <w:rPr>
          <w:bCs/>
          <w:sz w:val="20"/>
          <w:szCs w:val="20"/>
        </w:rPr>
      </w:pPr>
      <w:r w:rsidRPr="00D10004">
        <w:rPr>
          <w:bCs/>
          <w:sz w:val="20"/>
          <w:szCs w:val="20"/>
        </w:rPr>
        <w:t>Previsão máxima: 200 kg</w:t>
      </w:r>
    </w:p>
    <w:p w:rsidR="00E56558" w:rsidRPr="00D10004" w:rsidRDefault="00E56558" w:rsidP="00E56558">
      <w:pPr>
        <w:pStyle w:val="Ttulo1"/>
        <w:keepLines w:val="0"/>
        <w:numPr>
          <w:ilvl w:val="0"/>
          <w:numId w:val="23"/>
        </w:numPr>
        <w:spacing w:before="0" w:line="240" w:lineRule="auto"/>
        <w:jc w:val="both"/>
        <w:rPr>
          <w:rFonts w:eastAsia="Calibri"/>
          <w:b w:val="0"/>
          <w:bCs w:val="0"/>
          <w:sz w:val="20"/>
          <w:szCs w:val="20"/>
        </w:rPr>
      </w:pPr>
      <w:r w:rsidRPr="00D10004">
        <w:rPr>
          <w:rFonts w:eastAsia="Calibri"/>
          <w:b w:val="0"/>
          <w:bCs w:val="0"/>
          <w:sz w:val="20"/>
          <w:szCs w:val="20"/>
        </w:rPr>
        <w:t>Descrição: Banana; marmelo; em pencas; de primeira; tamanho e coloração uniformes; com polpa firme e intacta; devendo ser bem desenvolvida; sem danos físicos e mecânicos oriundos do manuseio e transporte.</w:t>
      </w:r>
    </w:p>
    <w:p w:rsidR="00E56558" w:rsidRPr="00D10004" w:rsidRDefault="00E56558" w:rsidP="00E56558">
      <w:pPr>
        <w:pStyle w:val="Ttulo1"/>
        <w:keepLines w:val="0"/>
        <w:numPr>
          <w:ilvl w:val="0"/>
          <w:numId w:val="23"/>
        </w:numPr>
        <w:spacing w:before="0" w:line="240" w:lineRule="auto"/>
        <w:jc w:val="both"/>
        <w:rPr>
          <w:rFonts w:eastAsia="Calibri"/>
          <w:b w:val="0"/>
          <w:bCs w:val="0"/>
          <w:sz w:val="20"/>
          <w:szCs w:val="20"/>
        </w:rPr>
      </w:pPr>
      <w:r w:rsidRPr="00D10004">
        <w:rPr>
          <w:rFonts w:eastAsia="Calibri"/>
          <w:b w:val="0"/>
          <w:bCs w:val="0"/>
          <w:sz w:val="20"/>
          <w:szCs w:val="20"/>
        </w:rPr>
        <w:t>Embalagem: caixa plástica vazada, limpa, do agricultor familiar ou associação.</w:t>
      </w:r>
    </w:p>
    <w:p w:rsidR="00E56558" w:rsidRPr="00D10004" w:rsidRDefault="00E56558" w:rsidP="00E56558">
      <w:pPr>
        <w:pStyle w:val="Ttulo1"/>
        <w:keepLines w:val="0"/>
        <w:numPr>
          <w:ilvl w:val="0"/>
          <w:numId w:val="23"/>
        </w:numPr>
        <w:spacing w:before="0" w:line="240" w:lineRule="auto"/>
        <w:jc w:val="both"/>
        <w:rPr>
          <w:rFonts w:eastAsia="Calibri"/>
          <w:b w:val="0"/>
          <w:bCs w:val="0"/>
          <w:sz w:val="20"/>
          <w:szCs w:val="20"/>
        </w:rPr>
      </w:pPr>
      <w:r w:rsidRPr="00D10004">
        <w:rPr>
          <w:rFonts w:eastAsia="Calibri"/>
          <w:b w:val="0"/>
          <w:bCs w:val="0"/>
          <w:sz w:val="20"/>
          <w:szCs w:val="20"/>
        </w:rPr>
        <w:t>Apresentar amostra</w:t>
      </w:r>
    </w:p>
    <w:p w:rsidR="00E56558" w:rsidRPr="00D10004" w:rsidRDefault="00E56558" w:rsidP="00E56558">
      <w:pPr>
        <w:jc w:val="both"/>
        <w:rPr>
          <w:bCs/>
          <w:sz w:val="20"/>
          <w:szCs w:val="20"/>
          <w:u w:val="single"/>
        </w:rPr>
      </w:pPr>
    </w:p>
    <w:p w:rsidR="00E56558" w:rsidRPr="00D10004" w:rsidRDefault="00E56558" w:rsidP="00E56558">
      <w:pPr>
        <w:jc w:val="both"/>
        <w:rPr>
          <w:bCs/>
          <w:sz w:val="20"/>
          <w:szCs w:val="20"/>
          <w:u w:val="single"/>
        </w:rPr>
      </w:pPr>
      <w:r w:rsidRPr="00D10004">
        <w:rPr>
          <w:bCs/>
          <w:sz w:val="20"/>
          <w:szCs w:val="20"/>
          <w:u w:val="single"/>
        </w:rPr>
        <w:t>24. BANANA NANICA</w:t>
      </w:r>
    </w:p>
    <w:p w:rsidR="00E56558" w:rsidRPr="00D10004" w:rsidRDefault="00E56558" w:rsidP="00E56558">
      <w:pPr>
        <w:suppressAutoHyphens/>
        <w:jc w:val="both"/>
        <w:rPr>
          <w:sz w:val="20"/>
          <w:szCs w:val="20"/>
        </w:rPr>
      </w:pPr>
      <w:r w:rsidRPr="00D10004">
        <w:rPr>
          <w:bCs/>
          <w:sz w:val="20"/>
          <w:szCs w:val="20"/>
        </w:rPr>
        <w:t>Previsão máxima: 25.000 kg</w:t>
      </w:r>
      <w:r w:rsidRPr="00D10004">
        <w:rPr>
          <w:sz w:val="20"/>
          <w:szCs w:val="20"/>
        </w:rPr>
        <w:t xml:space="preserve"> </w:t>
      </w:r>
    </w:p>
    <w:p w:rsidR="00E56558" w:rsidRPr="00D10004" w:rsidRDefault="00E56558" w:rsidP="00E56558">
      <w:pPr>
        <w:pStyle w:val="Ttulo1"/>
        <w:keepLines w:val="0"/>
        <w:numPr>
          <w:ilvl w:val="0"/>
          <w:numId w:val="24"/>
        </w:numPr>
        <w:spacing w:before="0" w:line="240" w:lineRule="auto"/>
        <w:jc w:val="both"/>
        <w:rPr>
          <w:rFonts w:eastAsia="Calibri"/>
          <w:b w:val="0"/>
          <w:bCs w:val="0"/>
          <w:sz w:val="20"/>
          <w:szCs w:val="20"/>
        </w:rPr>
      </w:pPr>
      <w:r w:rsidRPr="00D10004">
        <w:rPr>
          <w:rFonts w:eastAsia="Calibri"/>
          <w:b w:val="0"/>
          <w:bCs w:val="0"/>
          <w:sz w:val="20"/>
          <w:szCs w:val="20"/>
        </w:rPr>
        <w:t>Descrição: Banana; nanica; em pencas; de primeira; tamanho e coloração uniformes; com polpa firme e intacta; devendo ser bem desenvolvida; sem danos físicos e mecânicos oriundos do manuseio e transporte.</w:t>
      </w:r>
    </w:p>
    <w:p w:rsidR="00E56558" w:rsidRPr="00D10004" w:rsidRDefault="00E56558" w:rsidP="00E56558">
      <w:pPr>
        <w:pStyle w:val="Ttulo1"/>
        <w:keepLines w:val="0"/>
        <w:numPr>
          <w:ilvl w:val="0"/>
          <w:numId w:val="24"/>
        </w:numPr>
        <w:spacing w:before="0" w:line="240" w:lineRule="auto"/>
        <w:jc w:val="both"/>
        <w:rPr>
          <w:rFonts w:eastAsia="Calibri"/>
          <w:b w:val="0"/>
          <w:bCs w:val="0"/>
          <w:sz w:val="20"/>
          <w:szCs w:val="20"/>
        </w:rPr>
      </w:pPr>
      <w:r w:rsidRPr="00D10004">
        <w:rPr>
          <w:rFonts w:eastAsia="Calibri"/>
          <w:b w:val="0"/>
          <w:bCs w:val="0"/>
          <w:sz w:val="20"/>
          <w:szCs w:val="20"/>
        </w:rPr>
        <w:t>Embalagem: caixa plástica vazada, limpa, do agricultor familiar ou associação.</w:t>
      </w:r>
    </w:p>
    <w:p w:rsidR="00E56558" w:rsidRPr="00D10004" w:rsidRDefault="00E56558" w:rsidP="00E56558">
      <w:pPr>
        <w:pStyle w:val="Ttulo1"/>
        <w:keepLines w:val="0"/>
        <w:numPr>
          <w:ilvl w:val="0"/>
          <w:numId w:val="24"/>
        </w:numPr>
        <w:spacing w:before="0" w:line="240" w:lineRule="auto"/>
        <w:jc w:val="both"/>
        <w:rPr>
          <w:rFonts w:eastAsia="Calibri"/>
          <w:b w:val="0"/>
          <w:bCs w:val="0"/>
          <w:sz w:val="20"/>
          <w:szCs w:val="20"/>
        </w:rPr>
      </w:pPr>
      <w:r w:rsidRPr="00D10004">
        <w:rPr>
          <w:rFonts w:eastAsia="Calibri"/>
          <w:b w:val="0"/>
          <w:bCs w:val="0"/>
          <w:sz w:val="20"/>
          <w:szCs w:val="20"/>
        </w:rPr>
        <w:t>Apresentar amostra</w:t>
      </w:r>
    </w:p>
    <w:p w:rsidR="00E56558" w:rsidRPr="00D10004" w:rsidRDefault="00E56558" w:rsidP="00E56558">
      <w:pPr>
        <w:suppressAutoHyphens/>
        <w:jc w:val="both"/>
        <w:rPr>
          <w:sz w:val="20"/>
          <w:szCs w:val="20"/>
        </w:rPr>
      </w:pPr>
    </w:p>
    <w:p w:rsidR="00E56558" w:rsidRPr="00D10004" w:rsidRDefault="00E56558" w:rsidP="00E56558">
      <w:pPr>
        <w:jc w:val="both"/>
        <w:rPr>
          <w:bCs/>
          <w:sz w:val="20"/>
          <w:szCs w:val="20"/>
          <w:u w:val="single"/>
        </w:rPr>
      </w:pPr>
      <w:r w:rsidRPr="00D10004">
        <w:rPr>
          <w:bCs/>
          <w:sz w:val="20"/>
          <w:szCs w:val="20"/>
          <w:u w:val="single"/>
        </w:rPr>
        <w:t>25. BANANA PRATA</w:t>
      </w:r>
    </w:p>
    <w:p w:rsidR="00E56558" w:rsidRPr="00D10004" w:rsidRDefault="00E56558" w:rsidP="00E56558">
      <w:pPr>
        <w:suppressAutoHyphens/>
        <w:jc w:val="both"/>
        <w:rPr>
          <w:sz w:val="20"/>
          <w:szCs w:val="20"/>
        </w:rPr>
      </w:pPr>
      <w:r w:rsidRPr="00D10004">
        <w:rPr>
          <w:bCs/>
          <w:sz w:val="20"/>
          <w:szCs w:val="20"/>
        </w:rPr>
        <w:t>Previsão máxima: 7.500 kg</w:t>
      </w:r>
      <w:r w:rsidRPr="00D10004">
        <w:rPr>
          <w:sz w:val="20"/>
          <w:szCs w:val="20"/>
        </w:rPr>
        <w:t xml:space="preserve"> </w:t>
      </w:r>
    </w:p>
    <w:p w:rsidR="00E56558" w:rsidRPr="00D10004" w:rsidRDefault="00E56558" w:rsidP="00E56558">
      <w:pPr>
        <w:pStyle w:val="Ttulo1"/>
        <w:keepLines w:val="0"/>
        <w:numPr>
          <w:ilvl w:val="0"/>
          <w:numId w:val="25"/>
        </w:numPr>
        <w:spacing w:before="0" w:line="240" w:lineRule="auto"/>
        <w:jc w:val="both"/>
        <w:rPr>
          <w:rFonts w:eastAsia="Calibri"/>
          <w:b w:val="0"/>
          <w:bCs w:val="0"/>
          <w:sz w:val="20"/>
          <w:szCs w:val="20"/>
        </w:rPr>
      </w:pPr>
      <w:r w:rsidRPr="00D10004">
        <w:rPr>
          <w:rFonts w:eastAsia="Calibri"/>
          <w:b w:val="0"/>
          <w:bCs w:val="0"/>
          <w:sz w:val="20"/>
          <w:szCs w:val="20"/>
        </w:rPr>
        <w:t>Descrição: Banana; prata; em pencas; de primeira; tamanho e coloração uniformes; com polpa firme e intacta; devendo ser bem desenvolvida; sem danos físicos e mecânicos oriundos do manuseio e transporte.</w:t>
      </w:r>
    </w:p>
    <w:p w:rsidR="00E56558" w:rsidRPr="00D10004" w:rsidRDefault="00E56558" w:rsidP="00E56558">
      <w:pPr>
        <w:pStyle w:val="Ttulo1"/>
        <w:keepLines w:val="0"/>
        <w:numPr>
          <w:ilvl w:val="0"/>
          <w:numId w:val="25"/>
        </w:numPr>
        <w:spacing w:before="0" w:line="240" w:lineRule="auto"/>
        <w:jc w:val="both"/>
        <w:rPr>
          <w:rFonts w:eastAsia="Calibri"/>
          <w:b w:val="0"/>
          <w:bCs w:val="0"/>
          <w:sz w:val="20"/>
          <w:szCs w:val="20"/>
        </w:rPr>
      </w:pPr>
      <w:r w:rsidRPr="00D10004">
        <w:rPr>
          <w:rFonts w:eastAsia="Calibri"/>
          <w:b w:val="0"/>
          <w:bCs w:val="0"/>
          <w:sz w:val="20"/>
          <w:szCs w:val="20"/>
        </w:rPr>
        <w:t>Embalagem: caixa plástica vazada, limpa, do agricultor familiar ou associação.</w:t>
      </w:r>
    </w:p>
    <w:p w:rsidR="00E56558" w:rsidRPr="00D10004" w:rsidRDefault="00E56558" w:rsidP="00E56558">
      <w:pPr>
        <w:pStyle w:val="Ttulo1"/>
        <w:keepLines w:val="0"/>
        <w:numPr>
          <w:ilvl w:val="0"/>
          <w:numId w:val="25"/>
        </w:numPr>
        <w:spacing w:before="0" w:line="240" w:lineRule="auto"/>
        <w:jc w:val="both"/>
        <w:rPr>
          <w:rFonts w:eastAsia="Calibri"/>
          <w:b w:val="0"/>
          <w:bCs w:val="0"/>
          <w:sz w:val="20"/>
          <w:szCs w:val="20"/>
        </w:rPr>
      </w:pPr>
      <w:r w:rsidRPr="00D10004">
        <w:rPr>
          <w:rFonts w:eastAsia="Calibri"/>
          <w:b w:val="0"/>
          <w:bCs w:val="0"/>
          <w:sz w:val="20"/>
          <w:szCs w:val="20"/>
        </w:rPr>
        <w:t>Apresentar amostra</w:t>
      </w:r>
    </w:p>
    <w:p w:rsidR="00E56558" w:rsidRPr="00D10004" w:rsidRDefault="00E56558" w:rsidP="00E56558">
      <w:pPr>
        <w:rPr>
          <w:sz w:val="20"/>
          <w:szCs w:val="20"/>
        </w:rPr>
      </w:pPr>
    </w:p>
    <w:p w:rsidR="00E56558" w:rsidRPr="00D10004" w:rsidRDefault="00E56558" w:rsidP="00E56558">
      <w:pPr>
        <w:rPr>
          <w:bCs/>
          <w:sz w:val="20"/>
          <w:szCs w:val="20"/>
          <w:u w:val="single"/>
        </w:rPr>
      </w:pPr>
      <w:r w:rsidRPr="00D10004">
        <w:rPr>
          <w:bCs/>
          <w:sz w:val="20"/>
          <w:szCs w:val="20"/>
          <w:u w:val="single"/>
        </w:rPr>
        <w:t>26. GOIABA VERMELHA:</w:t>
      </w:r>
    </w:p>
    <w:p w:rsidR="00E56558" w:rsidRPr="00D10004" w:rsidRDefault="00E56558" w:rsidP="00E56558">
      <w:pPr>
        <w:rPr>
          <w:bCs/>
          <w:sz w:val="20"/>
          <w:szCs w:val="20"/>
        </w:rPr>
      </w:pPr>
      <w:r w:rsidRPr="00D10004">
        <w:rPr>
          <w:bCs/>
          <w:sz w:val="20"/>
          <w:szCs w:val="20"/>
        </w:rPr>
        <w:t>Previsão máxima: 3.000Kg</w:t>
      </w:r>
    </w:p>
    <w:p w:rsidR="00E56558" w:rsidRPr="00D10004" w:rsidRDefault="00E56558" w:rsidP="00E56558">
      <w:pPr>
        <w:pStyle w:val="Ttulo1"/>
        <w:keepLines w:val="0"/>
        <w:numPr>
          <w:ilvl w:val="0"/>
          <w:numId w:val="46"/>
        </w:numPr>
        <w:spacing w:before="0" w:line="240" w:lineRule="auto"/>
        <w:jc w:val="both"/>
        <w:rPr>
          <w:rFonts w:eastAsia="Calibri"/>
          <w:b w:val="0"/>
          <w:bCs w:val="0"/>
          <w:sz w:val="20"/>
          <w:szCs w:val="20"/>
        </w:rPr>
      </w:pPr>
      <w:r w:rsidRPr="00D10004">
        <w:rPr>
          <w:rFonts w:eastAsia="Calibri"/>
          <w:b w:val="0"/>
          <w:bCs w:val="0"/>
          <w:sz w:val="20"/>
          <w:szCs w:val="20"/>
        </w:rPr>
        <w:t>Descrição: Goiaba; vermelha; fresca; de primeira; com aspecto cor, cheiro e sabor próprio; com polpa firme e intacta; tamanho e coloração uniformes; devendo ser bem desenvolvida e madura; isenta de enfermidades, material terroso e umidade externa anormal; isenta de fertilizantes sujidades, parasitas e larvas; sem danos físicos e mecânicos oriundos do manuseio e transporte.</w:t>
      </w:r>
    </w:p>
    <w:p w:rsidR="00E56558" w:rsidRPr="00D10004" w:rsidRDefault="00E56558" w:rsidP="00E56558">
      <w:pPr>
        <w:numPr>
          <w:ilvl w:val="0"/>
          <w:numId w:val="46"/>
        </w:numPr>
        <w:spacing w:after="0" w:line="240" w:lineRule="auto"/>
        <w:rPr>
          <w:sz w:val="20"/>
          <w:szCs w:val="20"/>
        </w:rPr>
      </w:pPr>
      <w:r w:rsidRPr="00D10004">
        <w:rPr>
          <w:sz w:val="20"/>
          <w:szCs w:val="20"/>
        </w:rPr>
        <w:t xml:space="preserve">Embalagem: caixeta de papelão com tampa contendo de </w:t>
      </w:r>
      <w:smartTag w:uri="urn:schemas-microsoft-com:office:smarttags" w:element="metricconverter">
        <w:smartTagPr>
          <w:attr w:name="ProductID" w:val="9 a"/>
        </w:smartTagPr>
        <w:r w:rsidRPr="00D10004">
          <w:rPr>
            <w:sz w:val="20"/>
            <w:szCs w:val="20"/>
          </w:rPr>
          <w:t>9 a</w:t>
        </w:r>
      </w:smartTag>
      <w:r w:rsidRPr="00D10004">
        <w:rPr>
          <w:sz w:val="20"/>
          <w:szCs w:val="20"/>
        </w:rPr>
        <w:t xml:space="preserve"> 15 unidades.</w:t>
      </w:r>
    </w:p>
    <w:p w:rsidR="00E56558" w:rsidRPr="00D10004" w:rsidRDefault="00E56558" w:rsidP="00E56558">
      <w:pPr>
        <w:numPr>
          <w:ilvl w:val="0"/>
          <w:numId w:val="46"/>
        </w:numPr>
        <w:spacing w:after="0" w:line="240" w:lineRule="auto"/>
        <w:rPr>
          <w:sz w:val="20"/>
          <w:szCs w:val="20"/>
        </w:rPr>
      </w:pPr>
      <w:r w:rsidRPr="00D10004">
        <w:rPr>
          <w:sz w:val="20"/>
          <w:szCs w:val="20"/>
        </w:rPr>
        <w:t>Apresentar amostra</w:t>
      </w:r>
    </w:p>
    <w:p w:rsidR="00E56558" w:rsidRPr="00D10004" w:rsidRDefault="00E56558" w:rsidP="00E56558">
      <w:pPr>
        <w:rPr>
          <w:bCs/>
          <w:sz w:val="20"/>
          <w:szCs w:val="20"/>
        </w:rPr>
      </w:pPr>
    </w:p>
    <w:p w:rsidR="00E56558" w:rsidRPr="00D10004" w:rsidRDefault="00E56558" w:rsidP="00E56558">
      <w:pPr>
        <w:jc w:val="both"/>
        <w:rPr>
          <w:bCs/>
          <w:sz w:val="20"/>
          <w:szCs w:val="20"/>
          <w:u w:val="single"/>
        </w:rPr>
      </w:pPr>
      <w:r w:rsidRPr="00D10004">
        <w:rPr>
          <w:bCs/>
          <w:sz w:val="20"/>
          <w:szCs w:val="20"/>
          <w:u w:val="single"/>
        </w:rPr>
        <w:t>79. LARANJA PERA</w:t>
      </w:r>
    </w:p>
    <w:p w:rsidR="00E56558" w:rsidRPr="00D10004" w:rsidRDefault="00E56558" w:rsidP="00E56558">
      <w:pPr>
        <w:suppressAutoHyphens/>
        <w:jc w:val="both"/>
        <w:rPr>
          <w:sz w:val="20"/>
          <w:szCs w:val="20"/>
        </w:rPr>
      </w:pPr>
      <w:r w:rsidRPr="00D10004">
        <w:rPr>
          <w:bCs/>
          <w:sz w:val="20"/>
          <w:szCs w:val="20"/>
        </w:rPr>
        <w:t>Previsão máxima: 20.000 kg</w:t>
      </w:r>
      <w:r w:rsidRPr="00D10004">
        <w:rPr>
          <w:sz w:val="20"/>
          <w:szCs w:val="20"/>
        </w:rPr>
        <w:t xml:space="preserve"> </w:t>
      </w:r>
    </w:p>
    <w:p w:rsidR="00E56558" w:rsidRPr="00D10004" w:rsidRDefault="00E56558" w:rsidP="00E56558">
      <w:pPr>
        <w:pStyle w:val="Ttulo1"/>
        <w:keepLines w:val="0"/>
        <w:numPr>
          <w:ilvl w:val="0"/>
          <w:numId w:val="26"/>
        </w:numPr>
        <w:spacing w:before="0" w:line="240" w:lineRule="auto"/>
        <w:jc w:val="both"/>
        <w:rPr>
          <w:rFonts w:eastAsia="Calibri"/>
          <w:b w:val="0"/>
          <w:bCs w:val="0"/>
          <w:sz w:val="20"/>
          <w:szCs w:val="20"/>
        </w:rPr>
      </w:pPr>
      <w:r w:rsidRPr="00D10004">
        <w:rPr>
          <w:rFonts w:eastAsia="Calibri"/>
          <w:b w:val="0"/>
          <w:bCs w:val="0"/>
          <w:sz w:val="20"/>
          <w:szCs w:val="20"/>
        </w:rPr>
        <w:t>Descrição: Laranja, Pera; de primeira, in natura, apresentando grau de maturação adequado a manipulação, transporte e consumo; isenta de sujidades, parasitas e larvas, sem lesões de origem física ou mecânica oriunda de manuseio ou transporte.</w:t>
      </w:r>
    </w:p>
    <w:p w:rsidR="00E56558" w:rsidRPr="00D10004" w:rsidRDefault="00E56558" w:rsidP="00E56558">
      <w:pPr>
        <w:pStyle w:val="Ttulo1"/>
        <w:keepLines w:val="0"/>
        <w:numPr>
          <w:ilvl w:val="0"/>
          <w:numId w:val="26"/>
        </w:numPr>
        <w:spacing w:before="0" w:line="240" w:lineRule="auto"/>
        <w:jc w:val="both"/>
        <w:rPr>
          <w:rFonts w:eastAsia="Calibri"/>
          <w:b w:val="0"/>
          <w:bCs w:val="0"/>
          <w:sz w:val="20"/>
          <w:szCs w:val="20"/>
        </w:rPr>
      </w:pPr>
      <w:r w:rsidRPr="00D10004">
        <w:rPr>
          <w:rFonts w:eastAsia="Calibri"/>
          <w:b w:val="0"/>
          <w:bCs w:val="0"/>
          <w:sz w:val="20"/>
          <w:szCs w:val="20"/>
        </w:rPr>
        <w:t>Classificação: TIPO A (10/13 DZ) COMUM.</w:t>
      </w:r>
    </w:p>
    <w:p w:rsidR="00E56558" w:rsidRPr="00D10004" w:rsidRDefault="00E56558" w:rsidP="00E56558">
      <w:pPr>
        <w:pStyle w:val="Ttulo1"/>
        <w:keepLines w:val="0"/>
        <w:numPr>
          <w:ilvl w:val="0"/>
          <w:numId w:val="26"/>
        </w:numPr>
        <w:spacing w:before="0" w:line="240" w:lineRule="auto"/>
        <w:jc w:val="both"/>
        <w:rPr>
          <w:rFonts w:eastAsia="Calibri"/>
          <w:b w:val="0"/>
          <w:bCs w:val="0"/>
          <w:sz w:val="20"/>
          <w:szCs w:val="20"/>
        </w:rPr>
      </w:pPr>
      <w:r w:rsidRPr="00D10004">
        <w:rPr>
          <w:rFonts w:eastAsia="Calibri"/>
          <w:b w:val="0"/>
          <w:bCs w:val="0"/>
          <w:sz w:val="20"/>
          <w:szCs w:val="20"/>
        </w:rPr>
        <w:t xml:space="preserve">Embalagem: sacos de plástico tipo ráfia contendo </w:t>
      </w:r>
      <w:smartTag w:uri="urn:schemas-microsoft-com:office:smarttags" w:element="metricconverter">
        <w:smartTagPr>
          <w:attr w:name="ProductID" w:val="25 kg"/>
        </w:smartTagPr>
        <w:r w:rsidRPr="00D10004">
          <w:rPr>
            <w:rFonts w:eastAsia="Calibri"/>
            <w:b w:val="0"/>
            <w:bCs w:val="0"/>
            <w:sz w:val="20"/>
            <w:szCs w:val="20"/>
          </w:rPr>
          <w:t>25 kg</w:t>
        </w:r>
      </w:smartTag>
      <w:r w:rsidRPr="00D10004">
        <w:rPr>
          <w:rFonts w:eastAsia="Calibri"/>
          <w:b w:val="0"/>
          <w:bCs w:val="0"/>
          <w:sz w:val="20"/>
          <w:szCs w:val="20"/>
        </w:rPr>
        <w:t xml:space="preserve"> – 120 unidades.</w:t>
      </w:r>
    </w:p>
    <w:p w:rsidR="00E56558" w:rsidRPr="00D10004" w:rsidRDefault="00E56558" w:rsidP="00E56558">
      <w:pPr>
        <w:numPr>
          <w:ilvl w:val="0"/>
          <w:numId w:val="26"/>
        </w:numPr>
        <w:spacing w:after="0" w:line="240" w:lineRule="auto"/>
        <w:rPr>
          <w:sz w:val="20"/>
          <w:szCs w:val="20"/>
        </w:rPr>
      </w:pPr>
      <w:r w:rsidRPr="00D10004">
        <w:rPr>
          <w:sz w:val="20"/>
          <w:szCs w:val="20"/>
        </w:rPr>
        <w:t>Apresentar amostra</w:t>
      </w:r>
    </w:p>
    <w:p w:rsidR="00E56558" w:rsidRPr="00D10004" w:rsidRDefault="00E56558" w:rsidP="00E56558">
      <w:pPr>
        <w:rPr>
          <w:sz w:val="20"/>
          <w:szCs w:val="20"/>
          <w:u w:val="single"/>
        </w:rPr>
      </w:pPr>
    </w:p>
    <w:p w:rsidR="00E56558" w:rsidRPr="00D10004" w:rsidRDefault="00E56558" w:rsidP="00E56558">
      <w:pPr>
        <w:jc w:val="both"/>
        <w:rPr>
          <w:bCs/>
          <w:sz w:val="20"/>
          <w:szCs w:val="20"/>
          <w:u w:val="single"/>
        </w:rPr>
      </w:pPr>
      <w:r w:rsidRPr="00D10004">
        <w:rPr>
          <w:bCs/>
          <w:sz w:val="20"/>
          <w:szCs w:val="20"/>
          <w:u w:val="single"/>
        </w:rPr>
        <w:t>28. LIMÃO</w:t>
      </w:r>
    </w:p>
    <w:p w:rsidR="00E56558" w:rsidRPr="00D10004" w:rsidRDefault="00E56558" w:rsidP="00E56558">
      <w:pPr>
        <w:suppressAutoHyphens/>
        <w:jc w:val="both"/>
        <w:rPr>
          <w:bCs/>
          <w:sz w:val="20"/>
          <w:szCs w:val="20"/>
        </w:rPr>
      </w:pPr>
      <w:r w:rsidRPr="00D10004">
        <w:rPr>
          <w:bCs/>
          <w:sz w:val="20"/>
          <w:szCs w:val="20"/>
        </w:rPr>
        <w:t xml:space="preserve">Previsão máxima: 400 kg </w:t>
      </w:r>
    </w:p>
    <w:p w:rsidR="00E56558" w:rsidRPr="00D10004" w:rsidRDefault="00E56558" w:rsidP="00E56558">
      <w:pPr>
        <w:pStyle w:val="Ttulo1"/>
        <w:keepLines w:val="0"/>
        <w:numPr>
          <w:ilvl w:val="0"/>
          <w:numId w:val="27"/>
        </w:numPr>
        <w:spacing w:before="0" w:line="240" w:lineRule="auto"/>
        <w:jc w:val="both"/>
        <w:rPr>
          <w:rFonts w:eastAsia="Calibri"/>
          <w:b w:val="0"/>
          <w:bCs w:val="0"/>
          <w:sz w:val="20"/>
          <w:szCs w:val="20"/>
        </w:rPr>
      </w:pPr>
      <w:r w:rsidRPr="00D10004">
        <w:rPr>
          <w:rFonts w:eastAsia="Calibri"/>
          <w:b w:val="0"/>
          <w:bCs w:val="0"/>
          <w:sz w:val="20"/>
          <w:szCs w:val="20"/>
        </w:rPr>
        <w:t xml:space="preserve">Descrição: Limão (Lima Ácida) </w:t>
      </w:r>
      <w:proofErr w:type="spellStart"/>
      <w:r w:rsidRPr="00D10004">
        <w:rPr>
          <w:rFonts w:eastAsia="Calibri"/>
          <w:b w:val="0"/>
          <w:bCs w:val="0"/>
          <w:sz w:val="20"/>
          <w:szCs w:val="20"/>
        </w:rPr>
        <w:t>Tahiti</w:t>
      </w:r>
      <w:proofErr w:type="spellEnd"/>
      <w:r w:rsidRPr="00D10004">
        <w:rPr>
          <w:rFonts w:eastAsia="Calibri"/>
          <w:b w:val="0"/>
          <w:bCs w:val="0"/>
          <w:sz w:val="20"/>
          <w:szCs w:val="20"/>
        </w:rPr>
        <w:t xml:space="preserve"> é o fruto da espécie </w:t>
      </w:r>
      <w:proofErr w:type="spellStart"/>
      <w:r w:rsidRPr="00D10004">
        <w:rPr>
          <w:rFonts w:eastAsia="Calibri"/>
          <w:b w:val="0"/>
          <w:bCs w:val="0"/>
          <w:i/>
          <w:sz w:val="20"/>
          <w:szCs w:val="20"/>
        </w:rPr>
        <w:t>Citrus</w:t>
      </w:r>
      <w:proofErr w:type="spellEnd"/>
      <w:r w:rsidRPr="00D10004">
        <w:rPr>
          <w:rFonts w:eastAsia="Calibri"/>
          <w:b w:val="0"/>
          <w:bCs w:val="0"/>
          <w:i/>
          <w:sz w:val="20"/>
          <w:szCs w:val="20"/>
        </w:rPr>
        <w:t xml:space="preserve"> </w:t>
      </w:r>
      <w:proofErr w:type="spellStart"/>
      <w:r w:rsidRPr="00D10004">
        <w:rPr>
          <w:rFonts w:eastAsia="Calibri"/>
          <w:b w:val="0"/>
          <w:bCs w:val="0"/>
          <w:i/>
          <w:sz w:val="20"/>
          <w:szCs w:val="20"/>
        </w:rPr>
        <w:t>latifolia</w:t>
      </w:r>
      <w:proofErr w:type="spellEnd"/>
      <w:r w:rsidRPr="00D10004">
        <w:rPr>
          <w:rFonts w:eastAsia="Calibri"/>
          <w:b w:val="0"/>
          <w:bCs w:val="0"/>
          <w:sz w:val="20"/>
          <w:szCs w:val="20"/>
        </w:rPr>
        <w:t xml:space="preserve"> Tanaka. </w:t>
      </w:r>
    </w:p>
    <w:p w:rsidR="00E56558" w:rsidRPr="00D10004" w:rsidRDefault="00E56558" w:rsidP="00E56558">
      <w:pPr>
        <w:pStyle w:val="Ttulo1"/>
        <w:keepLines w:val="0"/>
        <w:numPr>
          <w:ilvl w:val="0"/>
          <w:numId w:val="27"/>
        </w:numPr>
        <w:spacing w:before="0" w:line="240" w:lineRule="auto"/>
        <w:jc w:val="both"/>
        <w:rPr>
          <w:rFonts w:eastAsia="Calibri"/>
          <w:b w:val="0"/>
          <w:bCs w:val="0"/>
          <w:sz w:val="20"/>
          <w:szCs w:val="20"/>
        </w:rPr>
      </w:pPr>
      <w:r w:rsidRPr="00D10004">
        <w:rPr>
          <w:rFonts w:eastAsia="Calibri"/>
          <w:b w:val="0"/>
          <w:bCs w:val="0"/>
          <w:sz w:val="20"/>
          <w:szCs w:val="20"/>
        </w:rPr>
        <w:t>Classificação: TIPO 1, conforme classificação do CEASA.</w:t>
      </w:r>
    </w:p>
    <w:p w:rsidR="00E56558" w:rsidRPr="00D10004" w:rsidRDefault="00E56558" w:rsidP="00E56558">
      <w:pPr>
        <w:numPr>
          <w:ilvl w:val="0"/>
          <w:numId w:val="27"/>
        </w:numPr>
        <w:suppressAutoHyphens/>
        <w:spacing w:after="0" w:line="240" w:lineRule="auto"/>
        <w:jc w:val="both"/>
        <w:rPr>
          <w:color w:val="000000"/>
          <w:sz w:val="20"/>
          <w:szCs w:val="20"/>
        </w:rPr>
      </w:pPr>
      <w:r w:rsidRPr="00D10004">
        <w:rPr>
          <w:sz w:val="20"/>
          <w:szCs w:val="20"/>
        </w:rPr>
        <w:t>Embalagem: Embalagem primária em sacos plásticos. Embalagem secundária: caixa plástica vazada limpa, do agricultor ou associação.</w:t>
      </w:r>
    </w:p>
    <w:p w:rsidR="00E56558" w:rsidRPr="00D10004" w:rsidRDefault="00E56558" w:rsidP="00E56558">
      <w:pPr>
        <w:pStyle w:val="Ttulo1"/>
        <w:keepLines w:val="0"/>
        <w:numPr>
          <w:ilvl w:val="0"/>
          <w:numId w:val="27"/>
        </w:numPr>
        <w:spacing w:before="0" w:line="240" w:lineRule="auto"/>
        <w:jc w:val="both"/>
        <w:rPr>
          <w:rFonts w:eastAsia="Calibri"/>
          <w:b w:val="0"/>
          <w:bCs w:val="0"/>
          <w:sz w:val="20"/>
          <w:szCs w:val="20"/>
        </w:rPr>
      </w:pPr>
      <w:r w:rsidRPr="00D10004">
        <w:rPr>
          <w:rFonts w:eastAsia="Calibri"/>
          <w:b w:val="0"/>
          <w:bCs w:val="0"/>
          <w:sz w:val="20"/>
          <w:szCs w:val="20"/>
        </w:rPr>
        <w:t>Apresentar amostra</w:t>
      </w:r>
    </w:p>
    <w:p w:rsidR="00E56558" w:rsidRPr="00D10004" w:rsidRDefault="00E56558" w:rsidP="00E56558">
      <w:pPr>
        <w:rPr>
          <w:sz w:val="20"/>
          <w:szCs w:val="20"/>
        </w:rPr>
      </w:pPr>
    </w:p>
    <w:p w:rsidR="00E56558" w:rsidRPr="00D10004" w:rsidRDefault="00E56558" w:rsidP="00E56558">
      <w:pPr>
        <w:jc w:val="both"/>
        <w:rPr>
          <w:bCs/>
          <w:sz w:val="20"/>
          <w:szCs w:val="20"/>
          <w:u w:val="single"/>
        </w:rPr>
      </w:pPr>
      <w:r w:rsidRPr="00D10004">
        <w:rPr>
          <w:bCs/>
          <w:sz w:val="20"/>
          <w:szCs w:val="20"/>
          <w:u w:val="single"/>
        </w:rPr>
        <w:t>29. MAMÃO FORMOSA</w:t>
      </w:r>
    </w:p>
    <w:p w:rsidR="00E56558" w:rsidRPr="00D10004" w:rsidRDefault="00E56558" w:rsidP="00E56558">
      <w:pPr>
        <w:suppressAutoHyphens/>
        <w:jc w:val="both"/>
        <w:rPr>
          <w:sz w:val="20"/>
          <w:szCs w:val="20"/>
        </w:rPr>
      </w:pPr>
      <w:r w:rsidRPr="00D10004">
        <w:rPr>
          <w:bCs/>
          <w:sz w:val="20"/>
          <w:szCs w:val="20"/>
        </w:rPr>
        <w:t>Previsão máxima: 5.000 kg</w:t>
      </w:r>
      <w:r w:rsidRPr="00D10004">
        <w:rPr>
          <w:sz w:val="20"/>
          <w:szCs w:val="20"/>
        </w:rPr>
        <w:t xml:space="preserve"> </w:t>
      </w:r>
    </w:p>
    <w:p w:rsidR="00E56558" w:rsidRPr="00D10004" w:rsidRDefault="00E56558" w:rsidP="00E56558">
      <w:pPr>
        <w:pStyle w:val="Ttulo1"/>
        <w:keepLines w:val="0"/>
        <w:numPr>
          <w:ilvl w:val="0"/>
          <w:numId w:val="29"/>
        </w:numPr>
        <w:spacing w:before="0" w:line="240" w:lineRule="auto"/>
        <w:jc w:val="both"/>
        <w:rPr>
          <w:rFonts w:eastAsia="Calibri"/>
          <w:b w:val="0"/>
          <w:bCs w:val="0"/>
          <w:sz w:val="20"/>
          <w:szCs w:val="20"/>
        </w:rPr>
      </w:pPr>
      <w:r w:rsidRPr="00D10004">
        <w:rPr>
          <w:rFonts w:eastAsia="Calibri"/>
          <w:b w:val="0"/>
          <w:bCs w:val="0"/>
          <w:sz w:val="20"/>
          <w:szCs w:val="20"/>
        </w:rPr>
        <w:t>Descrição: Mamão; formosa; de primeira; livre de sujidades, parasitas e larvas; tamanho e coloração uniformes; devendo ser bem desenvolvido e maduro; com polpa firme e intacta; sem danos físicos e mecânicos oriundos do manuseio e transporte.</w:t>
      </w:r>
    </w:p>
    <w:p w:rsidR="00E56558" w:rsidRPr="00D10004" w:rsidRDefault="00E56558" w:rsidP="00E56558">
      <w:pPr>
        <w:pStyle w:val="Ttulo1"/>
        <w:keepLines w:val="0"/>
        <w:numPr>
          <w:ilvl w:val="0"/>
          <w:numId w:val="29"/>
        </w:numPr>
        <w:spacing w:before="0" w:line="240" w:lineRule="auto"/>
        <w:jc w:val="both"/>
        <w:rPr>
          <w:rFonts w:eastAsia="Calibri"/>
          <w:b w:val="0"/>
          <w:bCs w:val="0"/>
          <w:sz w:val="20"/>
          <w:szCs w:val="20"/>
        </w:rPr>
      </w:pPr>
      <w:r w:rsidRPr="00D10004">
        <w:rPr>
          <w:rFonts w:eastAsia="Calibri"/>
          <w:b w:val="0"/>
          <w:bCs w:val="0"/>
          <w:sz w:val="20"/>
          <w:szCs w:val="20"/>
        </w:rPr>
        <w:t>Classificação: tipo A comum.</w:t>
      </w:r>
    </w:p>
    <w:p w:rsidR="00E56558" w:rsidRPr="00D10004" w:rsidRDefault="00E56558" w:rsidP="00E56558">
      <w:pPr>
        <w:numPr>
          <w:ilvl w:val="0"/>
          <w:numId w:val="29"/>
        </w:numPr>
        <w:suppressAutoHyphens/>
        <w:spacing w:after="0" w:line="240" w:lineRule="auto"/>
        <w:jc w:val="both"/>
        <w:rPr>
          <w:color w:val="000000"/>
          <w:sz w:val="20"/>
          <w:szCs w:val="20"/>
        </w:rPr>
      </w:pPr>
      <w:r w:rsidRPr="00D10004">
        <w:rPr>
          <w:sz w:val="20"/>
          <w:szCs w:val="20"/>
        </w:rPr>
        <w:t>Embalagem: Embalagem primária em sacos plásticos. Embalagem secundária: caixa plástica vazada limpa, do agricultor ou associação.</w:t>
      </w:r>
    </w:p>
    <w:p w:rsidR="00E56558" w:rsidRPr="00D10004" w:rsidRDefault="00E56558" w:rsidP="00E56558">
      <w:pPr>
        <w:pStyle w:val="Ttulo1"/>
        <w:keepLines w:val="0"/>
        <w:numPr>
          <w:ilvl w:val="0"/>
          <w:numId w:val="29"/>
        </w:numPr>
        <w:spacing w:before="0" w:line="240" w:lineRule="auto"/>
        <w:jc w:val="both"/>
        <w:rPr>
          <w:rFonts w:eastAsia="Calibri"/>
          <w:b w:val="0"/>
          <w:bCs w:val="0"/>
          <w:sz w:val="20"/>
          <w:szCs w:val="20"/>
        </w:rPr>
      </w:pPr>
      <w:r w:rsidRPr="00D10004">
        <w:rPr>
          <w:rFonts w:eastAsia="Calibri"/>
          <w:b w:val="0"/>
          <w:bCs w:val="0"/>
          <w:sz w:val="20"/>
          <w:szCs w:val="20"/>
        </w:rPr>
        <w:t>Apresentar amostra</w:t>
      </w:r>
    </w:p>
    <w:p w:rsidR="00E56558" w:rsidRPr="00D10004" w:rsidRDefault="00E56558" w:rsidP="00E56558">
      <w:pPr>
        <w:suppressAutoHyphens/>
        <w:ind w:left="720"/>
        <w:jc w:val="both"/>
        <w:rPr>
          <w:sz w:val="20"/>
          <w:szCs w:val="20"/>
        </w:rPr>
      </w:pPr>
    </w:p>
    <w:p w:rsidR="00E56558" w:rsidRPr="00D10004" w:rsidRDefault="00E56558" w:rsidP="00E56558">
      <w:pPr>
        <w:jc w:val="both"/>
        <w:rPr>
          <w:bCs/>
          <w:sz w:val="20"/>
          <w:szCs w:val="20"/>
          <w:u w:val="single"/>
        </w:rPr>
      </w:pPr>
      <w:r w:rsidRPr="00D10004">
        <w:rPr>
          <w:bCs/>
          <w:sz w:val="20"/>
          <w:szCs w:val="20"/>
          <w:u w:val="single"/>
        </w:rPr>
        <w:t>30. MANGA TOMMY</w:t>
      </w:r>
    </w:p>
    <w:p w:rsidR="00E56558" w:rsidRPr="00D10004" w:rsidRDefault="00E56558" w:rsidP="00E56558">
      <w:pPr>
        <w:suppressAutoHyphens/>
        <w:jc w:val="both"/>
        <w:rPr>
          <w:bCs/>
          <w:sz w:val="20"/>
          <w:szCs w:val="20"/>
        </w:rPr>
      </w:pPr>
      <w:r w:rsidRPr="00D10004">
        <w:rPr>
          <w:bCs/>
          <w:sz w:val="20"/>
          <w:szCs w:val="20"/>
        </w:rPr>
        <w:t>Previsão máxima: 10.000 kg</w:t>
      </w:r>
    </w:p>
    <w:p w:rsidR="00E56558" w:rsidRPr="00D10004" w:rsidRDefault="00E56558" w:rsidP="00E56558">
      <w:pPr>
        <w:suppressAutoHyphens/>
        <w:jc w:val="both"/>
        <w:rPr>
          <w:sz w:val="20"/>
          <w:szCs w:val="20"/>
        </w:rPr>
      </w:pPr>
      <w:r w:rsidRPr="00D10004">
        <w:rPr>
          <w:sz w:val="20"/>
          <w:szCs w:val="20"/>
        </w:rPr>
        <w:t xml:space="preserve"> </w:t>
      </w:r>
    </w:p>
    <w:p w:rsidR="00E56558" w:rsidRPr="00D10004" w:rsidRDefault="00E56558" w:rsidP="00E56558">
      <w:pPr>
        <w:pStyle w:val="Ttulo1"/>
        <w:keepLines w:val="0"/>
        <w:numPr>
          <w:ilvl w:val="0"/>
          <w:numId w:val="30"/>
        </w:numPr>
        <w:spacing w:before="0" w:line="240" w:lineRule="auto"/>
        <w:jc w:val="both"/>
        <w:rPr>
          <w:rFonts w:eastAsia="Calibri"/>
          <w:b w:val="0"/>
          <w:bCs w:val="0"/>
          <w:sz w:val="20"/>
          <w:szCs w:val="20"/>
        </w:rPr>
      </w:pPr>
      <w:r w:rsidRPr="00D10004">
        <w:rPr>
          <w:rFonts w:eastAsia="Calibri"/>
          <w:b w:val="0"/>
          <w:bCs w:val="0"/>
          <w:sz w:val="20"/>
          <w:szCs w:val="20"/>
        </w:rPr>
        <w:t xml:space="preserve">Descrição: Manga; </w:t>
      </w:r>
      <w:proofErr w:type="spellStart"/>
      <w:r w:rsidRPr="00D10004">
        <w:rPr>
          <w:rFonts w:eastAsia="Calibri"/>
          <w:b w:val="0"/>
          <w:bCs w:val="0"/>
          <w:sz w:val="20"/>
          <w:szCs w:val="20"/>
        </w:rPr>
        <w:t>tommy</w:t>
      </w:r>
      <w:proofErr w:type="spellEnd"/>
      <w:r w:rsidRPr="00D10004">
        <w:rPr>
          <w:rFonts w:eastAsia="Calibri"/>
          <w:b w:val="0"/>
          <w:bCs w:val="0"/>
          <w:sz w:val="20"/>
          <w:szCs w:val="20"/>
        </w:rPr>
        <w:t xml:space="preserve">; de primeira; </w:t>
      </w:r>
      <w:proofErr w:type="spellStart"/>
      <w:r w:rsidRPr="00D10004">
        <w:rPr>
          <w:rFonts w:eastAsia="Calibri"/>
          <w:b w:val="0"/>
          <w:bCs w:val="0"/>
          <w:sz w:val="20"/>
          <w:szCs w:val="20"/>
        </w:rPr>
        <w:t>tamanho,cor</w:t>
      </w:r>
      <w:proofErr w:type="spellEnd"/>
      <w:r w:rsidRPr="00D10004">
        <w:rPr>
          <w:rFonts w:eastAsia="Calibri"/>
          <w:b w:val="0"/>
          <w:bCs w:val="0"/>
          <w:sz w:val="20"/>
          <w:szCs w:val="20"/>
        </w:rPr>
        <w:t xml:space="preserve"> e conformação uniformes; devendo ser bem desenvolvida e madura; com polpa intacta e firme; sem danos físicos e mecânicos oriundos do manuseio e transporte.</w:t>
      </w:r>
    </w:p>
    <w:p w:rsidR="00E56558" w:rsidRPr="00D10004" w:rsidRDefault="00E56558" w:rsidP="00E56558">
      <w:pPr>
        <w:pStyle w:val="Ttulo1"/>
        <w:keepLines w:val="0"/>
        <w:numPr>
          <w:ilvl w:val="0"/>
          <w:numId w:val="30"/>
        </w:numPr>
        <w:spacing w:before="0" w:line="240" w:lineRule="auto"/>
        <w:jc w:val="both"/>
        <w:rPr>
          <w:rFonts w:eastAsia="Calibri"/>
          <w:b w:val="0"/>
          <w:bCs w:val="0"/>
          <w:sz w:val="20"/>
          <w:szCs w:val="20"/>
        </w:rPr>
      </w:pPr>
      <w:r w:rsidRPr="00D10004">
        <w:rPr>
          <w:rFonts w:eastAsia="Calibri"/>
          <w:b w:val="0"/>
          <w:bCs w:val="0"/>
          <w:sz w:val="20"/>
          <w:szCs w:val="20"/>
        </w:rPr>
        <w:t>Embalagem: caixa plástica vazada, limpa, do agricultor familiar ou associação.</w:t>
      </w:r>
    </w:p>
    <w:p w:rsidR="00E56558" w:rsidRPr="00D10004" w:rsidRDefault="00E56558" w:rsidP="00E56558">
      <w:pPr>
        <w:pStyle w:val="Ttulo1"/>
        <w:keepLines w:val="0"/>
        <w:numPr>
          <w:ilvl w:val="0"/>
          <w:numId w:val="30"/>
        </w:numPr>
        <w:spacing w:before="0" w:line="240" w:lineRule="auto"/>
        <w:jc w:val="both"/>
        <w:rPr>
          <w:rFonts w:eastAsia="Calibri"/>
          <w:b w:val="0"/>
          <w:bCs w:val="0"/>
          <w:sz w:val="20"/>
          <w:szCs w:val="20"/>
        </w:rPr>
      </w:pPr>
      <w:r w:rsidRPr="00D10004">
        <w:rPr>
          <w:rFonts w:eastAsia="Calibri"/>
          <w:b w:val="0"/>
          <w:bCs w:val="0"/>
          <w:sz w:val="20"/>
          <w:szCs w:val="20"/>
        </w:rPr>
        <w:t>Apresentar amostra</w:t>
      </w:r>
    </w:p>
    <w:p w:rsidR="00E56558" w:rsidRPr="00D10004" w:rsidRDefault="00E56558" w:rsidP="00E56558">
      <w:pPr>
        <w:jc w:val="both"/>
        <w:rPr>
          <w:bCs/>
          <w:sz w:val="20"/>
          <w:szCs w:val="20"/>
          <w:u w:val="single"/>
        </w:rPr>
      </w:pPr>
    </w:p>
    <w:p w:rsidR="00E56558" w:rsidRPr="00D10004" w:rsidRDefault="00E56558" w:rsidP="00E56558">
      <w:pPr>
        <w:jc w:val="both"/>
        <w:rPr>
          <w:bCs/>
          <w:sz w:val="20"/>
          <w:szCs w:val="20"/>
          <w:u w:val="single"/>
        </w:rPr>
      </w:pPr>
      <w:r w:rsidRPr="00D10004">
        <w:rPr>
          <w:bCs/>
          <w:sz w:val="20"/>
          <w:szCs w:val="20"/>
          <w:u w:val="single"/>
        </w:rPr>
        <w:t>31. MELANCIA</w:t>
      </w:r>
    </w:p>
    <w:p w:rsidR="00E56558" w:rsidRPr="00D10004" w:rsidRDefault="00E56558" w:rsidP="00E56558">
      <w:pPr>
        <w:suppressAutoHyphens/>
        <w:jc w:val="both"/>
        <w:rPr>
          <w:sz w:val="20"/>
          <w:szCs w:val="20"/>
        </w:rPr>
      </w:pPr>
      <w:r w:rsidRPr="00D10004">
        <w:rPr>
          <w:bCs/>
          <w:sz w:val="20"/>
          <w:szCs w:val="20"/>
        </w:rPr>
        <w:t>Previsão máxima: 12.000 kg</w:t>
      </w:r>
      <w:r w:rsidRPr="00D10004">
        <w:rPr>
          <w:sz w:val="20"/>
          <w:szCs w:val="20"/>
        </w:rPr>
        <w:t xml:space="preserve"> </w:t>
      </w:r>
    </w:p>
    <w:p w:rsidR="00E56558" w:rsidRPr="00D10004" w:rsidRDefault="00E56558" w:rsidP="00E56558">
      <w:pPr>
        <w:pStyle w:val="Ttulo1"/>
        <w:keepLines w:val="0"/>
        <w:numPr>
          <w:ilvl w:val="0"/>
          <w:numId w:val="31"/>
        </w:numPr>
        <w:spacing w:before="0" w:line="240" w:lineRule="auto"/>
        <w:jc w:val="both"/>
        <w:rPr>
          <w:rFonts w:eastAsia="Calibri"/>
          <w:b w:val="0"/>
          <w:bCs w:val="0"/>
          <w:sz w:val="20"/>
          <w:szCs w:val="20"/>
        </w:rPr>
      </w:pPr>
      <w:r w:rsidRPr="00D10004">
        <w:rPr>
          <w:rFonts w:eastAsia="Calibri"/>
          <w:b w:val="0"/>
          <w:bCs w:val="0"/>
          <w:sz w:val="20"/>
          <w:szCs w:val="20"/>
        </w:rPr>
        <w:t>Descrição: Melancia; redonda; graúda; de primeira; livre de sujidades, parasitas e larvas; tamanho e coloração uniformes; devendo ser bem desenvolvida e madura; com polpa firme e intacta;</w:t>
      </w:r>
    </w:p>
    <w:p w:rsidR="00E56558" w:rsidRPr="00D10004" w:rsidRDefault="00E56558" w:rsidP="00E56558">
      <w:pPr>
        <w:pStyle w:val="Ttulo1"/>
        <w:keepLines w:val="0"/>
        <w:numPr>
          <w:ilvl w:val="0"/>
          <w:numId w:val="31"/>
        </w:numPr>
        <w:spacing w:before="0" w:line="240" w:lineRule="auto"/>
        <w:jc w:val="both"/>
        <w:rPr>
          <w:rFonts w:eastAsia="Calibri"/>
          <w:b w:val="0"/>
          <w:bCs w:val="0"/>
          <w:sz w:val="20"/>
          <w:szCs w:val="20"/>
        </w:rPr>
      </w:pPr>
      <w:r w:rsidRPr="00D10004">
        <w:rPr>
          <w:rFonts w:eastAsia="Calibri"/>
          <w:b w:val="0"/>
          <w:bCs w:val="0"/>
          <w:sz w:val="20"/>
          <w:szCs w:val="20"/>
        </w:rPr>
        <w:t>Classificação: graúda</w:t>
      </w:r>
    </w:p>
    <w:p w:rsidR="00E56558" w:rsidRPr="00D10004" w:rsidRDefault="00E56558" w:rsidP="00E56558">
      <w:pPr>
        <w:pStyle w:val="Ttulo1"/>
        <w:keepLines w:val="0"/>
        <w:numPr>
          <w:ilvl w:val="0"/>
          <w:numId w:val="31"/>
        </w:numPr>
        <w:spacing w:before="0" w:line="240" w:lineRule="auto"/>
        <w:jc w:val="both"/>
        <w:rPr>
          <w:rFonts w:eastAsia="Calibri"/>
          <w:b w:val="0"/>
          <w:bCs w:val="0"/>
          <w:sz w:val="20"/>
          <w:szCs w:val="20"/>
        </w:rPr>
      </w:pPr>
      <w:r w:rsidRPr="00D10004">
        <w:rPr>
          <w:rFonts w:eastAsia="Calibri"/>
          <w:b w:val="0"/>
          <w:bCs w:val="0"/>
          <w:sz w:val="20"/>
          <w:szCs w:val="20"/>
        </w:rPr>
        <w:t xml:space="preserve">Embalagem: unidade de </w:t>
      </w:r>
      <w:smartTag w:uri="urn:schemas-microsoft-com:office:smarttags" w:element="metricconverter">
        <w:smartTagPr>
          <w:attr w:name="ProductID" w:val="8 a"/>
        </w:smartTagPr>
        <w:r w:rsidRPr="00D10004">
          <w:rPr>
            <w:rFonts w:eastAsia="Calibri"/>
            <w:b w:val="0"/>
            <w:bCs w:val="0"/>
            <w:sz w:val="20"/>
            <w:szCs w:val="20"/>
          </w:rPr>
          <w:t>8 a</w:t>
        </w:r>
      </w:smartTag>
      <w:r w:rsidRPr="00D10004">
        <w:rPr>
          <w:rFonts w:eastAsia="Calibri"/>
          <w:b w:val="0"/>
          <w:bCs w:val="0"/>
          <w:sz w:val="20"/>
          <w:szCs w:val="20"/>
        </w:rPr>
        <w:t xml:space="preserve"> </w:t>
      </w:r>
      <w:smartTag w:uri="urn:schemas-microsoft-com:office:smarttags" w:element="metricconverter">
        <w:smartTagPr>
          <w:attr w:name="ProductID" w:val="12 kg"/>
        </w:smartTagPr>
        <w:r w:rsidRPr="00D10004">
          <w:rPr>
            <w:rFonts w:eastAsia="Calibri"/>
            <w:b w:val="0"/>
            <w:bCs w:val="0"/>
            <w:sz w:val="20"/>
            <w:szCs w:val="20"/>
          </w:rPr>
          <w:t>12 kg</w:t>
        </w:r>
      </w:smartTag>
    </w:p>
    <w:p w:rsidR="00E56558" w:rsidRPr="00D10004" w:rsidRDefault="00E56558" w:rsidP="00E56558">
      <w:pPr>
        <w:numPr>
          <w:ilvl w:val="0"/>
          <w:numId w:val="31"/>
        </w:numPr>
        <w:spacing w:after="0" w:line="240" w:lineRule="auto"/>
        <w:rPr>
          <w:sz w:val="20"/>
          <w:szCs w:val="20"/>
        </w:rPr>
      </w:pPr>
      <w:r w:rsidRPr="00D10004">
        <w:rPr>
          <w:sz w:val="20"/>
          <w:szCs w:val="20"/>
        </w:rPr>
        <w:t>Apresentar amostra</w:t>
      </w:r>
    </w:p>
    <w:p w:rsidR="00E56558" w:rsidRPr="00D10004" w:rsidRDefault="00E56558" w:rsidP="00E56558">
      <w:pPr>
        <w:jc w:val="both"/>
        <w:rPr>
          <w:sz w:val="20"/>
          <w:szCs w:val="20"/>
        </w:rPr>
      </w:pPr>
    </w:p>
    <w:p w:rsidR="00E56558" w:rsidRPr="00D10004" w:rsidRDefault="00E56558" w:rsidP="00E56558">
      <w:pPr>
        <w:rPr>
          <w:sz w:val="20"/>
          <w:szCs w:val="20"/>
          <w:u w:val="single"/>
        </w:rPr>
      </w:pPr>
    </w:p>
    <w:p w:rsidR="00E56558" w:rsidRPr="00D10004" w:rsidRDefault="00E56558" w:rsidP="00E56558">
      <w:pPr>
        <w:jc w:val="both"/>
        <w:rPr>
          <w:bCs/>
          <w:sz w:val="20"/>
          <w:szCs w:val="20"/>
          <w:u w:val="single"/>
        </w:rPr>
      </w:pPr>
      <w:r w:rsidRPr="00D10004">
        <w:rPr>
          <w:bCs/>
          <w:sz w:val="20"/>
          <w:szCs w:val="20"/>
          <w:u w:val="single"/>
        </w:rPr>
        <w:t>32. MEXERICA</w:t>
      </w:r>
    </w:p>
    <w:p w:rsidR="00E56558" w:rsidRPr="00D10004" w:rsidRDefault="00E56558" w:rsidP="00E56558">
      <w:pPr>
        <w:suppressAutoHyphens/>
        <w:jc w:val="both"/>
        <w:rPr>
          <w:sz w:val="20"/>
          <w:szCs w:val="20"/>
        </w:rPr>
      </w:pPr>
      <w:r w:rsidRPr="00D10004">
        <w:rPr>
          <w:bCs/>
          <w:sz w:val="20"/>
          <w:szCs w:val="20"/>
        </w:rPr>
        <w:t>Previsão máxima: 8.000 kg</w:t>
      </w:r>
      <w:r w:rsidRPr="00D10004">
        <w:rPr>
          <w:sz w:val="20"/>
          <w:szCs w:val="20"/>
        </w:rPr>
        <w:t xml:space="preserve"> </w:t>
      </w:r>
    </w:p>
    <w:p w:rsidR="00E56558" w:rsidRPr="00D10004" w:rsidRDefault="00E56558" w:rsidP="00E56558">
      <w:pPr>
        <w:pStyle w:val="Ttulo1"/>
        <w:keepLines w:val="0"/>
        <w:numPr>
          <w:ilvl w:val="0"/>
          <w:numId w:val="32"/>
        </w:numPr>
        <w:spacing w:before="0" w:line="240" w:lineRule="auto"/>
        <w:jc w:val="both"/>
        <w:rPr>
          <w:rFonts w:eastAsia="Calibri"/>
          <w:b w:val="0"/>
          <w:bCs w:val="0"/>
          <w:sz w:val="20"/>
          <w:szCs w:val="20"/>
        </w:rPr>
      </w:pPr>
      <w:r w:rsidRPr="00D10004">
        <w:rPr>
          <w:rFonts w:eastAsia="Calibri"/>
          <w:b w:val="0"/>
          <w:bCs w:val="0"/>
          <w:sz w:val="20"/>
          <w:szCs w:val="20"/>
        </w:rPr>
        <w:t xml:space="preserve">Descrição: Mexerica; </w:t>
      </w:r>
      <w:proofErr w:type="spellStart"/>
      <w:r w:rsidRPr="00D10004">
        <w:rPr>
          <w:rFonts w:eastAsia="Calibri"/>
          <w:b w:val="0"/>
          <w:bCs w:val="0"/>
          <w:sz w:val="20"/>
          <w:szCs w:val="20"/>
        </w:rPr>
        <w:t>ponkan</w:t>
      </w:r>
      <w:proofErr w:type="spellEnd"/>
      <w:r w:rsidRPr="00D10004">
        <w:rPr>
          <w:rFonts w:eastAsia="Calibri"/>
          <w:b w:val="0"/>
          <w:bCs w:val="0"/>
          <w:sz w:val="20"/>
          <w:szCs w:val="20"/>
        </w:rPr>
        <w:t>; para consumo fresca; média; não deverá apresentar defeitos que prejudiquem o consumo como: baixa suculência, dano, imaturo, passado e podridão;</w:t>
      </w:r>
    </w:p>
    <w:p w:rsidR="00E56558" w:rsidRPr="00D10004" w:rsidRDefault="00E56558" w:rsidP="00E56558">
      <w:pPr>
        <w:pStyle w:val="Ttulo1"/>
        <w:keepLines w:val="0"/>
        <w:numPr>
          <w:ilvl w:val="0"/>
          <w:numId w:val="32"/>
        </w:numPr>
        <w:spacing w:before="0" w:line="240" w:lineRule="auto"/>
        <w:jc w:val="both"/>
        <w:rPr>
          <w:rFonts w:eastAsia="Calibri"/>
          <w:b w:val="0"/>
          <w:bCs w:val="0"/>
          <w:sz w:val="20"/>
          <w:szCs w:val="20"/>
        </w:rPr>
      </w:pPr>
      <w:r w:rsidRPr="00D10004">
        <w:rPr>
          <w:rFonts w:eastAsia="Calibri"/>
          <w:b w:val="0"/>
          <w:bCs w:val="0"/>
          <w:sz w:val="20"/>
          <w:szCs w:val="20"/>
        </w:rPr>
        <w:t>Embalagem: caixa plástica vazada, limpa, do agricultor familiar ou associação.</w:t>
      </w:r>
    </w:p>
    <w:p w:rsidR="00E56558" w:rsidRPr="00D10004" w:rsidRDefault="00E56558" w:rsidP="00E56558">
      <w:pPr>
        <w:pStyle w:val="Ttulo1"/>
        <w:keepLines w:val="0"/>
        <w:numPr>
          <w:ilvl w:val="0"/>
          <w:numId w:val="32"/>
        </w:numPr>
        <w:spacing w:before="0" w:line="240" w:lineRule="auto"/>
        <w:jc w:val="both"/>
        <w:rPr>
          <w:rFonts w:eastAsia="Calibri"/>
          <w:b w:val="0"/>
          <w:bCs w:val="0"/>
          <w:sz w:val="20"/>
          <w:szCs w:val="20"/>
        </w:rPr>
      </w:pPr>
      <w:r w:rsidRPr="00D10004">
        <w:rPr>
          <w:rFonts w:eastAsia="Calibri"/>
          <w:b w:val="0"/>
          <w:bCs w:val="0"/>
          <w:sz w:val="20"/>
          <w:szCs w:val="20"/>
        </w:rPr>
        <w:t>Apresentar amostra</w:t>
      </w:r>
    </w:p>
    <w:p w:rsidR="00E56558" w:rsidRPr="00D10004" w:rsidRDefault="00E56558" w:rsidP="00E56558">
      <w:pPr>
        <w:rPr>
          <w:sz w:val="20"/>
          <w:szCs w:val="20"/>
          <w:u w:val="single"/>
        </w:rPr>
      </w:pPr>
    </w:p>
    <w:p w:rsidR="00E56558" w:rsidRPr="00D10004" w:rsidRDefault="00E56558" w:rsidP="00E56558">
      <w:pPr>
        <w:rPr>
          <w:bCs/>
          <w:sz w:val="20"/>
          <w:szCs w:val="20"/>
        </w:rPr>
      </w:pPr>
      <w:r w:rsidRPr="00D10004">
        <w:rPr>
          <w:bCs/>
          <w:sz w:val="20"/>
          <w:szCs w:val="20"/>
        </w:rPr>
        <w:t>HORTIFRUTIS (LEGUMES / VERDURAS / FRUTA)</w:t>
      </w:r>
    </w:p>
    <w:p w:rsidR="00E56558" w:rsidRPr="00D10004" w:rsidRDefault="00E56558" w:rsidP="00E56558">
      <w:pPr>
        <w:pStyle w:val="Corpodetexto"/>
        <w:rPr>
          <w:rFonts w:eastAsia="Calibri"/>
          <w:b w:val="0"/>
          <w:sz w:val="20"/>
          <w:lang w:eastAsia="en-US"/>
        </w:rPr>
      </w:pPr>
      <w:r w:rsidRPr="00D10004">
        <w:rPr>
          <w:rFonts w:eastAsia="Calibri"/>
          <w:b w:val="0"/>
          <w:sz w:val="20"/>
          <w:lang w:eastAsia="en-US"/>
        </w:rPr>
        <w:t>EXIGÊNCIAS:</w:t>
      </w:r>
    </w:p>
    <w:p w:rsidR="00E56558" w:rsidRPr="00D10004" w:rsidRDefault="00E56558" w:rsidP="00E56558">
      <w:pPr>
        <w:tabs>
          <w:tab w:val="num" w:pos="360"/>
        </w:tabs>
        <w:jc w:val="both"/>
        <w:rPr>
          <w:sz w:val="20"/>
          <w:szCs w:val="20"/>
        </w:rPr>
      </w:pPr>
      <w:r w:rsidRPr="00D10004">
        <w:rPr>
          <w:sz w:val="20"/>
          <w:szCs w:val="20"/>
        </w:rPr>
        <w:t xml:space="preserve">Classificação: esta classificação será constituída por HORTIFRUTIGRANJEIROS de ótima qualidade, sem defeitos, suficientemente desenvolvidas, com aspecto, aroma e sabor típicos da variedade e uniformidade no tamanho e na cor. Não serão permitidos rachaduras, perfurações e cortes. </w:t>
      </w:r>
    </w:p>
    <w:p w:rsidR="00E56558" w:rsidRPr="00D10004" w:rsidRDefault="00E56558" w:rsidP="00E56558">
      <w:pPr>
        <w:tabs>
          <w:tab w:val="num" w:pos="360"/>
        </w:tabs>
        <w:jc w:val="both"/>
        <w:rPr>
          <w:sz w:val="20"/>
          <w:szCs w:val="20"/>
        </w:rPr>
      </w:pPr>
      <w:r w:rsidRPr="00D10004">
        <w:rPr>
          <w:sz w:val="20"/>
          <w:szCs w:val="20"/>
        </w:rPr>
        <w:t>Características gerais: os hortifrutigranjeiros próprios para o consumo deverão ser procedentes de espécimes vegetais genuínos e sãos e satisfazer às seguintes condições mínimas:</w:t>
      </w:r>
    </w:p>
    <w:p w:rsidR="00E56558" w:rsidRPr="00D10004" w:rsidRDefault="00E56558" w:rsidP="00E56558">
      <w:pPr>
        <w:numPr>
          <w:ilvl w:val="1"/>
          <w:numId w:val="0"/>
        </w:numPr>
        <w:tabs>
          <w:tab w:val="num" w:pos="1440"/>
        </w:tabs>
        <w:ind w:left="1440" w:hanging="357"/>
        <w:jc w:val="both"/>
        <w:rPr>
          <w:sz w:val="20"/>
          <w:szCs w:val="20"/>
        </w:rPr>
      </w:pPr>
      <w:r w:rsidRPr="00D10004">
        <w:rPr>
          <w:sz w:val="20"/>
          <w:szCs w:val="20"/>
        </w:rPr>
        <w:t xml:space="preserve">- Estar isentos de umidade externa anormal, odor e sabor estranho; </w:t>
      </w:r>
    </w:p>
    <w:p w:rsidR="00E56558" w:rsidRPr="00D10004" w:rsidRDefault="00E56558" w:rsidP="00E56558">
      <w:pPr>
        <w:numPr>
          <w:ilvl w:val="1"/>
          <w:numId w:val="0"/>
        </w:numPr>
        <w:tabs>
          <w:tab w:val="num" w:pos="1440"/>
        </w:tabs>
        <w:ind w:left="1440" w:hanging="357"/>
        <w:jc w:val="both"/>
        <w:rPr>
          <w:sz w:val="20"/>
          <w:szCs w:val="20"/>
        </w:rPr>
      </w:pPr>
      <w:r w:rsidRPr="00D10004">
        <w:rPr>
          <w:sz w:val="20"/>
          <w:szCs w:val="20"/>
        </w:rPr>
        <w:t>Estar livre de resíduos de fertilizante.</w:t>
      </w:r>
    </w:p>
    <w:p w:rsidR="00E56558" w:rsidRPr="00D10004" w:rsidRDefault="00E56558" w:rsidP="00E56558">
      <w:pPr>
        <w:jc w:val="both"/>
        <w:rPr>
          <w:sz w:val="20"/>
          <w:szCs w:val="20"/>
        </w:rPr>
      </w:pPr>
      <w:r w:rsidRPr="00D10004">
        <w:rPr>
          <w:sz w:val="20"/>
          <w:szCs w:val="20"/>
        </w:rPr>
        <w:t>Características organolépticas: aspecto, cor, cheiro e sabor próprios.</w:t>
      </w:r>
    </w:p>
    <w:p w:rsidR="00E56558" w:rsidRPr="00D10004" w:rsidRDefault="00E56558" w:rsidP="00E56558">
      <w:pPr>
        <w:tabs>
          <w:tab w:val="num" w:pos="360"/>
        </w:tabs>
        <w:jc w:val="both"/>
        <w:rPr>
          <w:sz w:val="20"/>
          <w:szCs w:val="20"/>
        </w:rPr>
      </w:pPr>
      <w:r w:rsidRPr="00D10004">
        <w:rPr>
          <w:sz w:val="20"/>
          <w:szCs w:val="20"/>
        </w:rPr>
        <w:t>Características microscópicas: ausência de sujidades, parasitas e larvas.</w:t>
      </w:r>
    </w:p>
    <w:p w:rsidR="00E56558" w:rsidRPr="00D10004" w:rsidRDefault="00E56558" w:rsidP="00E56558">
      <w:pPr>
        <w:tabs>
          <w:tab w:val="num" w:pos="360"/>
        </w:tabs>
        <w:jc w:val="both"/>
        <w:rPr>
          <w:sz w:val="20"/>
          <w:szCs w:val="20"/>
        </w:rPr>
      </w:pPr>
      <w:r w:rsidRPr="00D10004">
        <w:rPr>
          <w:sz w:val="20"/>
          <w:szCs w:val="20"/>
        </w:rPr>
        <w:t>Os produtos deverão:</w:t>
      </w:r>
    </w:p>
    <w:p w:rsidR="00E56558" w:rsidRPr="00D10004" w:rsidRDefault="00E56558" w:rsidP="00E56558">
      <w:pPr>
        <w:ind w:left="1080"/>
        <w:jc w:val="both"/>
        <w:rPr>
          <w:sz w:val="20"/>
          <w:szCs w:val="20"/>
        </w:rPr>
      </w:pPr>
      <w:r w:rsidRPr="00D10004">
        <w:rPr>
          <w:sz w:val="20"/>
          <w:szCs w:val="20"/>
        </w:rPr>
        <w:t>- estar de acordo com a Norma do “Programa Brasileiro para a Melhoria dos Padrões Comerciais e Embalagens de Hortigranjeiros” e com a legislação vigente, em especial, a Lei no 9.972, de 25/05/00, Decreto no 3.664, de 17/11/00, Resolução n.º 12/78 da CNNPA/MS, Resolução-RDC n.º 12, de 02/01/01, ANVISA/MS, Instrução Normativa Conjunta SARC/ANVISA/ INMETRO n.º 009, de 12/11/02 e a Resolução RDC n.º 259/02, ANVISA/MS.</w:t>
      </w:r>
    </w:p>
    <w:p w:rsidR="00E56558" w:rsidRPr="00D10004" w:rsidRDefault="00E56558" w:rsidP="00E56558">
      <w:pPr>
        <w:ind w:firstLine="708"/>
        <w:jc w:val="both"/>
        <w:rPr>
          <w:sz w:val="20"/>
          <w:szCs w:val="20"/>
        </w:rPr>
      </w:pPr>
      <w:r w:rsidRPr="00D10004">
        <w:rPr>
          <w:sz w:val="20"/>
          <w:szCs w:val="20"/>
        </w:rPr>
        <w:t>Os Hortifrutigranjeiros deverão proceder de espécies genuínas e sãs e satisfazer as seguintes condições mínimas: serem frescas e sãs, estarem inteiras, limpas e livre de umidade externa anormal, terem atingido o grau de evolução completa do tamanho, para fins comerciais, terem atingido grau de maturação que lhes permita suportar a manipulação, o transporte e a conservação em condições adequadas para o consumo no prazo a ser definido pela DME/DAE. Não estarem golpeadas e danificadas por quaisquer lesões de origem física, mecânica ou biológica, acima de 5% e que afetem sua aparência. A polpa e o pedúnculo (quando houver) deverão se apresentar intactos e firmes e estarem isentas de: substâncias terrosas, exceto a mandioca, sujidades ou corpos estranhos aderidos à superfície externa, parasitos, larvas e outros animais, nos produtos e nas embalagens, umidade externa anormal, odor e sabor estranhos e enfermidades.</w:t>
      </w:r>
    </w:p>
    <w:p w:rsidR="00E56558" w:rsidRPr="00D10004" w:rsidRDefault="00E56558" w:rsidP="00E56558">
      <w:pPr>
        <w:ind w:firstLine="708"/>
        <w:rPr>
          <w:sz w:val="20"/>
          <w:szCs w:val="20"/>
        </w:rPr>
      </w:pPr>
      <w:r w:rsidRPr="00D10004">
        <w:rPr>
          <w:sz w:val="20"/>
          <w:szCs w:val="20"/>
        </w:rPr>
        <w:t>Serão tolerados pequenos e ligeiros defeitos, não enquadrados nos itens acima descritos, desde que não representem quantidade superior a 5,0% (cinco por cento) do peso total de cada embalagem do produto entregue. Defeitos graves não serão tolerados.</w:t>
      </w:r>
    </w:p>
    <w:p w:rsidR="00E56558" w:rsidRPr="00D10004" w:rsidRDefault="00E56558" w:rsidP="00E56558">
      <w:pPr>
        <w:tabs>
          <w:tab w:val="num" w:pos="360"/>
        </w:tabs>
        <w:jc w:val="both"/>
        <w:rPr>
          <w:sz w:val="20"/>
          <w:szCs w:val="20"/>
        </w:rPr>
      </w:pPr>
      <w:r w:rsidRPr="00D10004">
        <w:rPr>
          <w:sz w:val="20"/>
          <w:szCs w:val="20"/>
        </w:rPr>
        <w:t>Embalagem: deverão estar acondicionadas em caixas vazadas limpas do agricultor rural familiar ou associação. Não será permitida a entrega em caixas plásticas sujas ou caixa de madeira dentro da Unidade.</w:t>
      </w:r>
    </w:p>
    <w:p w:rsidR="00E56558" w:rsidRPr="00D10004" w:rsidRDefault="00E56558" w:rsidP="00E56558">
      <w:pPr>
        <w:jc w:val="both"/>
        <w:rPr>
          <w:sz w:val="20"/>
          <w:szCs w:val="20"/>
        </w:rPr>
      </w:pPr>
      <w:r w:rsidRPr="00D10004">
        <w:rPr>
          <w:sz w:val="20"/>
          <w:szCs w:val="20"/>
        </w:rPr>
        <w:t>Conforme necessidade do Setor de Alimentação Escolar, os hortifrutigranjeiros deverão ser embalados em sacos pequenos de polietileno para serem redistribuídos nas unidades escolares.</w:t>
      </w:r>
    </w:p>
    <w:p w:rsidR="00E56558" w:rsidRPr="00D10004" w:rsidRDefault="00E56558" w:rsidP="00E56558">
      <w:pPr>
        <w:tabs>
          <w:tab w:val="num" w:pos="360"/>
        </w:tabs>
        <w:jc w:val="both"/>
        <w:rPr>
          <w:sz w:val="20"/>
          <w:szCs w:val="20"/>
        </w:rPr>
      </w:pPr>
      <w:r w:rsidRPr="00D10004">
        <w:rPr>
          <w:sz w:val="20"/>
          <w:szCs w:val="20"/>
        </w:rPr>
        <w:t>Transporte: deverá ser realizado em veículo fechado, em condições de higiene adequada, com funcionários devidamente uniformizados.</w:t>
      </w:r>
    </w:p>
    <w:p w:rsidR="00E56558" w:rsidRPr="00D10004" w:rsidRDefault="00E56558" w:rsidP="00E56558">
      <w:pPr>
        <w:tabs>
          <w:tab w:val="num" w:pos="360"/>
        </w:tabs>
        <w:jc w:val="both"/>
        <w:rPr>
          <w:sz w:val="20"/>
          <w:szCs w:val="20"/>
        </w:rPr>
      </w:pPr>
      <w:r w:rsidRPr="00D10004">
        <w:rPr>
          <w:sz w:val="20"/>
          <w:szCs w:val="20"/>
        </w:rPr>
        <w:t xml:space="preserve">Estimativa de consumo: as quantidades semanais serão determinadas de acordo com as necessidades da Divisão de Alimentação Escolar e sua SAZONALIDADE os pedidos serão enviados via telefone, fax ou </w:t>
      </w:r>
      <w:proofErr w:type="spellStart"/>
      <w:r w:rsidRPr="00D10004">
        <w:rPr>
          <w:sz w:val="20"/>
          <w:szCs w:val="20"/>
        </w:rPr>
        <w:t>email</w:t>
      </w:r>
      <w:proofErr w:type="spellEnd"/>
      <w:r w:rsidRPr="00D10004">
        <w:rPr>
          <w:sz w:val="20"/>
          <w:szCs w:val="20"/>
        </w:rPr>
        <w:t>.</w:t>
      </w:r>
    </w:p>
    <w:p w:rsidR="00E56558" w:rsidRPr="00D10004" w:rsidRDefault="00E56558" w:rsidP="00E56558">
      <w:pPr>
        <w:tabs>
          <w:tab w:val="num" w:pos="360"/>
        </w:tabs>
        <w:jc w:val="both"/>
        <w:rPr>
          <w:sz w:val="20"/>
          <w:szCs w:val="20"/>
        </w:rPr>
      </w:pPr>
      <w:r w:rsidRPr="00D10004">
        <w:rPr>
          <w:sz w:val="20"/>
          <w:szCs w:val="20"/>
        </w:rPr>
        <w:t>Entregas: deverão ser entregues 03 (três) vezes/ semana (às 2ª, 4ª e 6ª feiras) das 6h30 às 8h na Central de Alimentação Escolar (Cozinha Piloto), situada à Rua Maranhão n° 2128 - Centro ou se necessário entregar nas Unidades Escolares.</w:t>
      </w:r>
    </w:p>
    <w:p w:rsidR="00E56558" w:rsidRPr="00D10004" w:rsidRDefault="00E56558" w:rsidP="00E56558">
      <w:pPr>
        <w:jc w:val="center"/>
        <w:outlineLvl w:val="5"/>
        <w:rPr>
          <w:sz w:val="20"/>
          <w:szCs w:val="20"/>
          <w:u w:val="single"/>
        </w:rPr>
      </w:pPr>
      <w:bookmarkStart w:id="3" w:name="_Hlk25911936"/>
      <w:r w:rsidRPr="00D10004">
        <w:rPr>
          <w:sz w:val="20"/>
          <w:szCs w:val="20"/>
          <w:u w:val="single"/>
        </w:rPr>
        <w:t>PROCEDIMENTO DA ANÁLISE DAS AMOSTRAS</w:t>
      </w:r>
    </w:p>
    <w:p w:rsidR="00E56558" w:rsidRPr="00D10004" w:rsidRDefault="00E56558" w:rsidP="00E56558">
      <w:pPr>
        <w:jc w:val="both"/>
        <w:outlineLvl w:val="5"/>
        <w:rPr>
          <w:sz w:val="20"/>
          <w:szCs w:val="20"/>
        </w:rPr>
      </w:pPr>
      <w:r w:rsidRPr="00D10004">
        <w:rPr>
          <w:sz w:val="20"/>
          <w:szCs w:val="20"/>
        </w:rPr>
        <w:t xml:space="preserve">As amostras serão analisadas pela equipe técnica da alimentação escolar deste município através de testes sensoriais/organolépticos, sendo que após a </w:t>
      </w:r>
      <w:proofErr w:type="spellStart"/>
      <w:r w:rsidRPr="00D10004">
        <w:rPr>
          <w:sz w:val="20"/>
          <w:szCs w:val="20"/>
        </w:rPr>
        <w:t>analise</w:t>
      </w:r>
      <w:proofErr w:type="spellEnd"/>
      <w:r w:rsidRPr="00D10004">
        <w:rPr>
          <w:sz w:val="20"/>
          <w:szCs w:val="20"/>
        </w:rPr>
        <w:t xml:space="preserve"> será emitido um laudo desta análise onde irão constar quais produtos estão classificados e quais estão desclassificados se for o caso e o motivo da desclassificação. O laudo será assinado por duas pessoas da equipe técnica da alimentação escolar do município e enviado para o setor de licitação que divulgará o resultado para os participantes do edital.</w:t>
      </w:r>
    </w:p>
    <w:p w:rsidR="00E56558" w:rsidRPr="00D10004" w:rsidRDefault="00E56558" w:rsidP="00E56558">
      <w:pPr>
        <w:jc w:val="both"/>
        <w:outlineLvl w:val="5"/>
        <w:rPr>
          <w:sz w:val="20"/>
          <w:szCs w:val="20"/>
          <w:u w:val="single"/>
        </w:rPr>
      </w:pPr>
      <w:r w:rsidRPr="00D10004">
        <w:rPr>
          <w:sz w:val="20"/>
          <w:szCs w:val="20"/>
          <w:u w:val="single"/>
        </w:rPr>
        <w:t>Fazem parte da análise das amostras:</w:t>
      </w:r>
    </w:p>
    <w:p w:rsidR="00E56558" w:rsidRPr="00D10004" w:rsidRDefault="00E56558" w:rsidP="00E56558">
      <w:pPr>
        <w:jc w:val="both"/>
        <w:outlineLvl w:val="5"/>
        <w:rPr>
          <w:sz w:val="20"/>
          <w:szCs w:val="20"/>
        </w:rPr>
      </w:pPr>
      <w:r w:rsidRPr="00D10004">
        <w:rPr>
          <w:sz w:val="20"/>
          <w:szCs w:val="20"/>
          <w:u w:val="single"/>
        </w:rPr>
        <w:t xml:space="preserve">Análise de rendimento: </w:t>
      </w:r>
      <w:r w:rsidRPr="00D10004">
        <w:rPr>
          <w:sz w:val="20"/>
          <w:szCs w:val="20"/>
        </w:rPr>
        <w:t>O rendimento do produto será avaliado em relação ao que consta na embalagem, a diluição do produto e em relação ao per capita do produto.</w:t>
      </w:r>
    </w:p>
    <w:p w:rsidR="00E56558" w:rsidRPr="00D10004" w:rsidRDefault="00E56558" w:rsidP="00E56558">
      <w:pPr>
        <w:widowControl w:val="0"/>
        <w:autoSpaceDE w:val="0"/>
        <w:autoSpaceDN w:val="0"/>
        <w:adjustRightInd w:val="0"/>
        <w:spacing w:after="240"/>
        <w:jc w:val="both"/>
        <w:rPr>
          <w:sz w:val="20"/>
          <w:szCs w:val="20"/>
        </w:rPr>
      </w:pPr>
      <w:r w:rsidRPr="00D10004">
        <w:rPr>
          <w:sz w:val="20"/>
          <w:szCs w:val="20"/>
          <w:u w:val="single"/>
        </w:rPr>
        <w:t>Análise da embalagem:</w:t>
      </w:r>
      <w:r w:rsidRPr="00D10004">
        <w:rPr>
          <w:sz w:val="20"/>
          <w:szCs w:val="20"/>
        </w:rPr>
        <w:t xml:space="preserve"> A embalagem será avaliada conforme legislação vigente para aquele tipo de produto e </w:t>
      </w:r>
      <w:proofErr w:type="spellStart"/>
      <w:r w:rsidRPr="00D10004">
        <w:rPr>
          <w:sz w:val="20"/>
          <w:szCs w:val="20"/>
        </w:rPr>
        <w:t>embalagem.Conforme</w:t>
      </w:r>
      <w:proofErr w:type="spellEnd"/>
      <w:r w:rsidRPr="00D10004">
        <w:rPr>
          <w:sz w:val="20"/>
          <w:szCs w:val="20"/>
        </w:rPr>
        <w:t xml:space="preserve"> Resolução no 105, de 19 de maio de 1999, Resolução RDC no 91, de 11 de maio de 2001 ambas da ANVISA e outras legislações pertinentes ao assunto.</w:t>
      </w:r>
    </w:p>
    <w:p w:rsidR="00E56558" w:rsidRPr="00D10004" w:rsidRDefault="00E56558" w:rsidP="00E56558">
      <w:pPr>
        <w:widowControl w:val="0"/>
        <w:autoSpaceDE w:val="0"/>
        <w:autoSpaceDN w:val="0"/>
        <w:adjustRightInd w:val="0"/>
        <w:spacing w:after="240"/>
        <w:jc w:val="both"/>
        <w:rPr>
          <w:sz w:val="20"/>
          <w:szCs w:val="20"/>
        </w:rPr>
      </w:pPr>
      <w:r w:rsidRPr="00D10004">
        <w:rPr>
          <w:sz w:val="20"/>
          <w:szCs w:val="20"/>
          <w:u w:val="single"/>
        </w:rPr>
        <w:t>Análise da rotulagem:</w:t>
      </w:r>
      <w:r w:rsidRPr="00D10004">
        <w:rPr>
          <w:sz w:val="20"/>
          <w:szCs w:val="20"/>
        </w:rPr>
        <w:t xml:space="preserve"> O Rótulo das amostras recebidas dos produtos licitados serão analisados conforme Resolução RDC no259, de 20 de setembro de 2002, Resolução RDC no 359, de 23 de dezembro de 2003, Resolução RDC no360, de 23 de dezembro de 2003 e </w:t>
      </w:r>
      <w:r w:rsidRPr="00D10004">
        <w:rPr>
          <w:color w:val="000000"/>
          <w:sz w:val="20"/>
          <w:szCs w:val="20"/>
        </w:rPr>
        <w:t>Resolução RDC nº 40, de 08 de fevereiro de 2002 e outras legislações pertinentes ao assunto.</w:t>
      </w:r>
    </w:p>
    <w:p w:rsidR="00E56558" w:rsidRPr="00D10004" w:rsidRDefault="00E56558" w:rsidP="00E56558">
      <w:pPr>
        <w:widowControl w:val="0"/>
        <w:autoSpaceDE w:val="0"/>
        <w:autoSpaceDN w:val="0"/>
        <w:adjustRightInd w:val="0"/>
        <w:spacing w:after="240"/>
        <w:rPr>
          <w:bCs/>
          <w:sz w:val="20"/>
          <w:szCs w:val="20"/>
          <w:u w:val="single"/>
        </w:rPr>
      </w:pPr>
      <w:r w:rsidRPr="00D10004">
        <w:rPr>
          <w:bCs/>
          <w:sz w:val="20"/>
          <w:szCs w:val="20"/>
          <w:u w:val="single"/>
        </w:rPr>
        <w:t>Análise sensorial:</w:t>
      </w:r>
    </w:p>
    <w:p w:rsidR="00E56558" w:rsidRPr="00D10004" w:rsidRDefault="00E56558" w:rsidP="00E56558">
      <w:pPr>
        <w:widowControl w:val="0"/>
        <w:autoSpaceDE w:val="0"/>
        <w:autoSpaceDN w:val="0"/>
        <w:adjustRightInd w:val="0"/>
        <w:spacing w:after="240"/>
        <w:jc w:val="both"/>
        <w:rPr>
          <w:sz w:val="20"/>
          <w:szCs w:val="20"/>
          <w:u w:val="single"/>
        </w:rPr>
      </w:pPr>
      <w:r w:rsidRPr="00D10004">
        <w:rPr>
          <w:bCs/>
          <w:sz w:val="20"/>
          <w:szCs w:val="20"/>
          <w:u w:val="single"/>
        </w:rPr>
        <w:t>Metodologia</w:t>
      </w:r>
    </w:p>
    <w:p w:rsidR="00E56558" w:rsidRPr="00D10004" w:rsidRDefault="00E56558" w:rsidP="00E56558">
      <w:pPr>
        <w:widowControl w:val="0"/>
        <w:autoSpaceDE w:val="0"/>
        <w:autoSpaceDN w:val="0"/>
        <w:adjustRightInd w:val="0"/>
        <w:spacing w:after="240"/>
        <w:jc w:val="both"/>
        <w:rPr>
          <w:sz w:val="20"/>
          <w:szCs w:val="20"/>
        </w:rPr>
      </w:pPr>
      <w:r w:rsidRPr="00D10004">
        <w:rPr>
          <w:sz w:val="20"/>
          <w:szCs w:val="20"/>
        </w:rPr>
        <w:t>São avaliados, conforme o tipo de alimento, os atributos: aparência, odor, sabor e consistência/textura conforme as especificações a seguir.</w:t>
      </w:r>
    </w:p>
    <w:p w:rsidR="00E56558" w:rsidRPr="00D10004" w:rsidRDefault="00E56558" w:rsidP="00E56558">
      <w:pPr>
        <w:widowControl w:val="0"/>
        <w:tabs>
          <w:tab w:val="left" w:pos="220"/>
          <w:tab w:val="left" w:pos="720"/>
        </w:tabs>
        <w:autoSpaceDE w:val="0"/>
        <w:autoSpaceDN w:val="0"/>
        <w:adjustRightInd w:val="0"/>
        <w:spacing w:after="240"/>
        <w:jc w:val="both"/>
        <w:rPr>
          <w:sz w:val="20"/>
          <w:szCs w:val="20"/>
        </w:rPr>
      </w:pPr>
      <w:r w:rsidRPr="00D10004">
        <w:rPr>
          <w:bCs/>
          <w:sz w:val="20"/>
          <w:szCs w:val="20"/>
          <w:u w:val="single"/>
        </w:rPr>
        <w:t xml:space="preserve">Aparência: </w:t>
      </w:r>
      <w:r w:rsidRPr="00D10004">
        <w:rPr>
          <w:sz w:val="20"/>
          <w:szCs w:val="20"/>
        </w:rPr>
        <w:t xml:space="preserve">É conhecida como um dos quesitos mais marcantes, uma vez que o impacto visual, atribuído geralmente pela cor, exerce uma grande influência na avaliação global do alimento. É fato que muitas vezes, os produtos são prejudicados pela aparência, que pode estar diretamente relacionada com a qualidade; O atributo </w:t>
      </w:r>
      <w:r w:rsidRPr="00D10004">
        <w:rPr>
          <w:i/>
          <w:iCs/>
          <w:sz w:val="20"/>
          <w:szCs w:val="20"/>
        </w:rPr>
        <w:t xml:space="preserve">cor </w:t>
      </w:r>
      <w:r w:rsidRPr="00D10004">
        <w:rPr>
          <w:sz w:val="20"/>
          <w:szCs w:val="20"/>
        </w:rPr>
        <w:t xml:space="preserve">tem influência, também, do grau de maturação, deterioração e identifica o alimento. </w:t>
      </w:r>
    </w:p>
    <w:p w:rsidR="00E56558" w:rsidRPr="00D10004" w:rsidRDefault="00E56558" w:rsidP="00E56558">
      <w:pPr>
        <w:widowControl w:val="0"/>
        <w:autoSpaceDE w:val="0"/>
        <w:autoSpaceDN w:val="0"/>
        <w:adjustRightInd w:val="0"/>
        <w:jc w:val="both"/>
        <w:rPr>
          <w:sz w:val="20"/>
          <w:szCs w:val="20"/>
        </w:rPr>
      </w:pPr>
      <w:r w:rsidRPr="00D10004">
        <w:rPr>
          <w:bCs/>
          <w:sz w:val="20"/>
          <w:szCs w:val="20"/>
          <w:u w:val="single"/>
        </w:rPr>
        <w:t xml:space="preserve">Odor e Aroma: </w:t>
      </w:r>
      <w:r w:rsidRPr="00D10004">
        <w:rPr>
          <w:sz w:val="20"/>
          <w:szCs w:val="20"/>
        </w:rPr>
        <w:t xml:space="preserve">Na linguagem comum, odor e aroma são confundidos e usados como sinônimos. Assim, é importante conceituá-los: </w:t>
      </w:r>
    </w:p>
    <w:p w:rsidR="00E56558" w:rsidRPr="00D10004" w:rsidRDefault="00E56558" w:rsidP="00E56558">
      <w:pPr>
        <w:widowControl w:val="0"/>
        <w:autoSpaceDE w:val="0"/>
        <w:autoSpaceDN w:val="0"/>
        <w:adjustRightInd w:val="0"/>
        <w:jc w:val="both"/>
        <w:rPr>
          <w:sz w:val="20"/>
          <w:szCs w:val="20"/>
        </w:rPr>
      </w:pPr>
      <w:r w:rsidRPr="00D10004">
        <w:rPr>
          <w:i/>
          <w:iCs/>
          <w:sz w:val="20"/>
          <w:szCs w:val="20"/>
        </w:rPr>
        <w:t xml:space="preserve">Odor </w:t>
      </w:r>
      <w:r w:rsidRPr="00D10004">
        <w:rPr>
          <w:sz w:val="20"/>
          <w:szCs w:val="20"/>
        </w:rPr>
        <w:t>é a sensação produzida ao se estimular o sentido do olfato, quando certas substâncias voláteis são aspiradas (ABNT, NBR12806; 1993, Modesta, 1991).</w:t>
      </w:r>
    </w:p>
    <w:p w:rsidR="00E56558" w:rsidRPr="00D10004" w:rsidRDefault="00E56558" w:rsidP="00E56558">
      <w:pPr>
        <w:widowControl w:val="0"/>
        <w:autoSpaceDE w:val="0"/>
        <w:autoSpaceDN w:val="0"/>
        <w:adjustRightInd w:val="0"/>
        <w:jc w:val="both"/>
        <w:rPr>
          <w:sz w:val="20"/>
          <w:szCs w:val="20"/>
        </w:rPr>
      </w:pPr>
      <w:r w:rsidRPr="00D10004">
        <w:rPr>
          <w:i/>
          <w:iCs/>
          <w:sz w:val="20"/>
          <w:szCs w:val="20"/>
        </w:rPr>
        <w:t xml:space="preserve">Aroma </w:t>
      </w:r>
      <w:r w:rsidRPr="00D10004">
        <w:rPr>
          <w:sz w:val="20"/>
          <w:szCs w:val="20"/>
        </w:rPr>
        <w:t>é o odor do alimento que permite a estimulação do sentido do olfato (ABNT, NBR12806; 1993, Modesta, 1991).</w:t>
      </w:r>
    </w:p>
    <w:p w:rsidR="00E56558" w:rsidRPr="00D10004" w:rsidRDefault="00E56558" w:rsidP="00E56558">
      <w:pPr>
        <w:widowControl w:val="0"/>
        <w:autoSpaceDE w:val="0"/>
        <w:autoSpaceDN w:val="0"/>
        <w:adjustRightInd w:val="0"/>
        <w:jc w:val="both"/>
        <w:rPr>
          <w:sz w:val="20"/>
          <w:szCs w:val="20"/>
        </w:rPr>
      </w:pPr>
      <w:r w:rsidRPr="00D10004">
        <w:rPr>
          <w:sz w:val="20"/>
          <w:szCs w:val="20"/>
        </w:rPr>
        <w:t>O odor é, indiscutivelmente, um dos indicadores de avaliação da qualidade sanitária do alimento</w:t>
      </w:r>
      <w:r w:rsidRPr="00D10004">
        <w:rPr>
          <w:i/>
          <w:iCs/>
          <w:sz w:val="20"/>
          <w:szCs w:val="20"/>
        </w:rPr>
        <w:t xml:space="preserve">, </w:t>
      </w:r>
      <w:r w:rsidRPr="00D10004">
        <w:rPr>
          <w:sz w:val="20"/>
          <w:szCs w:val="20"/>
        </w:rPr>
        <w:t>e tem influência direta na aceitação ou recusa do mesmo.</w:t>
      </w:r>
    </w:p>
    <w:p w:rsidR="00E56558" w:rsidRPr="00D10004" w:rsidRDefault="00E56558" w:rsidP="00E56558">
      <w:pPr>
        <w:widowControl w:val="0"/>
        <w:autoSpaceDE w:val="0"/>
        <w:autoSpaceDN w:val="0"/>
        <w:adjustRightInd w:val="0"/>
        <w:jc w:val="both"/>
        <w:rPr>
          <w:sz w:val="20"/>
          <w:szCs w:val="20"/>
        </w:rPr>
      </w:pPr>
      <w:r w:rsidRPr="00D10004">
        <w:rPr>
          <w:bCs/>
          <w:sz w:val="20"/>
          <w:szCs w:val="20"/>
          <w:u w:val="single"/>
        </w:rPr>
        <w:t xml:space="preserve">Sabor: </w:t>
      </w:r>
      <w:r w:rsidRPr="00D10004">
        <w:rPr>
          <w:sz w:val="20"/>
          <w:szCs w:val="20"/>
        </w:rPr>
        <w:t>É o atributo de um material, alimento ou não, estimulado pelos órgãos sensoriais e que engloba as sensações olfativas, nasais e bucais. Ou seja, o sabor é uma sensação mista, porém unitária, que inclui sensações de gosto (doce, amargo, ácido, salgado), olfativas (</w:t>
      </w:r>
      <w:proofErr w:type="spellStart"/>
      <w:r w:rsidRPr="00D10004">
        <w:rPr>
          <w:sz w:val="20"/>
          <w:szCs w:val="20"/>
        </w:rPr>
        <w:t>frutoso</w:t>
      </w:r>
      <w:proofErr w:type="spellEnd"/>
      <w:r w:rsidRPr="00D10004">
        <w:rPr>
          <w:sz w:val="20"/>
          <w:szCs w:val="20"/>
        </w:rPr>
        <w:t>, floral, etc.), e bucais (quente, frio, metálico, pungente, dor, e outras). (Ferreira, 2002, Silva, 2004).</w:t>
      </w:r>
    </w:p>
    <w:p w:rsidR="00E56558" w:rsidRPr="00D10004" w:rsidRDefault="00E56558" w:rsidP="00E56558">
      <w:pPr>
        <w:widowControl w:val="0"/>
        <w:autoSpaceDE w:val="0"/>
        <w:autoSpaceDN w:val="0"/>
        <w:adjustRightInd w:val="0"/>
        <w:jc w:val="both"/>
        <w:rPr>
          <w:sz w:val="20"/>
          <w:szCs w:val="20"/>
        </w:rPr>
      </w:pPr>
      <w:r w:rsidRPr="00D10004">
        <w:rPr>
          <w:bCs/>
          <w:sz w:val="20"/>
          <w:szCs w:val="20"/>
          <w:u w:val="single"/>
        </w:rPr>
        <w:t>Consistência/Textura:</w:t>
      </w:r>
      <w:r w:rsidRPr="00D10004">
        <w:rPr>
          <w:bCs/>
          <w:sz w:val="20"/>
          <w:szCs w:val="20"/>
        </w:rPr>
        <w:t xml:space="preserve"> </w:t>
      </w:r>
      <w:r w:rsidRPr="00D10004">
        <w:rPr>
          <w:sz w:val="20"/>
          <w:szCs w:val="20"/>
        </w:rPr>
        <w:t>Textura é um atributo físico, perceptível pelos receptores mecânicos, táteis e eventualmente pelos receptores visuais e auditivos. É avaliada pela reação do alimento à pressão para sua deformação (propriedade reológica); engloba, também, as propriedades estruturais (geométricas e de superfície); propriedades residuais (sensações produzidas na boca) e o som, ou seja, certos alimentos produzem sons quando mastigados, e assim, associamos determinados sons à textura.</w:t>
      </w:r>
    </w:p>
    <w:p w:rsidR="00E56558" w:rsidRPr="00D10004" w:rsidRDefault="00E56558" w:rsidP="00E56558">
      <w:pPr>
        <w:widowControl w:val="0"/>
        <w:autoSpaceDE w:val="0"/>
        <w:autoSpaceDN w:val="0"/>
        <w:adjustRightInd w:val="0"/>
        <w:jc w:val="both"/>
        <w:rPr>
          <w:sz w:val="20"/>
          <w:szCs w:val="20"/>
        </w:rPr>
      </w:pPr>
      <w:r w:rsidRPr="00D10004">
        <w:rPr>
          <w:sz w:val="20"/>
          <w:szCs w:val="20"/>
        </w:rPr>
        <w:t>A Consistência é uma característica de avaliação da textura, que pode ser empregada para definir o “corpo” de uma bebida como também pode ser identificada pelo seu aspecto visual (ABNT, NBR12806; 1993, Modesta, 1991).</w:t>
      </w:r>
    </w:p>
    <w:p w:rsidR="00E56558" w:rsidRPr="00D10004" w:rsidRDefault="00E56558" w:rsidP="00E56558">
      <w:pPr>
        <w:widowControl w:val="0"/>
        <w:autoSpaceDE w:val="0"/>
        <w:autoSpaceDN w:val="0"/>
        <w:adjustRightInd w:val="0"/>
        <w:jc w:val="both"/>
        <w:rPr>
          <w:sz w:val="20"/>
          <w:szCs w:val="20"/>
        </w:rPr>
      </w:pPr>
      <w:r w:rsidRPr="00D10004">
        <w:rPr>
          <w:sz w:val="20"/>
          <w:szCs w:val="20"/>
        </w:rPr>
        <w:t>Outra característica da textura é a propriedade residual relacionada com a presença, liberação e absorção da gordura ou óleo e da umidade.</w:t>
      </w:r>
      <w:bookmarkEnd w:id="3"/>
    </w:p>
    <w:p w:rsidR="008133B0" w:rsidRPr="00D10004" w:rsidRDefault="008133B0" w:rsidP="00BF3E3E">
      <w:pPr>
        <w:spacing w:after="150" w:line="240" w:lineRule="auto"/>
        <w:jc w:val="center"/>
        <w:rPr>
          <w:rFonts w:eastAsia="Times New Roman" w:cstheme="minorHAnsi"/>
          <w:sz w:val="20"/>
          <w:szCs w:val="20"/>
          <w:lang w:eastAsia="pt-BR"/>
        </w:rPr>
      </w:pPr>
    </w:p>
    <w:p w:rsidR="00E56558" w:rsidRDefault="00E56558" w:rsidP="00BF3E3E">
      <w:pPr>
        <w:spacing w:after="150" w:line="240" w:lineRule="auto"/>
        <w:jc w:val="center"/>
        <w:rPr>
          <w:rFonts w:eastAsia="Times New Roman" w:cstheme="minorHAnsi"/>
          <w:sz w:val="20"/>
          <w:szCs w:val="20"/>
          <w:lang w:eastAsia="pt-BR"/>
        </w:rPr>
      </w:pPr>
    </w:p>
    <w:p w:rsidR="00E56558" w:rsidRDefault="00E56558" w:rsidP="00BF3E3E">
      <w:pPr>
        <w:spacing w:after="150" w:line="240" w:lineRule="auto"/>
        <w:jc w:val="center"/>
        <w:rPr>
          <w:rFonts w:eastAsia="Times New Roman" w:cstheme="minorHAnsi"/>
          <w:sz w:val="20"/>
          <w:szCs w:val="20"/>
          <w:lang w:eastAsia="pt-BR"/>
        </w:rPr>
      </w:pPr>
    </w:p>
    <w:p w:rsidR="00E56558" w:rsidRDefault="00E56558" w:rsidP="00BF3E3E">
      <w:pPr>
        <w:spacing w:after="150" w:line="240" w:lineRule="auto"/>
        <w:jc w:val="center"/>
        <w:rPr>
          <w:rFonts w:eastAsia="Times New Roman" w:cstheme="minorHAnsi"/>
          <w:sz w:val="20"/>
          <w:szCs w:val="20"/>
          <w:lang w:eastAsia="pt-BR"/>
        </w:rPr>
      </w:pPr>
    </w:p>
    <w:p w:rsidR="00E56558" w:rsidRDefault="00E56558" w:rsidP="00BF3E3E">
      <w:pPr>
        <w:spacing w:after="150" w:line="240" w:lineRule="auto"/>
        <w:jc w:val="center"/>
        <w:rPr>
          <w:rFonts w:eastAsia="Times New Roman" w:cstheme="minorHAnsi"/>
          <w:sz w:val="20"/>
          <w:szCs w:val="20"/>
          <w:lang w:eastAsia="pt-BR"/>
        </w:rPr>
      </w:pPr>
    </w:p>
    <w:p w:rsidR="00E56558" w:rsidRDefault="00E56558" w:rsidP="00BF3E3E">
      <w:pPr>
        <w:spacing w:after="150" w:line="240" w:lineRule="auto"/>
        <w:jc w:val="center"/>
        <w:rPr>
          <w:rFonts w:eastAsia="Times New Roman" w:cstheme="minorHAnsi"/>
          <w:sz w:val="20"/>
          <w:szCs w:val="20"/>
          <w:lang w:eastAsia="pt-BR"/>
        </w:rPr>
      </w:pPr>
    </w:p>
    <w:p w:rsidR="00E56558" w:rsidRDefault="00E56558" w:rsidP="00BF3E3E">
      <w:pPr>
        <w:spacing w:after="150" w:line="240" w:lineRule="auto"/>
        <w:jc w:val="center"/>
        <w:rPr>
          <w:rFonts w:eastAsia="Times New Roman" w:cstheme="minorHAnsi"/>
          <w:sz w:val="20"/>
          <w:szCs w:val="20"/>
          <w:lang w:eastAsia="pt-BR"/>
        </w:rPr>
      </w:pPr>
    </w:p>
    <w:p w:rsidR="00E56558" w:rsidRDefault="00E56558" w:rsidP="00BF3E3E">
      <w:pPr>
        <w:spacing w:after="150" w:line="240" w:lineRule="auto"/>
        <w:jc w:val="center"/>
        <w:rPr>
          <w:rFonts w:eastAsia="Times New Roman" w:cstheme="minorHAnsi"/>
          <w:sz w:val="20"/>
          <w:szCs w:val="20"/>
          <w:lang w:eastAsia="pt-BR"/>
        </w:rPr>
      </w:pPr>
    </w:p>
    <w:p w:rsidR="00E56558" w:rsidRDefault="00E56558" w:rsidP="00BF3E3E">
      <w:pPr>
        <w:spacing w:after="150" w:line="240" w:lineRule="auto"/>
        <w:jc w:val="center"/>
        <w:rPr>
          <w:rFonts w:eastAsia="Times New Roman" w:cstheme="minorHAnsi"/>
          <w:sz w:val="20"/>
          <w:szCs w:val="20"/>
          <w:lang w:eastAsia="pt-BR"/>
        </w:rPr>
      </w:pPr>
    </w:p>
    <w:p w:rsidR="00E56558" w:rsidRDefault="00E56558" w:rsidP="00BF3E3E">
      <w:pPr>
        <w:spacing w:after="150" w:line="240" w:lineRule="auto"/>
        <w:jc w:val="center"/>
        <w:rPr>
          <w:rFonts w:eastAsia="Times New Roman" w:cstheme="minorHAnsi"/>
          <w:sz w:val="20"/>
          <w:szCs w:val="20"/>
          <w:lang w:eastAsia="pt-BR"/>
        </w:rPr>
      </w:pPr>
    </w:p>
    <w:p w:rsidR="00E56558" w:rsidRDefault="00E56558" w:rsidP="00BF3E3E">
      <w:pPr>
        <w:spacing w:after="150" w:line="240" w:lineRule="auto"/>
        <w:jc w:val="center"/>
        <w:rPr>
          <w:rFonts w:eastAsia="Times New Roman" w:cstheme="minorHAnsi"/>
          <w:sz w:val="20"/>
          <w:szCs w:val="20"/>
          <w:lang w:eastAsia="pt-BR"/>
        </w:rPr>
      </w:pPr>
    </w:p>
    <w:p w:rsidR="00E56558" w:rsidRDefault="00E56558" w:rsidP="00BF3E3E">
      <w:pPr>
        <w:spacing w:after="150" w:line="240" w:lineRule="auto"/>
        <w:jc w:val="center"/>
        <w:rPr>
          <w:rFonts w:eastAsia="Times New Roman" w:cstheme="minorHAnsi"/>
          <w:sz w:val="20"/>
          <w:szCs w:val="20"/>
          <w:lang w:eastAsia="pt-BR"/>
        </w:rPr>
      </w:pPr>
    </w:p>
    <w:p w:rsidR="00E56558" w:rsidRDefault="00E56558" w:rsidP="00BF3E3E">
      <w:pPr>
        <w:spacing w:after="150" w:line="240" w:lineRule="auto"/>
        <w:jc w:val="center"/>
        <w:rPr>
          <w:rFonts w:eastAsia="Times New Roman" w:cstheme="minorHAnsi"/>
          <w:sz w:val="20"/>
          <w:szCs w:val="20"/>
          <w:lang w:eastAsia="pt-BR"/>
        </w:rPr>
      </w:pPr>
    </w:p>
    <w:p w:rsidR="00E56558" w:rsidRDefault="00E56558" w:rsidP="00BF3E3E">
      <w:pPr>
        <w:spacing w:after="150" w:line="240" w:lineRule="auto"/>
        <w:jc w:val="center"/>
        <w:rPr>
          <w:rFonts w:eastAsia="Times New Roman" w:cstheme="minorHAnsi"/>
          <w:sz w:val="20"/>
          <w:szCs w:val="20"/>
          <w:lang w:eastAsia="pt-BR"/>
        </w:rPr>
      </w:pPr>
    </w:p>
    <w:p w:rsidR="00E56558" w:rsidRDefault="00E56558" w:rsidP="00BF3E3E">
      <w:pPr>
        <w:spacing w:after="150" w:line="240" w:lineRule="auto"/>
        <w:jc w:val="center"/>
        <w:rPr>
          <w:rFonts w:eastAsia="Times New Roman" w:cstheme="minorHAnsi"/>
          <w:sz w:val="20"/>
          <w:szCs w:val="20"/>
          <w:lang w:eastAsia="pt-BR"/>
        </w:rPr>
      </w:pPr>
    </w:p>
    <w:p w:rsidR="00E56558" w:rsidRDefault="00E56558" w:rsidP="00BF3E3E">
      <w:pPr>
        <w:spacing w:after="150" w:line="240" w:lineRule="auto"/>
        <w:jc w:val="center"/>
        <w:rPr>
          <w:rFonts w:eastAsia="Times New Roman" w:cstheme="minorHAnsi"/>
          <w:sz w:val="20"/>
          <w:szCs w:val="20"/>
          <w:lang w:eastAsia="pt-BR"/>
        </w:rPr>
      </w:pPr>
    </w:p>
    <w:p w:rsidR="00E56558" w:rsidRDefault="00E56558" w:rsidP="00BF3E3E">
      <w:pPr>
        <w:spacing w:after="150" w:line="240" w:lineRule="auto"/>
        <w:jc w:val="center"/>
        <w:rPr>
          <w:rFonts w:eastAsia="Times New Roman" w:cstheme="minorHAnsi"/>
          <w:sz w:val="20"/>
          <w:szCs w:val="20"/>
          <w:lang w:eastAsia="pt-BR"/>
        </w:rPr>
      </w:pPr>
    </w:p>
    <w:p w:rsidR="00E56558" w:rsidRDefault="00E56558" w:rsidP="00BF3E3E">
      <w:pPr>
        <w:spacing w:after="150" w:line="240" w:lineRule="auto"/>
        <w:jc w:val="center"/>
        <w:rPr>
          <w:rFonts w:eastAsia="Times New Roman" w:cstheme="minorHAnsi"/>
          <w:sz w:val="20"/>
          <w:szCs w:val="20"/>
          <w:lang w:eastAsia="pt-BR"/>
        </w:rPr>
      </w:pPr>
    </w:p>
    <w:p w:rsidR="00E56558" w:rsidRDefault="00E56558" w:rsidP="00BF3E3E">
      <w:pPr>
        <w:spacing w:after="150" w:line="240" w:lineRule="auto"/>
        <w:jc w:val="center"/>
        <w:rPr>
          <w:rFonts w:eastAsia="Times New Roman" w:cstheme="minorHAnsi"/>
          <w:sz w:val="20"/>
          <w:szCs w:val="20"/>
          <w:lang w:eastAsia="pt-BR"/>
        </w:rPr>
      </w:pPr>
    </w:p>
    <w:p w:rsidR="00E56558" w:rsidRDefault="00E56558" w:rsidP="00BF3E3E">
      <w:pPr>
        <w:spacing w:after="150" w:line="240" w:lineRule="auto"/>
        <w:jc w:val="center"/>
        <w:rPr>
          <w:rFonts w:eastAsia="Times New Roman" w:cstheme="minorHAnsi"/>
          <w:sz w:val="20"/>
          <w:szCs w:val="20"/>
          <w:lang w:eastAsia="pt-BR"/>
        </w:rPr>
      </w:pPr>
    </w:p>
    <w:p w:rsidR="00E56558" w:rsidRDefault="00E56558" w:rsidP="00BF3E3E">
      <w:pPr>
        <w:spacing w:after="150" w:line="240" w:lineRule="auto"/>
        <w:jc w:val="center"/>
        <w:rPr>
          <w:rFonts w:eastAsia="Times New Roman" w:cstheme="minorHAnsi"/>
          <w:sz w:val="20"/>
          <w:szCs w:val="20"/>
          <w:lang w:eastAsia="pt-BR"/>
        </w:rPr>
      </w:pPr>
    </w:p>
    <w:p w:rsidR="00E56558" w:rsidRDefault="00E56558" w:rsidP="00BF3E3E">
      <w:pPr>
        <w:spacing w:after="150" w:line="240" w:lineRule="auto"/>
        <w:jc w:val="center"/>
        <w:rPr>
          <w:rFonts w:eastAsia="Times New Roman" w:cstheme="minorHAnsi"/>
          <w:sz w:val="20"/>
          <w:szCs w:val="20"/>
          <w:lang w:eastAsia="pt-BR"/>
        </w:rPr>
      </w:pPr>
    </w:p>
    <w:p w:rsidR="00E56558" w:rsidRDefault="00E56558" w:rsidP="00BF3E3E">
      <w:pPr>
        <w:spacing w:after="150" w:line="240" w:lineRule="auto"/>
        <w:jc w:val="center"/>
        <w:rPr>
          <w:rFonts w:eastAsia="Times New Roman" w:cstheme="minorHAnsi"/>
          <w:sz w:val="20"/>
          <w:szCs w:val="20"/>
          <w:lang w:eastAsia="pt-BR"/>
        </w:rPr>
      </w:pPr>
    </w:p>
    <w:p w:rsidR="007669A6" w:rsidRPr="00D10004" w:rsidRDefault="007669A6" w:rsidP="00BF3E3E">
      <w:pPr>
        <w:spacing w:after="150" w:line="240" w:lineRule="auto"/>
        <w:jc w:val="center"/>
        <w:rPr>
          <w:rFonts w:eastAsia="Times New Roman" w:cstheme="minorHAnsi"/>
          <w:sz w:val="20"/>
          <w:szCs w:val="20"/>
          <w:lang w:eastAsia="pt-BR"/>
        </w:rPr>
      </w:pPr>
      <w:r w:rsidRPr="00D10004">
        <w:rPr>
          <w:rFonts w:eastAsia="Times New Roman" w:cstheme="minorHAnsi"/>
          <w:sz w:val="20"/>
          <w:szCs w:val="20"/>
          <w:lang w:eastAsia="pt-BR"/>
        </w:rPr>
        <w:t>ANEXO II</w:t>
      </w:r>
    </w:p>
    <w:p w:rsidR="007669A6" w:rsidRPr="00D10004" w:rsidRDefault="00E56558" w:rsidP="00E91DC1">
      <w:pPr>
        <w:tabs>
          <w:tab w:val="left" w:pos="5103"/>
        </w:tabs>
        <w:spacing w:after="150" w:line="240" w:lineRule="auto"/>
        <w:jc w:val="center"/>
        <w:rPr>
          <w:rFonts w:eastAsia="Times New Roman" w:cstheme="minorHAnsi"/>
          <w:sz w:val="20"/>
          <w:szCs w:val="20"/>
          <w:lang w:eastAsia="pt-BR"/>
        </w:rPr>
      </w:pPr>
      <w:r>
        <w:rPr>
          <w:rFonts w:eastAsia="Times New Roman" w:cstheme="minorHAnsi"/>
          <w:sz w:val="20"/>
          <w:szCs w:val="20"/>
          <w:lang w:eastAsia="pt-BR"/>
        </w:rPr>
        <w:t xml:space="preserve">MINUTA DO </w:t>
      </w:r>
      <w:r w:rsidR="007669A6" w:rsidRPr="00D10004">
        <w:rPr>
          <w:rFonts w:eastAsia="Times New Roman" w:cstheme="minorHAnsi"/>
          <w:sz w:val="20"/>
          <w:szCs w:val="20"/>
          <w:lang w:eastAsia="pt-BR"/>
        </w:rPr>
        <w:t>CONTRATO N.º</w:t>
      </w:r>
      <w:r w:rsidR="00E91DC1">
        <w:rPr>
          <w:rFonts w:eastAsia="Times New Roman" w:cstheme="minorHAnsi"/>
          <w:sz w:val="20"/>
          <w:szCs w:val="20"/>
          <w:lang w:eastAsia="pt-BR"/>
        </w:rPr>
        <w:t xml:space="preserve"> 001</w:t>
      </w:r>
      <w:r w:rsidR="007669A6" w:rsidRPr="00D10004">
        <w:rPr>
          <w:rFonts w:eastAsia="Times New Roman" w:cstheme="minorHAnsi"/>
          <w:sz w:val="20"/>
          <w:szCs w:val="20"/>
          <w:lang w:eastAsia="pt-BR"/>
        </w:rPr>
        <w:t>/</w:t>
      </w:r>
      <w:r w:rsidR="00DE2555" w:rsidRPr="00D10004">
        <w:rPr>
          <w:rFonts w:eastAsia="Times New Roman" w:cstheme="minorHAnsi"/>
          <w:sz w:val="20"/>
          <w:szCs w:val="20"/>
          <w:lang w:eastAsia="pt-BR"/>
        </w:rPr>
        <w:t>202</w:t>
      </w:r>
      <w:r w:rsidR="00A74A32" w:rsidRPr="00D10004">
        <w:rPr>
          <w:rFonts w:eastAsia="Times New Roman" w:cstheme="minorHAnsi"/>
          <w:sz w:val="20"/>
          <w:szCs w:val="20"/>
          <w:lang w:eastAsia="pt-BR"/>
        </w:rPr>
        <w:t>1</w:t>
      </w:r>
    </w:p>
    <w:p w:rsidR="007669A6" w:rsidRPr="00D10004" w:rsidRDefault="007669A6" w:rsidP="00BF3E3E">
      <w:pPr>
        <w:spacing w:after="150" w:line="240" w:lineRule="auto"/>
        <w:jc w:val="center"/>
        <w:rPr>
          <w:rFonts w:eastAsia="Times New Roman" w:cstheme="minorHAnsi"/>
          <w:sz w:val="20"/>
          <w:szCs w:val="20"/>
          <w:lang w:eastAsia="pt-BR"/>
        </w:rPr>
      </w:pPr>
      <w:r w:rsidRPr="00D10004">
        <w:rPr>
          <w:rFonts w:eastAsia="Times New Roman" w:cstheme="minorHAnsi"/>
          <w:sz w:val="20"/>
          <w:szCs w:val="20"/>
          <w:lang w:eastAsia="pt-BR"/>
        </w:rPr>
        <w:t>CONTRATO DE AQUISIÇÃO DE GÊNEROS ALIMENTÍCIOS DA AGRICULTURA FAMILIAR PARA A ALIMENTAÇÃO ESCOLAR/PNAE</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 xml:space="preserve">A </w:t>
      </w:r>
      <w:r w:rsidR="0054045B" w:rsidRPr="00D10004">
        <w:rPr>
          <w:rFonts w:eastAsia="Times New Roman" w:cstheme="minorHAnsi"/>
          <w:sz w:val="20"/>
          <w:szCs w:val="20"/>
          <w:lang w:eastAsia="pt-BR"/>
        </w:rPr>
        <w:t>Prefeitura Municipal de São Joaquim da Barra (SP)</w:t>
      </w:r>
      <w:r w:rsidRPr="00D10004">
        <w:rPr>
          <w:rFonts w:eastAsia="Times New Roman" w:cstheme="minorHAnsi"/>
          <w:sz w:val="20"/>
          <w:szCs w:val="20"/>
          <w:lang w:eastAsia="pt-BR"/>
        </w:rPr>
        <w:t xml:space="preserve">, pessoa jurídica de direito público, com sede à </w:t>
      </w:r>
      <w:r w:rsidR="0054045B" w:rsidRPr="00D10004">
        <w:rPr>
          <w:rFonts w:eastAsia="Times New Roman" w:cstheme="minorHAnsi"/>
          <w:sz w:val="20"/>
          <w:szCs w:val="20"/>
          <w:lang w:eastAsia="pt-BR"/>
        </w:rPr>
        <w:t xml:space="preserve">Praça Prof. Ivo </w:t>
      </w:r>
      <w:proofErr w:type="spellStart"/>
      <w:r w:rsidR="0054045B" w:rsidRPr="00D10004">
        <w:rPr>
          <w:rFonts w:eastAsia="Times New Roman" w:cstheme="minorHAnsi"/>
          <w:sz w:val="20"/>
          <w:szCs w:val="20"/>
          <w:lang w:eastAsia="pt-BR"/>
        </w:rPr>
        <w:t>Vannuchi</w:t>
      </w:r>
      <w:proofErr w:type="spellEnd"/>
      <w:r w:rsidR="0054045B" w:rsidRPr="00D10004">
        <w:rPr>
          <w:rFonts w:eastAsia="Times New Roman" w:cstheme="minorHAnsi"/>
          <w:sz w:val="20"/>
          <w:szCs w:val="20"/>
          <w:lang w:eastAsia="pt-BR"/>
        </w:rPr>
        <w:t xml:space="preserve"> s/nº, </w:t>
      </w:r>
      <w:r w:rsidRPr="00D10004">
        <w:rPr>
          <w:rFonts w:eastAsia="Times New Roman" w:cstheme="minorHAnsi"/>
          <w:sz w:val="20"/>
          <w:szCs w:val="20"/>
          <w:lang w:eastAsia="pt-BR"/>
        </w:rPr>
        <w:t xml:space="preserve"> inscrita no CNPJ sob </w:t>
      </w:r>
      <w:r w:rsidR="00B11CF4" w:rsidRPr="00D10004">
        <w:rPr>
          <w:rFonts w:eastAsia="Times New Roman" w:cstheme="minorHAnsi"/>
          <w:sz w:val="20"/>
          <w:szCs w:val="20"/>
          <w:lang w:eastAsia="pt-BR"/>
        </w:rPr>
        <w:t xml:space="preserve">nº </w:t>
      </w:r>
      <w:r w:rsidR="00B11CF4" w:rsidRPr="00D10004">
        <w:rPr>
          <w:rFonts w:cstheme="minorHAnsi"/>
          <w:sz w:val="20"/>
          <w:szCs w:val="20"/>
        </w:rPr>
        <w:t xml:space="preserve">59.851.543/0001-65, </w:t>
      </w:r>
      <w:r w:rsidRPr="00D10004">
        <w:rPr>
          <w:rFonts w:eastAsia="Times New Roman" w:cstheme="minorHAnsi"/>
          <w:sz w:val="20"/>
          <w:szCs w:val="20"/>
          <w:lang w:eastAsia="pt-BR"/>
        </w:rPr>
        <w:t xml:space="preserve">representada neste ato pelo (a) Prefeito (a) Municipal, o (a) Sr. (a) </w:t>
      </w:r>
      <w:r w:rsidR="00212F46" w:rsidRPr="00D10004">
        <w:rPr>
          <w:rFonts w:eastAsia="Times New Roman" w:cstheme="minorHAnsi"/>
          <w:sz w:val="20"/>
          <w:szCs w:val="20"/>
          <w:lang w:eastAsia="pt-BR"/>
        </w:rPr>
        <w:t>Wagner José Schmidt</w:t>
      </w:r>
      <w:r w:rsidRPr="00D10004">
        <w:rPr>
          <w:rFonts w:eastAsia="Times New Roman" w:cstheme="minorHAnsi"/>
          <w:sz w:val="20"/>
          <w:szCs w:val="20"/>
          <w:lang w:eastAsia="pt-BR"/>
        </w:rPr>
        <w:t>, doravante denominado CONTRATANTE, e por outro lado (nome do grupo formal ou informal ou fornecedor individual), situado à Av. _____________, n.º____, em (município), inscrita no CNPJ sob n.º ________________________, (para grupo formal), CPF sob n.º_____________ ( grupos informais e individuais), doravante denominado (a) CONTRATADO (A), fundamentados nas disposições da </w:t>
      </w:r>
      <w:hyperlink r:id="rId13" w:history="1">
        <w:r w:rsidRPr="00D10004">
          <w:rPr>
            <w:rFonts w:eastAsia="Times New Roman" w:cstheme="minorHAnsi"/>
            <w:sz w:val="20"/>
            <w:szCs w:val="20"/>
            <w:lang w:eastAsia="pt-BR"/>
          </w:rPr>
          <w:t>Lei nº 11.947/2009</w:t>
        </w:r>
      </w:hyperlink>
      <w:r w:rsidRPr="00D10004">
        <w:rPr>
          <w:rFonts w:eastAsia="Times New Roman" w:cstheme="minorHAnsi"/>
          <w:sz w:val="20"/>
          <w:szCs w:val="20"/>
          <w:lang w:eastAsia="pt-BR"/>
        </w:rPr>
        <w:t> e da </w:t>
      </w:r>
      <w:hyperlink r:id="rId14" w:history="1">
        <w:r w:rsidRPr="00D10004">
          <w:rPr>
            <w:rFonts w:eastAsia="Times New Roman" w:cstheme="minorHAnsi"/>
            <w:sz w:val="20"/>
            <w:szCs w:val="20"/>
            <w:lang w:eastAsia="pt-BR"/>
          </w:rPr>
          <w:t>Lei nº 8.666/93</w:t>
        </w:r>
      </w:hyperlink>
      <w:r w:rsidRPr="00D10004">
        <w:rPr>
          <w:rFonts w:eastAsia="Times New Roman" w:cstheme="minorHAnsi"/>
          <w:sz w:val="20"/>
          <w:szCs w:val="20"/>
          <w:lang w:eastAsia="pt-BR"/>
        </w:rPr>
        <w:t xml:space="preserve">, e tendo em vista o que consta na Chamada Pública nº </w:t>
      </w:r>
      <w:r w:rsidR="00DA4A0E" w:rsidRPr="00D10004">
        <w:rPr>
          <w:rFonts w:eastAsia="Times New Roman" w:cstheme="minorHAnsi"/>
          <w:sz w:val="20"/>
          <w:szCs w:val="20"/>
          <w:lang w:eastAsia="pt-BR"/>
        </w:rPr>
        <w:t>001</w:t>
      </w:r>
      <w:r w:rsidR="007659EC" w:rsidRPr="00D10004">
        <w:rPr>
          <w:rFonts w:eastAsia="Times New Roman" w:cstheme="minorHAnsi"/>
          <w:sz w:val="20"/>
          <w:szCs w:val="20"/>
          <w:lang w:eastAsia="pt-BR"/>
        </w:rPr>
        <w:t>/</w:t>
      </w:r>
      <w:r w:rsidR="00DE2555" w:rsidRPr="00D10004">
        <w:rPr>
          <w:rFonts w:eastAsia="Times New Roman" w:cstheme="minorHAnsi"/>
          <w:sz w:val="20"/>
          <w:szCs w:val="20"/>
          <w:lang w:eastAsia="pt-BR"/>
        </w:rPr>
        <w:t>202</w:t>
      </w:r>
      <w:r w:rsidR="00A74A32" w:rsidRPr="00D10004">
        <w:rPr>
          <w:rFonts w:eastAsia="Times New Roman" w:cstheme="minorHAnsi"/>
          <w:sz w:val="20"/>
          <w:szCs w:val="20"/>
          <w:lang w:eastAsia="pt-BR"/>
        </w:rPr>
        <w:t>1</w:t>
      </w:r>
      <w:r w:rsidRPr="00D10004">
        <w:rPr>
          <w:rFonts w:eastAsia="Times New Roman" w:cstheme="minorHAnsi"/>
          <w:sz w:val="20"/>
          <w:szCs w:val="20"/>
          <w:lang w:eastAsia="pt-BR"/>
        </w:rPr>
        <w:t>, resolvem celebrar o presente contrato mediante as cláusulas que seguem:</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CLÁUSULA PRIMEIRA:</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É objeto desta contratação a aquisição de GÊNEROS ALIMENTÍCIOS DA AGRICULTURA FAMILIAR PARA ALIMENTAÇÃO ESCOLAR, para alunos da rede de educação básica pública, verba FNDE/PNAE,</w:t>
      </w:r>
      <w:r w:rsidR="00D8638E" w:rsidRPr="00D10004">
        <w:rPr>
          <w:rFonts w:eastAsia="Times New Roman" w:cstheme="minorHAnsi"/>
          <w:sz w:val="20"/>
          <w:szCs w:val="20"/>
          <w:lang w:eastAsia="pt-BR"/>
        </w:rPr>
        <w:t xml:space="preserve"> </w:t>
      </w:r>
      <w:r w:rsidRPr="00D10004">
        <w:rPr>
          <w:rFonts w:eastAsia="Times New Roman" w:cstheme="minorHAnsi"/>
          <w:sz w:val="20"/>
          <w:szCs w:val="20"/>
          <w:lang w:eastAsia="pt-BR"/>
        </w:rPr>
        <w:t xml:space="preserve">descritos no quadro previsto na Cláusula Quarta, todos de acordo com a chamada pública n.º </w:t>
      </w:r>
      <w:r w:rsidR="00DA4A0E" w:rsidRPr="00D10004">
        <w:rPr>
          <w:rFonts w:eastAsia="Times New Roman" w:cstheme="minorHAnsi"/>
          <w:sz w:val="20"/>
          <w:szCs w:val="20"/>
          <w:lang w:eastAsia="pt-BR"/>
        </w:rPr>
        <w:t>001</w:t>
      </w:r>
      <w:r w:rsidR="00DE2555" w:rsidRPr="00D10004">
        <w:rPr>
          <w:rFonts w:eastAsia="Times New Roman" w:cstheme="minorHAnsi"/>
          <w:sz w:val="20"/>
          <w:szCs w:val="20"/>
          <w:lang w:eastAsia="pt-BR"/>
        </w:rPr>
        <w:t>/202</w:t>
      </w:r>
      <w:r w:rsidR="00A74A32" w:rsidRPr="00D10004">
        <w:rPr>
          <w:rFonts w:eastAsia="Times New Roman" w:cstheme="minorHAnsi"/>
          <w:sz w:val="20"/>
          <w:szCs w:val="20"/>
          <w:lang w:eastAsia="pt-BR"/>
        </w:rPr>
        <w:t>1</w:t>
      </w:r>
      <w:r w:rsidRPr="00D10004">
        <w:rPr>
          <w:rFonts w:eastAsia="Times New Roman" w:cstheme="minorHAnsi"/>
          <w:sz w:val="20"/>
          <w:szCs w:val="20"/>
          <w:lang w:eastAsia="pt-BR"/>
        </w:rPr>
        <w:t>, o qual fica fazendo parte integrante do presente contrato, independentemente de anexação ou transcrição.</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CLÁUSULA SEGUNDA:</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O CONTRATADO se compromete a fornecer os gêneros alimentícios da Agricultura Familiar ao CONTRATANTE conforme descrito na Cláusula Quarta deste Contrato.</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CLÁUSULA TERCEIRA:</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O limite individual de venda de gêneros alimentícios do CONTRATADO, será de até R$ 20.000,00 (vinte mil reais) por DAP por ano civil, referente à sua produção, conforme a legislação do Programa Nacional de Alimentação Escolar.</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CLÁUSULA QUARTA:</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Pelo fornecimento dos gêneros alimentícios, nos quantitativos descritos abaixo (no quadro), de Gêneros Alimentícios da Agricultura Familiar, o (a) CONTRATADO (A) receberá o valor total de R$ _____________ (_______________________).</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a) O recebimento das mercadorias dar-se-á mediante apresentação do Termo de Recebimento e das Notas Fiscais de Venda pela pessoa responsável pela alimentação no local de entrega, consoante anexo deste Contrato.</w:t>
      </w:r>
    </w:p>
    <w:p w:rsidR="000D1CD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b) O preço de aquisição é o preço pago ao fornecedor da agricultura familiar e no cálculo do preço já devem estar incluídas as despesas com frete, recursos humanos e materiais, assim como com os encargos fiscais, sociais, comerciais, trabalhistas e previdenciários e quaisquer outras despesas necessárias ao cumprimento das obrigações decorrentes do presente contrato.</w:t>
      </w:r>
      <w:r w:rsidRPr="00D10004">
        <w:rPr>
          <w:rFonts w:eastAsia="Times New Roman" w:cstheme="minorHAnsi"/>
          <w:sz w:val="20"/>
          <w:szCs w:val="20"/>
          <w:lang w:eastAsia="pt-BR"/>
        </w:rPr>
        <w:br/>
        <w:t> </w:t>
      </w:r>
    </w:p>
    <w:p w:rsidR="00E56558" w:rsidRPr="00D10004" w:rsidRDefault="00E56558" w:rsidP="00BF3E3E">
      <w:pPr>
        <w:spacing w:after="150" w:line="240" w:lineRule="auto"/>
        <w:jc w:val="both"/>
        <w:rPr>
          <w:rFonts w:eastAsia="Times New Roman" w:cstheme="minorHAnsi"/>
          <w:sz w:val="20"/>
          <w:szCs w:val="20"/>
          <w:lang w:eastAsia="pt-BR"/>
        </w:rPr>
      </w:pPr>
    </w:p>
    <w:tbl>
      <w:tblPr>
        <w:tblW w:w="10275" w:type="dxa"/>
        <w:jc w:val="center"/>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710"/>
        <w:gridCol w:w="1710"/>
        <w:gridCol w:w="1710"/>
        <w:gridCol w:w="1710"/>
        <w:gridCol w:w="1710"/>
        <w:gridCol w:w="1725"/>
      </w:tblGrid>
      <w:tr w:rsidR="001E7AC5" w:rsidRPr="00D10004" w:rsidTr="007669A6">
        <w:trPr>
          <w:trHeight w:val="420"/>
          <w:jc w:val="center"/>
        </w:trPr>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D10004" w:rsidRDefault="007669A6" w:rsidP="00BF3E3E">
            <w:pPr>
              <w:spacing w:after="0" w:line="240" w:lineRule="auto"/>
              <w:jc w:val="center"/>
              <w:rPr>
                <w:rFonts w:eastAsia="Times New Roman" w:cstheme="minorHAnsi"/>
                <w:sz w:val="20"/>
                <w:szCs w:val="20"/>
                <w:lang w:eastAsia="pt-BR"/>
              </w:rPr>
            </w:pPr>
            <w:r w:rsidRPr="00D10004">
              <w:rPr>
                <w:rFonts w:eastAsia="Times New Roman" w:cstheme="minorHAnsi"/>
                <w:sz w:val="20"/>
                <w:szCs w:val="20"/>
                <w:lang w:eastAsia="pt-BR"/>
              </w:rPr>
              <w:t>Produto</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D10004" w:rsidRDefault="007669A6" w:rsidP="00BF3E3E">
            <w:pPr>
              <w:spacing w:after="0" w:line="240" w:lineRule="auto"/>
              <w:jc w:val="center"/>
              <w:rPr>
                <w:rFonts w:eastAsia="Times New Roman" w:cstheme="minorHAnsi"/>
                <w:sz w:val="20"/>
                <w:szCs w:val="20"/>
                <w:lang w:eastAsia="pt-BR"/>
              </w:rPr>
            </w:pPr>
            <w:r w:rsidRPr="00D10004">
              <w:rPr>
                <w:rFonts w:eastAsia="Times New Roman" w:cstheme="minorHAnsi"/>
                <w:sz w:val="20"/>
                <w:szCs w:val="20"/>
                <w:lang w:eastAsia="pt-BR"/>
              </w:rPr>
              <w:t>Unidade</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D10004" w:rsidRDefault="007669A6" w:rsidP="00BF3E3E">
            <w:pPr>
              <w:spacing w:after="0" w:line="240" w:lineRule="auto"/>
              <w:jc w:val="center"/>
              <w:rPr>
                <w:rFonts w:eastAsia="Times New Roman" w:cstheme="minorHAnsi"/>
                <w:sz w:val="20"/>
                <w:szCs w:val="20"/>
                <w:lang w:eastAsia="pt-BR"/>
              </w:rPr>
            </w:pPr>
            <w:r w:rsidRPr="00D10004">
              <w:rPr>
                <w:rFonts w:eastAsia="Times New Roman" w:cstheme="minorHAnsi"/>
                <w:sz w:val="20"/>
                <w:szCs w:val="20"/>
                <w:lang w:eastAsia="pt-BR"/>
              </w:rPr>
              <w:t>Quantidade</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D10004" w:rsidRDefault="007669A6" w:rsidP="00BF3E3E">
            <w:pPr>
              <w:spacing w:after="0" w:line="240" w:lineRule="auto"/>
              <w:jc w:val="center"/>
              <w:rPr>
                <w:rFonts w:eastAsia="Times New Roman" w:cstheme="minorHAnsi"/>
                <w:sz w:val="20"/>
                <w:szCs w:val="20"/>
                <w:lang w:eastAsia="pt-BR"/>
              </w:rPr>
            </w:pPr>
            <w:r w:rsidRPr="00D10004">
              <w:rPr>
                <w:rFonts w:eastAsia="Times New Roman" w:cstheme="minorHAnsi"/>
                <w:sz w:val="20"/>
                <w:szCs w:val="20"/>
                <w:lang w:eastAsia="pt-BR"/>
              </w:rPr>
              <w:t>Periodicidade de Entrega</w:t>
            </w:r>
          </w:p>
        </w:tc>
        <w:tc>
          <w:tcPr>
            <w:tcW w:w="3285"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D10004" w:rsidRDefault="007669A6" w:rsidP="00BF3E3E">
            <w:pPr>
              <w:spacing w:after="0" w:line="240" w:lineRule="auto"/>
              <w:jc w:val="center"/>
              <w:rPr>
                <w:rFonts w:eastAsia="Times New Roman" w:cstheme="minorHAnsi"/>
                <w:sz w:val="20"/>
                <w:szCs w:val="20"/>
                <w:lang w:eastAsia="pt-BR"/>
              </w:rPr>
            </w:pPr>
            <w:r w:rsidRPr="00D10004">
              <w:rPr>
                <w:rFonts w:eastAsia="Times New Roman" w:cstheme="minorHAnsi"/>
                <w:sz w:val="20"/>
                <w:szCs w:val="20"/>
                <w:lang w:eastAsia="pt-BR"/>
              </w:rPr>
              <w:t>Preço de Aquisição</w:t>
            </w:r>
          </w:p>
        </w:tc>
      </w:tr>
      <w:tr w:rsidR="001E7AC5" w:rsidRPr="00D10004" w:rsidTr="007669A6">
        <w:trPr>
          <w:trHeight w:val="285"/>
          <w:jc w:val="center"/>
        </w:trPr>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D10004" w:rsidRDefault="007669A6" w:rsidP="00BF3E3E">
            <w:pPr>
              <w:spacing w:after="0" w:line="240" w:lineRule="auto"/>
              <w:jc w:val="center"/>
              <w:rPr>
                <w:rFonts w:eastAsia="Times New Roman" w:cstheme="minorHAnsi"/>
                <w:sz w:val="20"/>
                <w:szCs w:val="20"/>
                <w:lang w:eastAsia="pt-BR"/>
              </w:rPr>
            </w:pPr>
            <w:r w:rsidRPr="00D10004">
              <w:rPr>
                <w:rFonts w:eastAsia="Times New Roman" w:cstheme="minorHAnsi"/>
                <w:sz w:val="20"/>
                <w:szCs w:val="20"/>
                <w:lang w:eastAsia="pt-BR"/>
              </w:rPr>
              <w:t> </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D10004" w:rsidRDefault="007669A6" w:rsidP="00BF3E3E">
            <w:pPr>
              <w:spacing w:after="0" w:line="240" w:lineRule="auto"/>
              <w:jc w:val="center"/>
              <w:rPr>
                <w:rFonts w:eastAsia="Times New Roman" w:cstheme="minorHAnsi"/>
                <w:sz w:val="20"/>
                <w:szCs w:val="20"/>
                <w:lang w:eastAsia="pt-BR"/>
              </w:rPr>
            </w:pPr>
            <w:r w:rsidRPr="00D10004">
              <w:rPr>
                <w:rFonts w:eastAsia="Times New Roman" w:cstheme="minorHAnsi"/>
                <w:sz w:val="20"/>
                <w:szCs w:val="20"/>
                <w:lang w:eastAsia="pt-BR"/>
              </w:rPr>
              <w:t> </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D10004" w:rsidRDefault="007669A6" w:rsidP="00BF3E3E">
            <w:pPr>
              <w:spacing w:after="0" w:line="240" w:lineRule="auto"/>
              <w:jc w:val="center"/>
              <w:rPr>
                <w:rFonts w:eastAsia="Times New Roman" w:cstheme="minorHAnsi"/>
                <w:sz w:val="20"/>
                <w:szCs w:val="20"/>
                <w:lang w:eastAsia="pt-BR"/>
              </w:rPr>
            </w:pPr>
            <w:r w:rsidRPr="00D10004">
              <w:rPr>
                <w:rFonts w:eastAsia="Times New Roman" w:cstheme="minorHAnsi"/>
                <w:sz w:val="20"/>
                <w:szCs w:val="20"/>
                <w:lang w:eastAsia="pt-BR"/>
              </w:rPr>
              <w:t> </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D10004" w:rsidRDefault="007669A6" w:rsidP="00BF3E3E">
            <w:pPr>
              <w:spacing w:after="0" w:line="240" w:lineRule="auto"/>
              <w:jc w:val="center"/>
              <w:rPr>
                <w:rFonts w:eastAsia="Times New Roman" w:cstheme="minorHAnsi"/>
                <w:sz w:val="20"/>
                <w:szCs w:val="20"/>
                <w:lang w:eastAsia="pt-BR"/>
              </w:rPr>
            </w:pPr>
            <w:r w:rsidRPr="00D10004">
              <w:rPr>
                <w:rFonts w:eastAsia="Times New Roman" w:cstheme="minorHAnsi"/>
                <w:sz w:val="20"/>
                <w:szCs w:val="20"/>
                <w:lang w:eastAsia="pt-BR"/>
              </w:rPr>
              <w:t> </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D10004" w:rsidRDefault="007669A6" w:rsidP="00BF3E3E">
            <w:pPr>
              <w:spacing w:after="0" w:line="240" w:lineRule="auto"/>
              <w:jc w:val="center"/>
              <w:rPr>
                <w:rFonts w:eastAsia="Times New Roman" w:cstheme="minorHAnsi"/>
                <w:sz w:val="20"/>
                <w:szCs w:val="20"/>
                <w:lang w:eastAsia="pt-BR"/>
              </w:rPr>
            </w:pPr>
            <w:r w:rsidRPr="00D10004">
              <w:rPr>
                <w:rFonts w:eastAsia="Times New Roman" w:cstheme="minorHAnsi"/>
                <w:sz w:val="20"/>
                <w:szCs w:val="20"/>
                <w:lang w:eastAsia="pt-BR"/>
              </w:rPr>
              <w:t>Preço Unitário (divulgado na chamada pública)</w:t>
            </w:r>
          </w:p>
        </w:tc>
        <w:tc>
          <w:tcPr>
            <w:tcW w:w="172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D10004" w:rsidRDefault="007669A6" w:rsidP="00BF3E3E">
            <w:pPr>
              <w:spacing w:after="0" w:line="240" w:lineRule="auto"/>
              <w:jc w:val="center"/>
              <w:rPr>
                <w:rFonts w:eastAsia="Times New Roman" w:cstheme="minorHAnsi"/>
                <w:sz w:val="20"/>
                <w:szCs w:val="20"/>
                <w:lang w:eastAsia="pt-BR"/>
              </w:rPr>
            </w:pPr>
            <w:r w:rsidRPr="00D10004">
              <w:rPr>
                <w:rFonts w:eastAsia="Times New Roman" w:cstheme="minorHAnsi"/>
                <w:sz w:val="20"/>
                <w:szCs w:val="20"/>
                <w:lang w:eastAsia="pt-BR"/>
              </w:rPr>
              <w:t>Preço Total</w:t>
            </w:r>
          </w:p>
        </w:tc>
      </w:tr>
      <w:tr w:rsidR="001E7AC5" w:rsidRPr="00D10004" w:rsidTr="007669A6">
        <w:trPr>
          <w:trHeight w:val="285"/>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jc w:val="center"/>
              <w:rPr>
                <w:rFonts w:eastAsia="Times New Roman" w:cstheme="minorHAnsi"/>
                <w:sz w:val="20"/>
                <w:szCs w:val="20"/>
                <w:lang w:eastAsia="pt-BR"/>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jc w:val="center"/>
              <w:rPr>
                <w:rFonts w:eastAsia="Times New Roman" w:cstheme="minorHAnsi"/>
                <w:sz w:val="20"/>
                <w:szCs w:val="20"/>
                <w:lang w:eastAsia="pt-BR"/>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jc w:val="center"/>
              <w:rPr>
                <w:rFonts w:eastAsia="Times New Roman" w:cstheme="minorHAnsi"/>
                <w:sz w:val="20"/>
                <w:szCs w:val="20"/>
                <w:lang w:eastAsia="pt-BR"/>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jc w:val="center"/>
              <w:rPr>
                <w:rFonts w:eastAsia="Times New Roman" w:cstheme="minorHAnsi"/>
                <w:sz w:val="20"/>
                <w:szCs w:val="20"/>
                <w:lang w:eastAsia="pt-BR"/>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jc w:val="center"/>
              <w:rPr>
                <w:rFonts w:eastAsia="Times New Roman" w:cstheme="minorHAnsi"/>
                <w:sz w:val="20"/>
                <w:szCs w:val="20"/>
                <w:lang w:eastAsia="pt-BR"/>
              </w:rPr>
            </w:pP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jc w:val="center"/>
              <w:rPr>
                <w:rFonts w:eastAsia="Times New Roman" w:cstheme="minorHAnsi"/>
                <w:sz w:val="20"/>
                <w:szCs w:val="20"/>
                <w:lang w:eastAsia="pt-BR"/>
              </w:rPr>
            </w:pPr>
          </w:p>
        </w:tc>
      </w:tr>
      <w:tr w:rsidR="001E7AC5" w:rsidRPr="00D10004" w:rsidTr="007669A6">
        <w:trPr>
          <w:trHeight w:val="180"/>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180" w:lineRule="atLeast"/>
              <w:jc w:val="center"/>
              <w:rPr>
                <w:rFonts w:eastAsia="Times New Roman" w:cstheme="minorHAnsi"/>
                <w:sz w:val="20"/>
                <w:szCs w:val="20"/>
                <w:lang w:eastAsia="pt-BR"/>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180" w:lineRule="atLeast"/>
              <w:jc w:val="center"/>
              <w:rPr>
                <w:rFonts w:eastAsia="Times New Roman" w:cstheme="minorHAnsi"/>
                <w:sz w:val="20"/>
                <w:szCs w:val="20"/>
                <w:lang w:eastAsia="pt-BR"/>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180" w:lineRule="atLeast"/>
              <w:jc w:val="center"/>
              <w:rPr>
                <w:rFonts w:eastAsia="Times New Roman" w:cstheme="minorHAnsi"/>
                <w:sz w:val="20"/>
                <w:szCs w:val="20"/>
                <w:lang w:eastAsia="pt-BR"/>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180" w:lineRule="atLeast"/>
              <w:jc w:val="center"/>
              <w:rPr>
                <w:rFonts w:eastAsia="Times New Roman" w:cstheme="minorHAnsi"/>
                <w:sz w:val="20"/>
                <w:szCs w:val="20"/>
                <w:lang w:eastAsia="pt-BR"/>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180" w:lineRule="atLeast"/>
              <w:jc w:val="center"/>
              <w:rPr>
                <w:rFonts w:eastAsia="Times New Roman" w:cstheme="minorHAnsi"/>
                <w:sz w:val="20"/>
                <w:szCs w:val="20"/>
                <w:lang w:eastAsia="pt-BR"/>
              </w:rPr>
            </w:pP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180" w:lineRule="atLeast"/>
              <w:jc w:val="center"/>
              <w:rPr>
                <w:rFonts w:eastAsia="Times New Roman" w:cstheme="minorHAnsi"/>
                <w:sz w:val="20"/>
                <w:szCs w:val="20"/>
                <w:lang w:eastAsia="pt-BR"/>
              </w:rPr>
            </w:pPr>
          </w:p>
        </w:tc>
      </w:tr>
      <w:tr w:rsidR="001E7AC5" w:rsidRPr="00D10004" w:rsidTr="007669A6">
        <w:trPr>
          <w:trHeight w:val="210"/>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lang w:eastAsia="pt-BR"/>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lang w:eastAsia="pt-BR"/>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lang w:eastAsia="pt-BR"/>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lang w:eastAsia="pt-BR"/>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lang w:eastAsia="pt-BR"/>
              </w:rPr>
            </w:pP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lang w:eastAsia="pt-BR"/>
              </w:rPr>
            </w:pPr>
          </w:p>
        </w:tc>
      </w:tr>
      <w:tr w:rsidR="001E7AC5" w:rsidRPr="00D10004" w:rsidTr="007669A6">
        <w:trPr>
          <w:trHeight w:val="210"/>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lang w:eastAsia="pt-BR"/>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lang w:eastAsia="pt-BR"/>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lang w:eastAsia="pt-BR"/>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lang w:eastAsia="pt-BR"/>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lang w:eastAsia="pt-BR"/>
              </w:rPr>
            </w:pP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lang w:eastAsia="pt-BR"/>
              </w:rPr>
            </w:pPr>
          </w:p>
        </w:tc>
      </w:tr>
      <w:tr w:rsidR="001E7AC5" w:rsidRPr="00D10004" w:rsidTr="007669A6">
        <w:trPr>
          <w:trHeight w:val="210"/>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lang w:eastAsia="pt-BR"/>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lang w:eastAsia="pt-BR"/>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lang w:eastAsia="pt-BR"/>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lang w:eastAsia="pt-BR"/>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lang w:eastAsia="pt-BR"/>
              </w:rPr>
            </w:pP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lang w:eastAsia="pt-BR"/>
              </w:rPr>
            </w:pPr>
          </w:p>
        </w:tc>
      </w:tr>
      <w:tr w:rsidR="001E7AC5" w:rsidRPr="00D10004" w:rsidTr="007669A6">
        <w:trPr>
          <w:trHeight w:val="210"/>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lang w:eastAsia="pt-BR"/>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lang w:eastAsia="pt-BR"/>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lang w:eastAsia="pt-BR"/>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lang w:eastAsia="pt-BR"/>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lang w:eastAsia="pt-BR"/>
              </w:rPr>
            </w:pP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lang w:eastAsia="pt-BR"/>
              </w:rPr>
            </w:pPr>
          </w:p>
        </w:tc>
      </w:tr>
      <w:tr w:rsidR="001E7AC5" w:rsidRPr="00D10004" w:rsidTr="007669A6">
        <w:trPr>
          <w:trHeight w:val="210"/>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lang w:eastAsia="pt-BR"/>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lang w:eastAsia="pt-BR"/>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lang w:eastAsia="pt-BR"/>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lang w:eastAsia="pt-BR"/>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lang w:eastAsia="pt-BR"/>
              </w:rPr>
            </w:pP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lang w:eastAsia="pt-BR"/>
              </w:rPr>
            </w:pPr>
          </w:p>
        </w:tc>
      </w:tr>
      <w:tr w:rsidR="001E7AC5" w:rsidRPr="00D10004" w:rsidTr="007669A6">
        <w:trPr>
          <w:trHeight w:val="210"/>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lang w:eastAsia="pt-BR"/>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lang w:eastAsia="pt-BR"/>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lang w:eastAsia="pt-BR"/>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lang w:eastAsia="pt-BR"/>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lang w:eastAsia="pt-BR"/>
              </w:rPr>
            </w:pP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lang w:eastAsia="pt-BR"/>
              </w:rPr>
            </w:pPr>
          </w:p>
        </w:tc>
      </w:tr>
      <w:tr w:rsidR="001E7AC5" w:rsidRPr="00D10004" w:rsidTr="007669A6">
        <w:trPr>
          <w:trHeight w:val="210"/>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lang w:eastAsia="pt-BR"/>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lang w:eastAsia="pt-BR"/>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lang w:eastAsia="pt-BR"/>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lang w:eastAsia="pt-BR"/>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lang w:eastAsia="pt-BR"/>
              </w:rPr>
            </w:pP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lang w:eastAsia="pt-BR"/>
              </w:rPr>
            </w:pPr>
          </w:p>
        </w:tc>
      </w:tr>
      <w:tr w:rsidR="001E7AC5" w:rsidRPr="00D10004" w:rsidTr="007669A6">
        <w:trPr>
          <w:trHeight w:val="210"/>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lang w:eastAsia="pt-BR"/>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lang w:eastAsia="pt-BR"/>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lang w:eastAsia="pt-BR"/>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lang w:eastAsia="pt-BR"/>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lang w:eastAsia="pt-BR"/>
              </w:rPr>
            </w:pP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lang w:eastAsia="pt-BR"/>
              </w:rPr>
            </w:pPr>
          </w:p>
        </w:tc>
      </w:tr>
      <w:tr w:rsidR="001E7AC5" w:rsidRPr="00D10004" w:rsidTr="007669A6">
        <w:trPr>
          <w:trHeight w:val="210"/>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lang w:eastAsia="pt-BR"/>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lang w:eastAsia="pt-BR"/>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lang w:eastAsia="pt-BR"/>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lang w:eastAsia="pt-BR"/>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lang w:eastAsia="pt-BR"/>
              </w:rPr>
            </w:pP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lang w:eastAsia="pt-BR"/>
              </w:rPr>
            </w:pPr>
          </w:p>
        </w:tc>
      </w:tr>
      <w:tr w:rsidR="001E7AC5" w:rsidRPr="00D10004" w:rsidTr="00DE2555">
        <w:trPr>
          <w:trHeight w:val="204"/>
          <w:jc w:val="center"/>
        </w:trPr>
        <w:tc>
          <w:tcPr>
            <w:tcW w:w="8400"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jc w:val="center"/>
              <w:rPr>
                <w:rFonts w:eastAsia="Times New Roman" w:cstheme="minorHAnsi"/>
                <w:sz w:val="20"/>
                <w:szCs w:val="20"/>
                <w:lang w:eastAsia="pt-BR"/>
              </w:rPr>
            </w:pPr>
            <w:r w:rsidRPr="00D10004">
              <w:rPr>
                <w:rFonts w:eastAsia="Times New Roman" w:cstheme="minorHAnsi"/>
                <w:sz w:val="20"/>
                <w:szCs w:val="20"/>
                <w:lang w:eastAsia="pt-BR"/>
              </w:rPr>
              <w:t>Valor Total do Contrato</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10" w:lineRule="atLeast"/>
              <w:rPr>
                <w:rFonts w:eastAsia="Times New Roman" w:cstheme="minorHAnsi"/>
                <w:sz w:val="20"/>
                <w:szCs w:val="20"/>
                <w:lang w:eastAsia="pt-BR"/>
              </w:rPr>
            </w:pPr>
            <w:r w:rsidRPr="00D10004">
              <w:rPr>
                <w:rFonts w:eastAsia="Times New Roman" w:cstheme="minorHAnsi"/>
                <w:sz w:val="20"/>
                <w:szCs w:val="20"/>
                <w:lang w:eastAsia="pt-BR"/>
              </w:rPr>
              <w:t> </w:t>
            </w:r>
          </w:p>
        </w:tc>
      </w:tr>
    </w:tbl>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CLÁUSULA QUINTA:</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As despesas decorrentes do presente contrato correrão à conta das seguintes dotações orçamentárias:</w:t>
      </w:r>
    </w:p>
    <w:p w:rsidR="00E0693E" w:rsidRPr="00D10004" w:rsidRDefault="00E0693E" w:rsidP="00BF3E3E">
      <w:pPr>
        <w:spacing w:after="0"/>
        <w:ind w:firstLine="284"/>
        <w:jc w:val="both"/>
        <w:rPr>
          <w:rFonts w:cstheme="minorHAnsi"/>
          <w:sz w:val="20"/>
          <w:szCs w:val="20"/>
        </w:rPr>
      </w:pPr>
      <w:r w:rsidRPr="00D10004">
        <w:rPr>
          <w:rFonts w:cstheme="minorHAnsi"/>
          <w:sz w:val="20"/>
          <w:szCs w:val="20"/>
        </w:rPr>
        <w:t>02 – PODER EXECUTIVO</w:t>
      </w:r>
    </w:p>
    <w:p w:rsidR="00E0693E" w:rsidRPr="00D10004" w:rsidRDefault="00E0693E" w:rsidP="00BF3E3E">
      <w:pPr>
        <w:pStyle w:val="Corpodetexto"/>
        <w:ind w:left="284"/>
        <w:jc w:val="both"/>
        <w:rPr>
          <w:rFonts w:asciiTheme="minorHAnsi" w:hAnsiTheme="minorHAnsi" w:cstheme="minorHAnsi"/>
          <w:b w:val="0"/>
          <w:sz w:val="20"/>
        </w:rPr>
      </w:pPr>
      <w:r w:rsidRPr="00D10004">
        <w:rPr>
          <w:rFonts w:asciiTheme="minorHAnsi" w:hAnsiTheme="minorHAnsi" w:cstheme="minorHAnsi"/>
          <w:b w:val="0"/>
          <w:sz w:val="20"/>
        </w:rPr>
        <w:t>02.03 – EDUCAÇÃO</w:t>
      </w:r>
    </w:p>
    <w:p w:rsidR="00E0693E" w:rsidRPr="00D10004" w:rsidRDefault="00E0693E" w:rsidP="00BF3E3E">
      <w:pPr>
        <w:pStyle w:val="Corpodetexto"/>
        <w:ind w:left="284"/>
        <w:jc w:val="both"/>
        <w:rPr>
          <w:rFonts w:asciiTheme="minorHAnsi" w:hAnsiTheme="minorHAnsi" w:cstheme="minorHAnsi"/>
          <w:b w:val="0"/>
          <w:sz w:val="20"/>
        </w:rPr>
      </w:pPr>
      <w:r w:rsidRPr="00D10004">
        <w:rPr>
          <w:rFonts w:asciiTheme="minorHAnsi" w:hAnsiTheme="minorHAnsi" w:cstheme="minorHAnsi"/>
          <w:b w:val="0"/>
          <w:sz w:val="20"/>
        </w:rPr>
        <w:t>02.03.05 – CENTRAL DE ALIMENTAÇÃO ESCOLAR</w:t>
      </w:r>
    </w:p>
    <w:p w:rsidR="00E0693E" w:rsidRPr="00D10004" w:rsidRDefault="00E0693E" w:rsidP="00BF3E3E">
      <w:pPr>
        <w:pStyle w:val="Corpodetexto"/>
        <w:ind w:left="900" w:hanging="616"/>
        <w:jc w:val="both"/>
        <w:rPr>
          <w:rFonts w:asciiTheme="minorHAnsi" w:hAnsiTheme="minorHAnsi" w:cstheme="minorHAnsi"/>
          <w:b w:val="0"/>
          <w:sz w:val="20"/>
        </w:rPr>
      </w:pPr>
      <w:r w:rsidRPr="00D10004">
        <w:rPr>
          <w:rFonts w:asciiTheme="minorHAnsi" w:hAnsiTheme="minorHAnsi" w:cstheme="minorHAnsi"/>
          <w:b w:val="0"/>
          <w:sz w:val="20"/>
        </w:rPr>
        <w:t>12.306.0008.2030.0000 – MANUTENÇÃO DA CENTRAL DE ALIMENTAÇÃO ESCOLAR</w:t>
      </w:r>
    </w:p>
    <w:p w:rsidR="00E0693E" w:rsidRPr="00D10004" w:rsidRDefault="00E0693E" w:rsidP="00BF3E3E">
      <w:pPr>
        <w:pStyle w:val="Corpodetexto"/>
        <w:ind w:left="284"/>
        <w:jc w:val="both"/>
        <w:rPr>
          <w:rFonts w:asciiTheme="minorHAnsi" w:hAnsiTheme="minorHAnsi" w:cstheme="minorHAnsi"/>
          <w:b w:val="0"/>
          <w:sz w:val="20"/>
        </w:rPr>
      </w:pPr>
      <w:r w:rsidRPr="00D10004">
        <w:rPr>
          <w:rFonts w:asciiTheme="minorHAnsi" w:hAnsiTheme="minorHAnsi" w:cstheme="minorHAnsi"/>
          <w:b w:val="0"/>
          <w:sz w:val="20"/>
        </w:rPr>
        <w:t>3.3.90.30.00 – MATERIAL DE CONSUMO</w:t>
      </w:r>
    </w:p>
    <w:p w:rsidR="00E0693E" w:rsidRPr="00D10004" w:rsidRDefault="00E0693E" w:rsidP="00BF3E3E">
      <w:pPr>
        <w:pStyle w:val="Corpodetexto"/>
        <w:ind w:firstLine="284"/>
        <w:jc w:val="both"/>
        <w:rPr>
          <w:rFonts w:asciiTheme="minorHAnsi" w:hAnsiTheme="minorHAnsi" w:cstheme="minorHAnsi"/>
          <w:b w:val="0"/>
          <w:sz w:val="20"/>
        </w:rPr>
      </w:pPr>
      <w:r w:rsidRPr="00D10004">
        <w:rPr>
          <w:rFonts w:asciiTheme="minorHAnsi" w:hAnsiTheme="minorHAnsi" w:cstheme="minorHAnsi"/>
          <w:b w:val="0"/>
          <w:sz w:val="20"/>
        </w:rPr>
        <w:t>12.306.0008.2031.0000 – ALIMENTAÇÃO ESCOLAR –RECURSO DO QSE</w:t>
      </w:r>
    </w:p>
    <w:p w:rsidR="00E0693E" w:rsidRPr="00D10004" w:rsidRDefault="00E0693E" w:rsidP="00BF3E3E">
      <w:pPr>
        <w:pStyle w:val="Corpodetexto"/>
        <w:ind w:left="709" w:hanging="425"/>
        <w:jc w:val="both"/>
        <w:rPr>
          <w:rFonts w:asciiTheme="minorHAnsi" w:hAnsiTheme="minorHAnsi" w:cstheme="minorHAnsi"/>
          <w:b w:val="0"/>
          <w:sz w:val="20"/>
        </w:rPr>
      </w:pPr>
      <w:r w:rsidRPr="00D10004">
        <w:rPr>
          <w:rFonts w:asciiTheme="minorHAnsi" w:hAnsiTheme="minorHAnsi" w:cstheme="minorHAnsi"/>
          <w:b w:val="0"/>
          <w:sz w:val="20"/>
        </w:rPr>
        <w:t>12.306.0008.2032.0000 – ALIMENTAÇÃO ESCOLAR –RECURSO ESTADUAL - MESC</w:t>
      </w:r>
    </w:p>
    <w:p w:rsidR="00B11CF4" w:rsidRPr="00D10004" w:rsidRDefault="00E0693E" w:rsidP="00BF3E3E">
      <w:pPr>
        <w:pStyle w:val="Corpodetexto"/>
        <w:ind w:left="567" w:hanging="283"/>
        <w:jc w:val="both"/>
        <w:rPr>
          <w:rFonts w:asciiTheme="minorHAnsi" w:hAnsiTheme="minorHAnsi" w:cstheme="minorHAnsi"/>
          <w:b w:val="0"/>
          <w:sz w:val="20"/>
        </w:rPr>
      </w:pPr>
      <w:r w:rsidRPr="00D10004">
        <w:rPr>
          <w:rFonts w:asciiTheme="minorHAnsi" w:hAnsiTheme="minorHAnsi" w:cstheme="minorHAnsi"/>
          <w:b w:val="0"/>
          <w:sz w:val="20"/>
        </w:rPr>
        <w:t xml:space="preserve">12.306.0008.2033.0000 – ALIMENTAÇÃO ESCOLAR –RECURSO FEDERAL </w:t>
      </w:r>
      <w:r w:rsidR="00DE2555" w:rsidRPr="00D10004">
        <w:rPr>
          <w:rFonts w:asciiTheme="minorHAnsi" w:hAnsiTheme="minorHAnsi" w:cstheme="minorHAnsi"/>
          <w:b w:val="0"/>
          <w:sz w:val="20"/>
        </w:rPr>
        <w:t>–</w:t>
      </w:r>
      <w:r w:rsidRPr="00D10004">
        <w:rPr>
          <w:rFonts w:asciiTheme="minorHAnsi" w:hAnsiTheme="minorHAnsi" w:cstheme="minorHAnsi"/>
          <w:b w:val="0"/>
          <w:sz w:val="20"/>
        </w:rPr>
        <w:t xml:space="preserve"> PNAE</w:t>
      </w:r>
    </w:p>
    <w:p w:rsidR="00DE2555" w:rsidRPr="00D10004" w:rsidRDefault="00DE2555" w:rsidP="00BF3E3E">
      <w:pPr>
        <w:pStyle w:val="Corpodetexto"/>
        <w:ind w:left="567" w:hanging="283"/>
        <w:jc w:val="both"/>
        <w:rPr>
          <w:rFonts w:asciiTheme="minorHAnsi" w:hAnsiTheme="minorHAnsi" w:cstheme="minorHAnsi"/>
          <w:b w:val="0"/>
          <w:sz w:val="20"/>
        </w:rPr>
      </w:pP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CLÁUSULA SEXTA:</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O CONTRATANTE, após receber os documentos descritos na Cláusula Quarta, alínea "a", e após a tramitação do processo para instrução e liquidação, efetuará o seu pagamento no valor correspondente às entregas do mês anterior.</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CLÁUSULA SÉTIMA:</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O CONTRATANTE que não seguir a forma de liberação de recursos para pagamento do CONTRATADO, está sujeito a pagamento de multa de 2%, mais juros de 0,1% ao dia, sobre o valor da parcela vencida.</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CLÁUSULA OITAVA:</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O CONTRATANTE se compromete em guardar pelo prazo estabelecido no </w:t>
      </w:r>
      <w:hyperlink r:id="rId15" w:history="1">
        <w:r w:rsidRPr="00D10004">
          <w:rPr>
            <w:rFonts w:eastAsia="Times New Roman" w:cstheme="minorHAnsi"/>
            <w:sz w:val="20"/>
            <w:szCs w:val="20"/>
            <w:lang w:eastAsia="pt-BR"/>
          </w:rPr>
          <w:t>§ 11 do artigo 45 da Resolução CD/FNDE nº 26/2013</w:t>
        </w:r>
      </w:hyperlink>
      <w:r w:rsidR="00B2212A" w:rsidRPr="00D10004">
        <w:rPr>
          <w:rFonts w:eastAsia="Times New Roman" w:cstheme="minorHAnsi"/>
          <w:sz w:val="20"/>
          <w:szCs w:val="20"/>
          <w:lang w:eastAsia="pt-BR"/>
        </w:rPr>
        <w:t xml:space="preserve"> </w:t>
      </w:r>
      <w:r w:rsidRPr="00D10004">
        <w:rPr>
          <w:rFonts w:eastAsia="Times New Roman" w:cstheme="minorHAnsi"/>
          <w:sz w:val="20"/>
          <w:szCs w:val="20"/>
          <w:lang w:eastAsia="pt-BR"/>
        </w:rPr>
        <w:t>as cópias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CLÁUSULA NONA:</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É de exclusiva responsabilidade do CONTRATADO o ressarcimento de danos causados ao CONTRATANTE ou a terceiros, decorrentes de sua culpa ou dolo na execução do contrato, não excluindo ou reduzindo esta responsabilidade à fiscalização.</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CLÁUSULA DÉCIMA:</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O CONTRATANTE em razão da supremacia do interesse público sobre os interesses particulares poderá:</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a) modificar unilateralmente o contrato para melhor adequação às finalidades de interesse público, respeitando os direitos do CONTRATADO;</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b) rescindir unilateralmente o contrato, nos casos de infração contratual ou inaptidão do CONTRATADO;</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c) fiscalizar a execução do contrato;</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d) aplicar sanções motivadas pela inexecução total ou parcial do ajuste;</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Sempre que o CONTRATANTE alterar ou rescindir o contrato sem restar caracterizada culpa do CONTRATADO, deverá respeitar o equilíbrio econômico-financeiro, garantindo-lhe o aumento da remuneração respectiva ou a indenização por despesas já realizadas.</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CLÁUSULA DÉCIMA PRIMEIRA:</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A multa aplicada após regular processo administrativo poderá ser descontada dos pagamentos eventualmente devidos pelo CONTRATANTE ou, quando for o caso, cobrada judicialmente.</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CLÁUSULA DÉCIMA SEGUNDA:</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 xml:space="preserve">A fiscalização do presente contrato ficará a cargo do respectivo </w:t>
      </w:r>
      <w:r w:rsidR="00E226F6" w:rsidRPr="00D10004">
        <w:rPr>
          <w:rFonts w:eastAsia="Times New Roman" w:cstheme="minorHAnsi"/>
          <w:sz w:val="20"/>
          <w:szCs w:val="20"/>
          <w:lang w:eastAsia="pt-BR"/>
        </w:rPr>
        <w:t>Gestor</w:t>
      </w:r>
      <w:r w:rsidR="00F07205">
        <w:rPr>
          <w:rFonts w:eastAsia="Times New Roman" w:cstheme="minorHAnsi"/>
          <w:sz w:val="20"/>
          <w:szCs w:val="20"/>
          <w:lang w:eastAsia="pt-BR"/>
        </w:rPr>
        <w:t>a</w:t>
      </w:r>
      <w:bookmarkStart w:id="4" w:name="_GoBack"/>
      <w:bookmarkEnd w:id="4"/>
      <w:r w:rsidR="00E226F6" w:rsidRPr="00D10004">
        <w:rPr>
          <w:rFonts w:eastAsia="Times New Roman" w:cstheme="minorHAnsi"/>
          <w:sz w:val="20"/>
          <w:szCs w:val="20"/>
          <w:lang w:eastAsia="pt-BR"/>
        </w:rPr>
        <w:t xml:space="preserve">, </w:t>
      </w:r>
      <w:r w:rsidR="00E226F6" w:rsidRPr="00D10004">
        <w:rPr>
          <w:rFonts w:cstheme="minorHAnsi"/>
          <w:sz w:val="20"/>
          <w:szCs w:val="20"/>
        </w:rPr>
        <w:t xml:space="preserve">a Senhora </w:t>
      </w:r>
      <w:r w:rsidR="00EE0F07">
        <w:rPr>
          <w:rFonts w:cstheme="minorHAnsi"/>
          <w:sz w:val="20"/>
          <w:szCs w:val="20"/>
        </w:rPr>
        <w:t>Maria de Fátima Souza Costa</w:t>
      </w:r>
      <w:r w:rsidR="00EE0F07" w:rsidRPr="00D10004">
        <w:rPr>
          <w:rFonts w:cstheme="minorHAnsi"/>
          <w:sz w:val="20"/>
          <w:szCs w:val="20"/>
        </w:rPr>
        <w:t xml:space="preserve">, </w:t>
      </w:r>
      <w:r w:rsidR="00EE0F07">
        <w:rPr>
          <w:rFonts w:cstheme="minorHAnsi"/>
          <w:sz w:val="20"/>
          <w:szCs w:val="20"/>
        </w:rPr>
        <w:t>Diretora do Departamento Municipal de Educação</w:t>
      </w:r>
      <w:r w:rsidRPr="00D10004">
        <w:rPr>
          <w:rFonts w:eastAsia="Times New Roman" w:cstheme="minorHAnsi"/>
          <w:sz w:val="20"/>
          <w:szCs w:val="20"/>
          <w:lang w:eastAsia="pt-BR"/>
        </w:rPr>
        <w:t>.</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CLÁUSULA DÉCIMA TERCEIRA:</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 xml:space="preserve">O presente contrato rege-se, ainda, pela chamada pública n.º </w:t>
      </w:r>
      <w:r w:rsidR="007D6040" w:rsidRPr="00D10004">
        <w:rPr>
          <w:rFonts w:eastAsia="Times New Roman" w:cstheme="minorHAnsi"/>
          <w:sz w:val="20"/>
          <w:szCs w:val="20"/>
          <w:lang w:eastAsia="pt-BR"/>
        </w:rPr>
        <w:t>001</w:t>
      </w:r>
      <w:r w:rsidR="000B7D93" w:rsidRPr="00D10004">
        <w:rPr>
          <w:rFonts w:eastAsia="Times New Roman" w:cstheme="minorHAnsi"/>
          <w:sz w:val="20"/>
          <w:szCs w:val="20"/>
          <w:lang w:eastAsia="pt-BR"/>
        </w:rPr>
        <w:t>/202</w:t>
      </w:r>
      <w:r w:rsidR="00A74A32" w:rsidRPr="00D10004">
        <w:rPr>
          <w:rFonts w:eastAsia="Times New Roman" w:cstheme="minorHAnsi"/>
          <w:sz w:val="20"/>
          <w:szCs w:val="20"/>
          <w:lang w:eastAsia="pt-BR"/>
        </w:rPr>
        <w:t>1</w:t>
      </w:r>
      <w:r w:rsidRPr="00D10004">
        <w:rPr>
          <w:rFonts w:eastAsia="Times New Roman" w:cstheme="minorHAnsi"/>
          <w:sz w:val="20"/>
          <w:szCs w:val="20"/>
          <w:lang w:eastAsia="pt-BR"/>
        </w:rPr>
        <w:t xml:space="preserve">, pela Resolução CD/FNDE nº </w:t>
      </w:r>
      <w:r w:rsidR="004D71CF" w:rsidRPr="00D10004">
        <w:rPr>
          <w:rFonts w:eastAsia="Times New Roman" w:cstheme="minorHAnsi"/>
          <w:sz w:val="20"/>
          <w:szCs w:val="20"/>
          <w:lang w:eastAsia="pt-BR"/>
        </w:rPr>
        <w:t>26/2013</w:t>
      </w:r>
      <w:r w:rsidRPr="00D10004">
        <w:rPr>
          <w:rFonts w:eastAsia="Times New Roman" w:cstheme="minorHAnsi"/>
          <w:sz w:val="20"/>
          <w:szCs w:val="20"/>
          <w:lang w:eastAsia="pt-BR"/>
        </w:rPr>
        <w:t>, pela </w:t>
      </w:r>
      <w:hyperlink r:id="rId16" w:history="1">
        <w:r w:rsidRPr="00D10004">
          <w:rPr>
            <w:rFonts w:eastAsia="Times New Roman" w:cstheme="minorHAnsi"/>
            <w:sz w:val="20"/>
            <w:szCs w:val="20"/>
            <w:lang w:eastAsia="pt-BR"/>
          </w:rPr>
          <w:t>Lei nº 8.666/1993</w:t>
        </w:r>
      </w:hyperlink>
      <w:r w:rsidRPr="00D10004">
        <w:rPr>
          <w:rFonts w:eastAsia="Times New Roman" w:cstheme="minorHAnsi"/>
          <w:sz w:val="20"/>
          <w:szCs w:val="20"/>
          <w:lang w:eastAsia="pt-BR"/>
        </w:rPr>
        <w:t> e pela </w:t>
      </w:r>
      <w:hyperlink r:id="rId17" w:history="1">
        <w:r w:rsidRPr="00D10004">
          <w:rPr>
            <w:rFonts w:eastAsia="Times New Roman" w:cstheme="minorHAnsi"/>
            <w:sz w:val="20"/>
            <w:szCs w:val="20"/>
            <w:lang w:eastAsia="pt-BR"/>
          </w:rPr>
          <w:t>Lei nº 11.947/2009</w:t>
        </w:r>
      </w:hyperlink>
      <w:r w:rsidRPr="00D10004">
        <w:rPr>
          <w:rFonts w:eastAsia="Times New Roman" w:cstheme="minorHAnsi"/>
          <w:sz w:val="20"/>
          <w:szCs w:val="20"/>
          <w:lang w:eastAsia="pt-BR"/>
        </w:rPr>
        <w:t>, em todos os seus termos.</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CLÁUSULA DÉCIMA QUARTA:</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Este Contrato poderá ser aditado a qualquer tempo, mediante acordo formal entre as partes, resguardadas as suas condições essenciais.</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CLÁUSULA DÉCIMA QUINTA:</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As comunicações com origem neste contrato deverão ser formais e expressas, por meio de carta, que somente terá validade se enviada mediante registro de recebimento ou por fax, transmitido pelas partes.</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CLÁUSULA DÉCIMA SEXTA:</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Este Contrato, desde que observada à formalização preliminar à sua efetivação, por carta, consoante Cláusula Décima Quinta, poderá ser rescindido, de pleno direito, independentemente de notificação ou interpelação judicial ou extrajudicial, nos seguintes casos:</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a) por acordo entre as partes;</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b) pela inobservância de qualquer de suas condições;</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c) por quaisquer dos motivos previstos em lei.</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CLÁUSULA DÉCIMA SÉTIMA:</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 xml:space="preserve">O presente contrato vigorará da sua assinatura até a entrega total dos produtos mediante o cronograma apresentado (Cláusula Quarta) ou até </w:t>
      </w:r>
      <w:r w:rsidR="00ED20DA">
        <w:rPr>
          <w:rFonts w:eastAsia="Times New Roman" w:cstheme="minorHAnsi"/>
          <w:sz w:val="20"/>
          <w:szCs w:val="20"/>
          <w:lang w:eastAsia="pt-BR"/>
        </w:rPr>
        <w:t>doze meses</w:t>
      </w:r>
      <w:r w:rsidRPr="00D10004">
        <w:rPr>
          <w:rFonts w:eastAsia="Times New Roman" w:cstheme="minorHAnsi"/>
          <w:sz w:val="20"/>
          <w:szCs w:val="20"/>
          <w:lang w:eastAsia="pt-BR"/>
        </w:rPr>
        <w:t>.</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CLÁUSULA DÉCIMA OITAVA:</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 xml:space="preserve">É competente o Foro da Comarca de </w:t>
      </w:r>
      <w:r w:rsidR="00D30FFC" w:rsidRPr="00D10004">
        <w:rPr>
          <w:rFonts w:eastAsia="Times New Roman" w:cstheme="minorHAnsi"/>
          <w:sz w:val="20"/>
          <w:szCs w:val="20"/>
          <w:lang w:eastAsia="pt-BR"/>
        </w:rPr>
        <w:t>São Joaquim da Barra (SP)</w:t>
      </w:r>
      <w:r w:rsidRPr="00D10004">
        <w:rPr>
          <w:rFonts w:eastAsia="Times New Roman" w:cstheme="minorHAnsi"/>
          <w:sz w:val="20"/>
          <w:szCs w:val="20"/>
          <w:lang w:eastAsia="pt-BR"/>
        </w:rPr>
        <w:t xml:space="preserve"> para dirimir qualquer controvérsia que se originar deste contrato.</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 xml:space="preserve">E, por estarem assim, justos e contratados, assinam o presente instrumento em </w:t>
      </w:r>
      <w:r w:rsidR="00AC5F57" w:rsidRPr="00D10004">
        <w:rPr>
          <w:rFonts w:eastAsia="Times New Roman" w:cstheme="minorHAnsi"/>
          <w:sz w:val="20"/>
          <w:szCs w:val="20"/>
          <w:lang w:eastAsia="pt-BR"/>
        </w:rPr>
        <w:t>05 (cinco)</w:t>
      </w:r>
      <w:r w:rsidRPr="00D10004">
        <w:rPr>
          <w:rFonts w:eastAsia="Times New Roman" w:cstheme="minorHAnsi"/>
          <w:sz w:val="20"/>
          <w:szCs w:val="20"/>
          <w:lang w:eastAsia="pt-BR"/>
        </w:rPr>
        <w:t xml:space="preserve"> vias de igual teor e forma, na presença de duas testemunhas.</w:t>
      </w:r>
    </w:p>
    <w:p w:rsidR="00AC5F57" w:rsidRPr="00D10004" w:rsidRDefault="00AC5F57" w:rsidP="00BF3E3E">
      <w:pPr>
        <w:jc w:val="both"/>
        <w:rPr>
          <w:rFonts w:cstheme="minorHAnsi"/>
          <w:sz w:val="20"/>
          <w:szCs w:val="20"/>
        </w:rPr>
      </w:pPr>
      <w:r w:rsidRPr="00D10004">
        <w:rPr>
          <w:rFonts w:cstheme="minorHAnsi"/>
          <w:sz w:val="20"/>
          <w:szCs w:val="20"/>
        </w:rPr>
        <w:t xml:space="preserve">São Joaquim da Barra, ____ de ____________ </w:t>
      </w:r>
      <w:proofErr w:type="spellStart"/>
      <w:r w:rsidRPr="00D10004">
        <w:rPr>
          <w:rFonts w:cstheme="minorHAnsi"/>
          <w:sz w:val="20"/>
          <w:szCs w:val="20"/>
        </w:rPr>
        <w:t>de</w:t>
      </w:r>
      <w:proofErr w:type="spellEnd"/>
      <w:r w:rsidRPr="00D10004">
        <w:rPr>
          <w:rFonts w:cstheme="minorHAnsi"/>
          <w:sz w:val="20"/>
          <w:szCs w:val="20"/>
        </w:rPr>
        <w:t xml:space="preserve"> 2</w:t>
      </w:r>
      <w:r w:rsidR="00A74A32" w:rsidRPr="00D10004">
        <w:rPr>
          <w:rFonts w:cstheme="minorHAnsi"/>
          <w:sz w:val="20"/>
          <w:szCs w:val="20"/>
        </w:rPr>
        <w:t>021</w:t>
      </w:r>
      <w:r w:rsidRPr="00D10004">
        <w:rPr>
          <w:rFonts w:cstheme="minorHAnsi"/>
          <w:sz w:val="20"/>
          <w:szCs w:val="20"/>
        </w:rPr>
        <w:t xml:space="preserve">. </w:t>
      </w:r>
      <w:r w:rsidRPr="00D10004">
        <w:rPr>
          <w:rFonts w:cstheme="minorHAnsi"/>
          <w:sz w:val="20"/>
          <w:szCs w:val="20"/>
        </w:rPr>
        <w:cr/>
      </w:r>
    </w:p>
    <w:p w:rsidR="006B290A" w:rsidRPr="00D10004" w:rsidRDefault="006B290A" w:rsidP="006B290A">
      <w:pPr>
        <w:autoSpaceDE w:val="0"/>
        <w:autoSpaceDN w:val="0"/>
        <w:adjustRightInd w:val="0"/>
        <w:spacing w:after="0"/>
        <w:rPr>
          <w:rFonts w:cstheme="minorHAnsi"/>
          <w:bCs/>
          <w:sz w:val="20"/>
          <w:szCs w:val="20"/>
        </w:rPr>
      </w:pPr>
      <w:r w:rsidRPr="00D10004">
        <w:rPr>
          <w:rFonts w:cstheme="minorHAnsi"/>
          <w:bCs/>
          <w:sz w:val="20"/>
          <w:szCs w:val="20"/>
        </w:rPr>
        <w:t>Dr. Wagner José Schmidt</w:t>
      </w:r>
    </w:p>
    <w:p w:rsidR="006B290A" w:rsidRPr="00D10004" w:rsidRDefault="006B290A" w:rsidP="006B290A">
      <w:pPr>
        <w:autoSpaceDE w:val="0"/>
        <w:autoSpaceDN w:val="0"/>
        <w:adjustRightInd w:val="0"/>
        <w:spacing w:after="0"/>
        <w:rPr>
          <w:rFonts w:cstheme="minorHAnsi"/>
          <w:bCs/>
          <w:sz w:val="20"/>
          <w:szCs w:val="20"/>
        </w:rPr>
      </w:pPr>
      <w:r w:rsidRPr="00D10004">
        <w:rPr>
          <w:rFonts w:cstheme="minorHAnsi"/>
          <w:bCs/>
          <w:sz w:val="20"/>
          <w:szCs w:val="20"/>
        </w:rPr>
        <w:t xml:space="preserve">Prefeito Municipal </w:t>
      </w:r>
    </w:p>
    <w:p w:rsidR="00AC5F57" w:rsidRPr="00D10004" w:rsidRDefault="00AC5F57" w:rsidP="006B290A">
      <w:pPr>
        <w:autoSpaceDE w:val="0"/>
        <w:autoSpaceDN w:val="0"/>
        <w:adjustRightInd w:val="0"/>
        <w:spacing w:after="0"/>
        <w:rPr>
          <w:rFonts w:cstheme="minorHAnsi"/>
          <w:bCs/>
          <w:sz w:val="20"/>
          <w:szCs w:val="20"/>
        </w:rPr>
      </w:pPr>
      <w:r w:rsidRPr="00D10004">
        <w:rPr>
          <w:rFonts w:cstheme="minorHAnsi"/>
          <w:snapToGrid w:val="0"/>
          <w:sz w:val="20"/>
          <w:szCs w:val="20"/>
        </w:rPr>
        <w:t>Contratante</w:t>
      </w:r>
      <w:r w:rsidRPr="00D10004">
        <w:rPr>
          <w:rFonts w:cstheme="minorHAnsi"/>
          <w:snapToGrid w:val="0"/>
          <w:sz w:val="20"/>
          <w:szCs w:val="20"/>
        </w:rPr>
        <w:tab/>
      </w:r>
    </w:p>
    <w:p w:rsidR="00AC5F57" w:rsidRPr="00D10004" w:rsidRDefault="00AC5F57" w:rsidP="00BF3E3E">
      <w:pPr>
        <w:spacing w:after="0"/>
        <w:jc w:val="right"/>
        <w:rPr>
          <w:rFonts w:cstheme="minorHAnsi"/>
          <w:sz w:val="20"/>
          <w:szCs w:val="20"/>
        </w:rPr>
      </w:pPr>
      <w:r w:rsidRPr="00D10004">
        <w:rPr>
          <w:rFonts w:cstheme="minorHAnsi"/>
          <w:sz w:val="20"/>
          <w:szCs w:val="20"/>
        </w:rPr>
        <w:t>Nome</w:t>
      </w:r>
    </w:p>
    <w:p w:rsidR="00AC5F57" w:rsidRPr="00D10004" w:rsidRDefault="00AC5F57" w:rsidP="00BF3E3E">
      <w:pPr>
        <w:spacing w:after="0"/>
        <w:jc w:val="right"/>
        <w:rPr>
          <w:rFonts w:cstheme="minorHAnsi"/>
          <w:sz w:val="20"/>
          <w:szCs w:val="20"/>
        </w:rPr>
      </w:pPr>
      <w:r w:rsidRPr="00D10004">
        <w:rPr>
          <w:rFonts w:cstheme="minorHAnsi"/>
          <w:sz w:val="20"/>
          <w:szCs w:val="20"/>
        </w:rPr>
        <w:t>Representante legal</w:t>
      </w:r>
    </w:p>
    <w:p w:rsidR="00AC5F57" w:rsidRPr="00D10004" w:rsidRDefault="00AC5F57" w:rsidP="00BF3E3E">
      <w:pPr>
        <w:spacing w:after="0"/>
        <w:jc w:val="right"/>
        <w:rPr>
          <w:rFonts w:cstheme="minorHAnsi"/>
          <w:sz w:val="20"/>
          <w:szCs w:val="20"/>
        </w:rPr>
      </w:pPr>
      <w:r w:rsidRPr="00D10004">
        <w:rPr>
          <w:rFonts w:cstheme="minorHAnsi"/>
          <w:sz w:val="20"/>
          <w:szCs w:val="20"/>
        </w:rPr>
        <w:t xml:space="preserve">C.P.F/MF n.º: </w:t>
      </w:r>
    </w:p>
    <w:p w:rsidR="00AC5F57" w:rsidRPr="00D10004" w:rsidRDefault="00AC5F57" w:rsidP="00BF3E3E">
      <w:pPr>
        <w:spacing w:after="0"/>
        <w:jc w:val="right"/>
        <w:rPr>
          <w:rFonts w:cstheme="minorHAnsi"/>
          <w:sz w:val="20"/>
          <w:szCs w:val="20"/>
        </w:rPr>
      </w:pPr>
      <w:r w:rsidRPr="00D10004">
        <w:rPr>
          <w:rFonts w:cstheme="minorHAnsi"/>
          <w:sz w:val="20"/>
          <w:szCs w:val="20"/>
        </w:rPr>
        <w:t xml:space="preserve">R.G n.º: </w:t>
      </w:r>
    </w:p>
    <w:p w:rsidR="00AC5F57" w:rsidRPr="00D10004" w:rsidRDefault="00AC5F57" w:rsidP="00BF3E3E">
      <w:pPr>
        <w:spacing w:after="0"/>
        <w:jc w:val="right"/>
        <w:rPr>
          <w:rFonts w:cstheme="minorHAnsi"/>
          <w:sz w:val="20"/>
          <w:szCs w:val="20"/>
        </w:rPr>
      </w:pPr>
      <w:r w:rsidRPr="00D10004">
        <w:rPr>
          <w:rFonts w:cstheme="minorHAnsi"/>
          <w:sz w:val="20"/>
          <w:szCs w:val="20"/>
        </w:rPr>
        <w:t>Contratada</w:t>
      </w:r>
    </w:p>
    <w:p w:rsidR="00AC5F57" w:rsidRPr="00D10004" w:rsidRDefault="00AC5F57" w:rsidP="00BF3E3E">
      <w:pPr>
        <w:jc w:val="both"/>
        <w:rPr>
          <w:rFonts w:cstheme="minorHAnsi"/>
          <w:snapToGrid w:val="0"/>
          <w:sz w:val="20"/>
          <w:szCs w:val="20"/>
        </w:rPr>
      </w:pPr>
      <w:r w:rsidRPr="00D10004">
        <w:rPr>
          <w:rFonts w:cstheme="minorHAnsi"/>
          <w:snapToGrid w:val="0"/>
          <w:sz w:val="20"/>
          <w:szCs w:val="20"/>
        </w:rPr>
        <w:t>TESTEMUNHAS:</w:t>
      </w:r>
    </w:p>
    <w:p w:rsidR="00AC5F57" w:rsidRPr="00D10004" w:rsidRDefault="007E45E3" w:rsidP="00BF3E3E">
      <w:pPr>
        <w:pStyle w:val="Ttulo5"/>
        <w:numPr>
          <w:ilvl w:val="0"/>
          <w:numId w:val="2"/>
        </w:numPr>
        <w:jc w:val="both"/>
        <w:rPr>
          <w:rFonts w:asciiTheme="minorHAnsi" w:hAnsiTheme="minorHAnsi" w:cstheme="minorHAnsi"/>
          <w:b w:val="0"/>
          <w:color w:val="auto"/>
          <w:sz w:val="20"/>
          <w:szCs w:val="20"/>
        </w:rPr>
      </w:pPr>
      <w:r w:rsidRPr="00D10004">
        <w:rPr>
          <w:rFonts w:asciiTheme="minorHAnsi" w:hAnsiTheme="minorHAnsi" w:cstheme="minorHAnsi"/>
          <w:b w:val="0"/>
          <w:color w:val="auto"/>
          <w:sz w:val="20"/>
          <w:szCs w:val="20"/>
        </w:rPr>
        <w:t>________________________</w:t>
      </w:r>
      <w:r w:rsidRPr="00D10004">
        <w:rPr>
          <w:rFonts w:asciiTheme="minorHAnsi" w:hAnsiTheme="minorHAnsi" w:cstheme="minorHAnsi"/>
          <w:b w:val="0"/>
          <w:color w:val="auto"/>
          <w:sz w:val="20"/>
          <w:szCs w:val="20"/>
        </w:rPr>
        <w:tab/>
      </w:r>
      <w:r w:rsidRPr="00D10004">
        <w:rPr>
          <w:rFonts w:asciiTheme="minorHAnsi" w:hAnsiTheme="minorHAnsi" w:cstheme="minorHAnsi"/>
          <w:b w:val="0"/>
          <w:color w:val="auto"/>
          <w:sz w:val="20"/>
          <w:szCs w:val="20"/>
        </w:rPr>
        <w:tab/>
      </w:r>
      <w:r w:rsidR="00DE2555" w:rsidRPr="00D10004">
        <w:rPr>
          <w:rFonts w:asciiTheme="minorHAnsi" w:hAnsiTheme="minorHAnsi" w:cstheme="minorHAnsi"/>
          <w:b w:val="0"/>
          <w:color w:val="auto"/>
          <w:sz w:val="20"/>
          <w:szCs w:val="20"/>
        </w:rPr>
        <w:tab/>
      </w:r>
      <w:r w:rsidR="00DE2555" w:rsidRPr="00D10004">
        <w:rPr>
          <w:rFonts w:asciiTheme="minorHAnsi" w:hAnsiTheme="minorHAnsi" w:cstheme="minorHAnsi"/>
          <w:b w:val="0"/>
          <w:color w:val="auto"/>
          <w:sz w:val="20"/>
          <w:szCs w:val="20"/>
        </w:rPr>
        <w:tab/>
      </w:r>
      <w:r w:rsidR="00DE2555" w:rsidRPr="00D10004">
        <w:rPr>
          <w:rFonts w:asciiTheme="minorHAnsi" w:hAnsiTheme="minorHAnsi" w:cstheme="minorHAnsi"/>
          <w:b w:val="0"/>
          <w:color w:val="auto"/>
          <w:sz w:val="20"/>
          <w:szCs w:val="20"/>
        </w:rPr>
        <w:tab/>
      </w:r>
      <w:r w:rsidR="00AC5F57" w:rsidRPr="00D10004">
        <w:rPr>
          <w:rFonts w:asciiTheme="minorHAnsi" w:hAnsiTheme="minorHAnsi" w:cstheme="minorHAnsi"/>
          <w:b w:val="0"/>
          <w:color w:val="auto"/>
          <w:sz w:val="20"/>
          <w:szCs w:val="20"/>
        </w:rPr>
        <w:t>________________________</w:t>
      </w:r>
    </w:p>
    <w:p w:rsidR="00AC5F57" w:rsidRPr="00D10004" w:rsidRDefault="00AC5F57" w:rsidP="00BF3E3E">
      <w:pPr>
        <w:jc w:val="both"/>
        <w:rPr>
          <w:rFonts w:cstheme="minorHAnsi"/>
          <w:snapToGrid w:val="0"/>
          <w:sz w:val="20"/>
          <w:szCs w:val="20"/>
        </w:rPr>
      </w:pPr>
      <w:r w:rsidRPr="00D10004">
        <w:rPr>
          <w:rFonts w:cstheme="minorHAnsi"/>
          <w:sz w:val="20"/>
          <w:szCs w:val="20"/>
        </w:rPr>
        <w:t>CPF/MF N.º_______________</w:t>
      </w:r>
      <w:r w:rsidRPr="00D10004">
        <w:rPr>
          <w:rFonts w:cstheme="minorHAnsi"/>
          <w:sz w:val="20"/>
          <w:szCs w:val="20"/>
        </w:rPr>
        <w:tab/>
      </w:r>
      <w:r w:rsidRPr="00D10004">
        <w:rPr>
          <w:rFonts w:cstheme="minorHAnsi"/>
          <w:sz w:val="20"/>
          <w:szCs w:val="20"/>
        </w:rPr>
        <w:tab/>
      </w:r>
      <w:r w:rsidRPr="00D10004">
        <w:rPr>
          <w:rFonts w:cstheme="minorHAnsi"/>
          <w:sz w:val="20"/>
          <w:szCs w:val="20"/>
        </w:rPr>
        <w:tab/>
      </w:r>
      <w:r w:rsidR="00DE2555" w:rsidRPr="00D10004">
        <w:rPr>
          <w:rFonts w:cstheme="minorHAnsi"/>
          <w:sz w:val="20"/>
          <w:szCs w:val="20"/>
        </w:rPr>
        <w:tab/>
      </w:r>
      <w:r w:rsidR="00DE2555" w:rsidRPr="00D10004">
        <w:rPr>
          <w:rFonts w:cstheme="minorHAnsi"/>
          <w:sz w:val="20"/>
          <w:szCs w:val="20"/>
        </w:rPr>
        <w:tab/>
      </w:r>
      <w:r w:rsidRPr="00D10004">
        <w:rPr>
          <w:rFonts w:cstheme="minorHAnsi"/>
          <w:sz w:val="20"/>
          <w:szCs w:val="20"/>
        </w:rPr>
        <w:t xml:space="preserve">CPF/MF N.º_______________ </w:t>
      </w:r>
      <w:r w:rsidRPr="00D10004">
        <w:rPr>
          <w:rFonts w:cstheme="minorHAnsi"/>
          <w:sz w:val="20"/>
          <w:szCs w:val="20"/>
        </w:rPr>
        <w:tab/>
        <w:t xml:space="preserve">        </w:t>
      </w:r>
      <w:r w:rsidR="007E45E3" w:rsidRPr="00D10004">
        <w:rPr>
          <w:rFonts w:cstheme="minorHAnsi"/>
          <w:sz w:val="20"/>
          <w:szCs w:val="20"/>
        </w:rPr>
        <w:t xml:space="preserve">                        </w:t>
      </w:r>
      <w:r w:rsidRPr="00D10004">
        <w:rPr>
          <w:rFonts w:cstheme="minorHAnsi"/>
          <w:sz w:val="20"/>
          <w:szCs w:val="20"/>
        </w:rPr>
        <w:t>RG N.º</w:t>
      </w:r>
      <w:r w:rsidR="007E45E3" w:rsidRPr="00D10004">
        <w:rPr>
          <w:rFonts w:cstheme="minorHAnsi"/>
          <w:snapToGrid w:val="0"/>
          <w:sz w:val="20"/>
          <w:szCs w:val="20"/>
        </w:rPr>
        <w:t>_______________</w:t>
      </w:r>
      <w:r w:rsidR="007E45E3" w:rsidRPr="00D10004">
        <w:rPr>
          <w:rFonts w:cstheme="minorHAnsi"/>
          <w:snapToGrid w:val="0"/>
          <w:sz w:val="20"/>
          <w:szCs w:val="20"/>
        </w:rPr>
        <w:tab/>
      </w:r>
      <w:r w:rsidR="007E45E3" w:rsidRPr="00D10004">
        <w:rPr>
          <w:rFonts w:cstheme="minorHAnsi"/>
          <w:snapToGrid w:val="0"/>
          <w:sz w:val="20"/>
          <w:szCs w:val="20"/>
        </w:rPr>
        <w:tab/>
      </w:r>
      <w:r w:rsidR="007E45E3" w:rsidRPr="00D10004">
        <w:rPr>
          <w:rFonts w:cstheme="minorHAnsi"/>
          <w:snapToGrid w:val="0"/>
          <w:sz w:val="20"/>
          <w:szCs w:val="20"/>
        </w:rPr>
        <w:tab/>
      </w:r>
      <w:r w:rsidR="00DE2555" w:rsidRPr="00D10004">
        <w:rPr>
          <w:rFonts w:cstheme="minorHAnsi"/>
          <w:snapToGrid w:val="0"/>
          <w:sz w:val="20"/>
          <w:szCs w:val="20"/>
        </w:rPr>
        <w:tab/>
      </w:r>
      <w:r w:rsidR="00DE2555" w:rsidRPr="00D10004">
        <w:rPr>
          <w:rFonts w:cstheme="minorHAnsi"/>
          <w:snapToGrid w:val="0"/>
          <w:sz w:val="20"/>
          <w:szCs w:val="20"/>
        </w:rPr>
        <w:tab/>
      </w:r>
      <w:r w:rsidR="00DE2555" w:rsidRPr="00D10004">
        <w:rPr>
          <w:rFonts w:cstheme="minorHAnsi"/>
          <w:snapToGrid w:val="0"/>
          <w:sz w:val="20"/>
          <w:szCs w:val="20"/>
        </w:rPr>
        <w:tab/>
      </w:r>
      <w:r w:rsidRPr="00D10004">
        <w:rPr>
          <w:rFonts w:cstheme="minorHAnsi"/>
          <w:snapToGrid w:val="0"/>
          <w:sz w:val="20"/>
          <w:szCs w:val="20"/>
        </w:rPr>
        <w:t xml:space="preserve">RG </w:t>
      </w:r>
      <w:r w:rsidRPr="00D10004">
        <w:rPr>
          <w:rFonts w:cstheme="minorHAnsi"/>
          <w:sz w:val="20"/>
          <w:szCs w:val="20"/>
        </w:rPr>
        <w:t>N.º</w:t>
      </w:r>
      <w:r w:rsidRPr="00D10004">
        <w:rPr>
          <w:rFonts w:cstheme="minorHAnsi"/>
          <w:snapToGrid w:val="0"/>
          <w:sz w:val="20"/>
          <w:szCs w:val="20"/>
        </w:rPr>
        <w:t>_______________</w:t>
      </w:r>
    </w:p>
    <w:p w:rsidR="00021F97" w:rsidRPr="00D10004" w:rsidRDefault="00021F97" w:rsidP="00BF3E3E">
      <w:pPr>
        <w:spacing w:after="150" w:line="240" w:lineRule="auto"/>
        <w:jc w:val="center"/>
        <w:rPr>
          <w:rFonts w:eastAsia="Times New Roman" w:cstheme="minorHAnsi"/>
          <w:sz w:val="20"/>
          <w:szCs w:val="20"/>
          <w:lang w:eastAsia="pt-BR"/>
        </w:rPr>
      </w:pPr>
    </w:p>
    <w:p w:rsidR="00021F97" w:rsidRPr="00D10004" w:rsidRDefault="00021F97" w:rsidP="000D1CD4">
      <w:pPr>
        <w:spacing w:after="150" w:line="240" w:lineRule="auto"/>
        <w:rPr>
          <w:rFonts w:eastAsia="Times New Roman" w:cstheme="minorHAnsi"/>
          <w:sz w:val="20"/>
          <w:szCs w:val="20"/>
          <w:lang w:eastAsia="pt-BR"/>
        </w:rPr>
      </w:pPr>
    </w:p>
    <w:p w:rsidR="00021F97" w:rsidRPr="00D10004" w:rsidRDefault="00021F97" w:rsidP="00BF3E3E">
      <w:pPr>
        <w:spacing w:after="150" w:line="240" w:lineRule="auto"/>
        <w:jc w:val="center"/>
        <w:rPr>
          <w:rFonts w:eastAsia="Times New Roman" w:cstheme="minorHAnsi"/>
          <w:sz w:val="20"/>
          <w:szCs w:val="20"/>
          <w:lang w:eastAsia="pt-BR"/>
        </w:rPr>
      </w:pPr>
    </w:p>
    <w:p w:rsidR="008133B0" w:rsidRPr="00D10004" w:rsidRDefault="007669A6" w:rsidP="00BF3E3E">
      <w:pPr>
        <w:spacing w:after="150" w:line="240" w:lineRule="auto"/>
        <w:jc w:val="center"/>
        <w:rPr>
          <w:rFonts w:eastAsia="Times New Roman" w:cstheme="minorHAnsi"/>
          <w:sz w:val="20"/>
          <w:szCs w:val="20"/>
          <w:lang w:eastAsia="pt-BR"/>
        </w:rPr>
      </w:pPr>
      <w:r w:rsidRPr="00D10004">
        <w:rPr>
          <w:rFonts w:eastAsia="Times New Roman" w:cstheme="minorHAnsi"/>
          <w:sz w:val="20"/>
          <w:szCs w:val="20"/>
          <w:lang w:eastAsia="pt-BR"/>
        </w:rPr>
        <w:t> </w:t>
      </w:r>
    </w:p>
    <w:p w:rsidR="00E56558" w:rsidRDefault="00E56558" w:rsidP="00BF3E3E">
      <w:pPr>
        <w:spacing w:after="150" w:line="240" w:lineRule="auto"/>
        <w:jc w:val="center"/>
        <w:rPr>
          <w:rFonts w:eastAsia="Times New Roman" w:cstheme="minorHAnsi"/>
          <w:sz w:val="20"/>
          <w:szCs w:val="20"/>
          <w:lang w:eastAsia="pt-BR"/>
        </w:rPr>
      </w:pPr>
    </w:p>
    <w:p w:rsidR="00E56558" w:rsidRDefault="00E56558" w:rsidP="00BF3E3E">
      <w:pPr>
        <w:spacing w:after="150" w:line="240" w:lineRule="auto"/>
        <w:jc w:val="center"/>
        <w:rPr>
          <w:rFonts w:eastAsia="Times New Roman" w:cstheme="minorHAnsi"/>
          <w:sz w:val="20"/>
          <w:szCs w:val="20"/>
          <w:lang w:eastAsia="pt-BR"/>
        </w:rPr>
      </w:pPr>
    </w:p>
    <w:p w:rsidR="00E56558" w:rsidRDefault="00E56558" w:rsidP="00BF3E3E">
      <w:pPr>
        <w:spacing w:after="150" w:line="240" w:lineRule="auto"/>
        <w:jc w:val="center"/>
        <w:rPr>
          <w:rFonts w:eastAsia="Times New Roman" w:cstheme="minorHAnsi"/>
          <w:sz w:val="20"/>
          <w:szCs w:val="20"/>
          <w:lang w:eastAsia="pt-BR"/>
        </w:rPr>
      </w:pPr>
    </w:p>
    <w:p w:rsidR="007669A6" w:rsidRPr="00D10004" w:rsidRDefault="007669A6" w:rsidP="00BF3E3E">
      <w:pPr>
        <w:spacing w:after="150" w:line="240" w:lineRule="auto"/>
        <w:jc w:val="center"/>
        <w:rPr>
          <w:rFonts w:eastAsia="Times New Roman" w:cstheme="minorHAnsi"/>
          <w:sz w:val="20"/>
          <w:szCs w:val="20"/>
          <w:lang w:eastAsia="pt-BR"/>
        </w:rPr>
      </w:pPr>
      <w:r w:rsidRPr="00D10004">
        <w:rPr>
          <w:rFonts w:eastAsia="Times New Roman" w:cstheme="minorHAnsi"/>
          <w:sz w:val="20"/>
          <w:szCs w:val="20"/>
          <w:lang w:eastAsia="pt-BR"/>
        </w:rPr>
        <w:t xml:space="preserve">ANEXO </w:t>
      </w:r>
      <w:r w:rsidR="006F2959" w:rsidRPr="00D10004">
        <w:rPr>
          <w:rFonts w:eastAsia="Times New Roman" w:cstheme="minorHAnsi"/>
          <w:sz w:val="20"/>
          <w:szCs w:val="20"/>
          <w:lang w:eastAsia="pt-BR"/>
        </w:rPr>
        <w:t>III</w:t>
      </w:r>
    </w:p>
    <w:p w:rsidR="007669A6" w:rsidRPr="00D10004" w:rsidRDefault="007669A6" w:rsidP="00BF3E3E">
      <w:pPr>
        <w:spacing w:after="150" w:line="240" w:lineRule="auto"/>
        <w:jc w:val="center"/>
        <w:rPr>
          <w:rFonts w:eastAsia="Times New Roman" w:cstheme="minorHAnsi"/>
          <w:sz w:val="20"/>
          <w:szCs w:val="20"/>
          <w:lang w:eastAsia="pt-BR"/>
        </w:rPr>
      </w:pPr>
      <w:r w:rsidRPr="00D10004">
        <w:rPr>
          <w:rFonts w:eastAsia="Times New Roman" w:cstheme="minorHAnsi"/>
          <w:sz w:val="20"/>
          <w:szCs w:val="20"/>
          <w:lang w:eastAsia="pt-BR"/>
        </w:rPr>
        <w:t>PROJETO DE VENDA</w:t>
      </w:r>
    </w:p>
    <w:p w:rsidR="007669A6" w:rsidRPr="00D10004" w:rsidRDefault="007669A6" w:rsidP="00BF3E3E">
      <w:pPr>
        <w:spacing w:after="150" w:line="240" w:lineRule="auto"/>
        <w:jc w:val="center"/>
        <w:rPr>
          <w:rFonts w:eastAsia="Times New Roman" w:cstheme="minorHAnsi"/>
          <w:sz w:val="20"/>
          <w:szCs w:val="20"/>
          <w:lang w:eastAsia="pt-BR"/>
        </w:rPr>
      </w:pPr>
      <w:r w:rsidRPr="00D10004">
        <w:rPr>
          <w:rFonts w:eastAsia="Times New Roman" w:cstheme="minorHAnsi"/>
          <w:sz w:val="20"/>
          <w:szCs w:val="20"/>
          <w:lang w:eastAsia="pt-BR"/>
        </w:rPr>
        <w:t>PARA OS GRUPOS FORMAIS</w:t>
      </w:r>
      <w:r w:rsidRPr="00D10004">
        <w:rPr>
          <w:rFonts w:eastAsia="Times New Roman" w:cstheme="minorHAnsi"/>
          <w:sz w:val="20"/>
          <w:szCs w:val="20"/>
          <w:lang w:eastAsia="pt-BR"/>
        </w:rPr>
        <w:br/>
        <w:t> </w:t>
      </w:r>
    </w:p>
    <w:tbl>
      <w:tblPr>
        <w:tblW w:w="10275" w:type="dxa"/>
        <w:jc w:val="center"/>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455"/>
        <w:gridCol w:w="1470"/>
        <w:gridCol w:w="1470"/>
        <w:gridCol w:w="1470"/>
        <w:gridCol w:w="1470"/>
        <w:gridCol w:w="1470"/>
        <w:gridCol w:w="1470"/>
      </w:tblGrid>
      <w:tr w:rsidR="001E7AC5" w:rsidRPr="00D10004" w:rsidTr="007669A6">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D10004" w:rsidRDefault="007669A6" w:rsidP="00BF3E3E">
            <w:pPr>
              <w:spacing w:after="0" w:line="240" w:lineRule="auto"/>
              <w:jc w:val="center"/>
              <w:rPr>
                <w:rFonts w:eastAsia="Times New Roman" w:cstheme="minorHAnsi"/>
                <w:sz w:val="20"/>
                <w:szCs w:val="20"/>
                <w:lang w:eastAsia="pt-BR"/>
              </w:rPr>
            </w:pPr>
            <w:r w:rsidRPr="00D10004">
              <w:rPr>
                <w:rFonts w:eastAsia="Times New Roman" w:cstheme="minorHAnsi"/>
                <w:sz w:val="20"/>
                <w:szCs w:val="20"/>
                <w:lang w:eastAsia="pt-BR"/>
              </w:rPr>
              <w:t>PROJETO DE VENDA DE GÊNEROS ALIMENTÍCIOS DA AGRICULTURA FAMILIAR PARA ALIMENTAÇÃO ESCOLAR/PNAE</w:t>
            </w:r>
          </w:p>
        </w:tc>
      </w:tr>
      <w:tr w:rsidR="001E7AC5" w:rsidRPr="00D10004" w:rsidTr="007669A6">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D10004" w:rsidRDefault="007669A6" w:rsidP="00946357">
            <w:pPr>
              <w:spacing w:after="0" w:line="240" w:lineRule="auto"/>
              <w:jc w:val="center"/>
              <w:rPr>
                <w:rFonts w:eastAsia="Times New Roman" w:cstheme="minorHAnsi"/>
                <w:sz w:val="20"/>
                <w:szCs w:val="20"/>
                <w:lang w:eastAsia="pt-BR"/>
              </w:rPr>
            </w:pPr>
            <w:r w:rsidRPr="00D10004">
              <w:rPr>
                <w:rFonts w:eastAsia="Times New Roman" w:cstheme="minorHAnsi"/>
                <w:sz w:val="20"/>
                <w:szCs w:val="20"/>
                <w:lang w:eastAsia="pt-BR"/>
              </w:rPr>
              <w:t>IDENTIFICAÇÃO DA PROPOSTA DE ATENDIMENTO AO EDITAL/CHAMADA PÚBLICA Nº</w:t>
            </w:r>
            <w:r w:rsidR="00644F2B" w:rsidRPr="00D10004">
              <w:rPr>
                <w:rFonts w:eastAsia="Times New Roman" w:cstheme="minorHAnsi"/>
                <w:sz w:val="20"/>
                <w:szCs w:val="20"/>
                <w:lang w:eastAsia="pt-BR"/>
              </w:rPr>
              <w:t xml:space="preserve"> 001</w:t>
            </w:r>
            <w:r w:rsidR="00450E77" w:rsidRPr="00D10004">
              <w:rPr>
                <w:rFonts w:eastAsia="Times New Roman" w:cstheme="minorHAnsi"/>
                <w:sz w:val="20"/>
                <w:szCs w:val="20"/>
                <w:lang w:eastAsia="pt-BR"/>
              </w:rPr>
              <w:t>/202</w:t>
            </w:r>
            <w:r w:rsidR="00946357">
              <w:rPr>
                <w:rFonts w:eastAsia="Times New Roman" w:cstheme="minorHAnsi"/>
                <w:sz w:val="20"/>
                <w:szCs w:val="20"/>
                <w:lang w:eastAsia="pt-BR"/>
              </w:rPr>
              <w:t>1</w:t>
            </w:r>
          </w:p>
        </w:tc>
      </w:tr>
      <w:tr w:rsidR="001E7AC5" w:rsidRPr="00D10004" w:rsidTr="007669A6">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D10004" w:rsidRDefault="007669A6" w:rsidP="00BF3E3E">
            <w:pPr>
              <w:spacing w:after="0" w:line="240" w:lineRule="auto"/>
              <w:jc w:val="center"/>
              <w:rPr>
                <w:rFonts w:eastAsia="Times New Roman" w:cstheme="minorHAnsi"/>
                <w:sz w:val="20"/>
                <w:szCs w:val="20"/>
                <w:lang w:eastAsia="pt-BR"/>
              </w:rPr>
            </w:pPr>
            <w:r w:rsidRPr="00D10004">
              <w:rPr>
                <w:rFonts w:eastAsia="Times New Roman" w:cstheme="minorHAnsi"/>
                <w:sz w:val="20"/>
                <w:szCs w:val="20"/>
                <w:lang w:eastAsia="pt-BR"/>
              </w:rPr>
              <w:t>I - IDENTIFICAÇÃO DOS FORNECEDORES</w:t>
            </w:r>
          </w:p>
        </w:tc>
      </w:tr>
      <w:tr w:rsidR="001E7AC5" w:rsidRPr="00D10004" w:rsidTr="007669A6">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D10004" w:rsidRDefault="007669A6" w:rsidP="00BF3E3E">
            <w:pPr>
              <w:spacing w:after="0" w:line="240" w:lineRule="auto"/>
              <w:jc w:val="center"/>
              <w:rPr>
                <w:rFonts w:eastAsia="Times New Roman" w:cstheme="minorHAnsi"/>
                <w:sz w:val="20"/>
                <w:szCs w:val="20"/>
                <w:lang w:eastAsia="pt-BR"/>
              </w:rPr>
            </w:pPr>
            <w:r w:rsidRPr="00D10004">
              <w:rPr>
                <w:rFonts w:eastAsia="Times New Roman" w:cstheme="minorHAnsi"/>
                <w:sz w:val="20"/>
                <w:szCs w:val="20"/>
                <w:lang w:eastAsia="pt-BR"/>
              </w:rPr>
              <w:t>GRUPO FORMAL</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 </w:t>
            </w:r>
          </w:p>
        </w:tc>
      </w:tr>
      <w:tr w:rsidR="001E7AC5" w:rsidRPr="00D10004" w:rsidTr="007669A6">
        <w:trPr>
          <w:jc w:val="center"/>
        </w:trPr>
        <w:tc>
          <w:tcPr>
            <w:tcW w:w="424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1. Nome do Proponente</w:t>
            </w:r>
          </w:p>
        </w:tc>
        <w:tc>
          <w:tcPr>
            <w:tcW w:w="573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2. CNPJ</w:t>
            </w:r>
          </w:p>
        </w:tc>
      </w:tr>
      <w:tr w:rsidR="001E7AC5" w:rsidRPr="00D10004" w:rsidTr="007669A6">
        <w:trPr>
          <w:jc w:val="center"/>
        </w:trPr>
        <w:tc>
          <w:tcPr>
            <w:tcW w:w="27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3. Endereço</w:t>
            </w:r>
          </w:p>
        </w:tc>
        <w:tc>
          <w:tcPr>
            <w:tcW w:w="7200"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4. Município/UF</w:t>
            </w:r>
          </w:p>
        </w:tc>
      </w:tr>
      <w:tr w:rsidR="001E7AC5" w:rsidRPr="00D10004" w:rsidTr="007669A6">
        <w:trPr>
          <w:jc w:val="center"/>
        </w:trPr>
        <w:tc>
          <w:tcPr>
            <w:tcW w:w="27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5. E-mail</w:t>
            </w:r>
          </w:p>
        </w:tc>
        <w:tc>
          <w:tcPr>
            <w:tcW w:w="573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6. DDD/Fone</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7. CEP</w:t>
            </w:r>
          </w:p>
        </w:tc>
      </w:tr>
      <w:tr w:rsidR="001E7AC5" w:rsidRPr="00D10004" w:rsidTr="007669A6">
        <w:trPr>
          <w:jc w:val="center"/>
        </w:trPr>
        <w:tc>
          <w:tcPr>
            <w:tcW w:w="27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8. Nº DAP Jurídica</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9. Banco</w:t>
            </w:r>
          </w:p>
        </w:tc>
        <w:tc>
          <w:tcPr>
            <w:tcW w:w="279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10. Agência Corrente</w:t>
            </w:r>
          </w:p>
        </w:tc>
        <w:tc>
          <w:tcPr>
            <w:tcW w:w="279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11. Conta Nº da Conta</w:t>
            </w:r>
          </w:p>
        </w:tc>
      </w:tr>
      <w:tr w:rsidR="001E7AC5" w:rsidRPr="00D10004" w:rsidTr="007669A6">
        <w:trPr>
          <w:jc w:val="center"/>
        </w:trPr>
        <w:tc>
          <w:tcPr>
            <w:tcW w:w="27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12. Nº de Associados</w:t>
            </w:r>
          </w:p>
        </w:tc>
        <w:tc>
          <w:tcPr>
            <w:tcW w:w="426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13. Nº de Associados de acordo com a Lei nº 11.326/2006</w:t>
            </w:r>
          </w:p>
        </w:tc>
        <w:tc>
          <w:tcPr>
            <w:tcW w:w="279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14. Nº de Associados com DAP Física</w:t>
            </w:r>
          </w:p>
        </w:tc>
      </w:tr>
      <w:tr w:rsidR="001E7AC5" w:rsidRPr="00D10004" w:rsidTr="007669A6">
        <w:trPr>
          <w:jc w:val="center"/>
        </w:trPr>
        <w:tc>
          <w:tcPr>
            <w:tcW w:w="27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15. Nome do representante legal</w:t>
            </w:r>
          </w:p>
        </w:tc>
        <w:tc>
          <w:tcPr>
            <w:tcW w:w="426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16. CPF</w:t>
            </w:r>
          </w:p>
        </w:tc>
        <w:tc>
          <w:tcPr>
            <w:tcW w:w="279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17. DDD/Fone</w:t>
            </w:r>
          </w:p>
        </w:tc>
      </w:tr>
      <w:tr w:rsidR="001E7AC5" w:rsidRPr="00D10004" w:rsidTr="007669A6">
        <w:trPr>
          <w:jc w:val="center"/>
        </w:trPr>
        <w:tc>
          <w:tcPr>
            <w:tcW w:w="424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18. Endereço</w:t>
            </w:r>
          </w:p>
        </w:tc>
        <w:tc>
          <w:tcPr>
            <w:tcW w:w="573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19. Município/UF</w:t>
            </w:r>
          </w:p>
        </w:tc>
      </w:tr>
      <w:tr w:rsidR="001E7AC5" w:rsidRPr="00D10004" w:rsidTr="007669A6">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D10004" w:rsidRDefault="007669A6" w:rsidP="00BF3E3E">
            <w:pPr>
              <w:spacing w:after="0" w:line="240" w:lineRule="auto"/>
              <w:jc w:val="center"/>
              <w:rPr>
                <w:rFonts w:eastAsia="Times New Roman" w:cstheme="minorHAnsi"/>
                <w:sz w:val="20"/>
                <w:szCs w:val="20"/>
                <w:lang w:eastAsia="pt-BR"/>
              </w:rPr>
            </w:pPr>
            <w:r w:rsidRPr="00D10004">
              <w:rPr>
                <w:rFonts w:eastAsia="Times New Roman" w:cstheme="minorHAnsi"/>
                <w:sz w:val="20"/>
                <w:szCs w:val="20"/>
                <w:lang w:eastAsia="pt-BR"/>
              </w:rPr>
              <w:t>II - IDENTIFICAÇÃO DA ENTIDADE EXECUTORA DO PNAE/FNDE/MEC</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 </w:t>
            </w:r>
          </w:p>
        </w:tc>
      </w:tr>
      <w:tr w:rsidR="001E7AC5" w:rsidRPr="00D10004" w:rsidTr="007669A6">
        <w:trPr>
          <w:jc w:val="center"/>
        </w:trPr>
        <w:tc>
          <w:tcPr>
            <w:tcW w:w="424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1. Nome da Entidade</w:t>
            </w:r>
          </w:p>
        </w:tc>
        <w:tc>
          <w:tcPr>
            <w:tcW w:w="426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2. CNPJ</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3. Município/UF</w:t>
            </w:r>
          </w:p>
        </w:tc>
      </w:tr>
      <w:tr w:rsidR="001E7AC5" w:rsidRPr="00D10004" w:rsidTr="007669A6">
        <w:trPr>
          <w:jc w:val="center"/>
        </w:trPr>
        <w:tc>
          <w:tcPr>
            <w:tcW w:w="8655" w:type="dxa"/>
            <w:gridSpan w:val="6"/>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4. Endereço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5. DDD/Fone</w:t>
            </w:r>
          </w:p>
        </w:tc>
      </w:tr>
      <w:tr w:rsidR="001E7AC5" w:rsidRPr="00D10004" w:rsidTr="007669A6">
        <w:trPr>
          <w:jc w:val="center"/>
        </w:trPr>
        <w:tc>
          <w:tcPr>
            <w:tcW w:w="571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6. Nome do representante e e-mail</w:t>
            </w:r>
          </w:p>
        </w:tc>
        <w:tc>
          <w:tcPr>
            <w:tcW w:w="426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7. CPF</w:t>
            </w:r>
          </w:p>
        </w:tc>
      </w:tr>
      <w:tr w:rsidR="001E7AC5" w:rsidRPr="00D10004" w:rsidTr="007669A6">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D10004" w:rsidRDefault="007669A6" w:rsidP="00BF3E3E">
            <w:pPr>
              <w:spacing w:after="0" w:line="240" w:lineRule="auto"/>
              <w:jc w:val="center"/>
              <w:rPr>
                <w:rFonts w:eastAsia="Times New Roman" w:cstheme="minorHAnsi"/>
                <w:sz w:val="20"/>
                <w:szCs w:val="20"/>
                <w:lang w:eastAsia="pt-BR"/>
              </w:rPr>
            </w:pPr>
            <w:r w:rsidRPr="00D10004">
              <w:rPr>
                <w:rFonts w:eastAsia="Times New Roman" w:cstheme="minorHAnsi"/>
                <w:sz w:val="20"/>
                <w:szCs w:val="20"/>
                <w:lang w:eastAsia="pt-BR"/>
              </w:rPr>
              <w:t>III - RELAÇÃO DE PRODUTOS</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 </w:t>
            </w:r>
          </w:p>
        </w:tc>
      </w:tr>
      <w:tr w:rsidR="001E7AC5" w:rsidRPr="00D10004" w:rsidTr="007669A6">
        <w:trPr>
          <w:jc w:val="center"/>
        </w:trPr>
        <w:tc>
          <w:tcPr>
            <w:tcW w:w="14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1. Produto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2. Unidade</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3. Quantidade</w:t>
            </w:r>
          </w:p>
        </w:tc>
        <w:tc>
          <w:tcPr>
            <w:tcW w:w="426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4. Preço de Aquisição*</w:t>
            </w:r>
          </w:p>
        </w:tc>
        <w:tc>
          <w:tcPr>
            <w:tcW w:w="147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5. Cronograma de Entrega dos produtos</w:t>
            </w:r>
          </w:p>
        </w:tc>
      </w:tr>
      <w:tr w:rsidR="001E7AC5" w:rsidRPr="00D10004" w:rsidTr="007669A6">
        <w:trPr>
          <w:jc w:val="center"/>
        </w:trPr>
        <w:tc>
          <w:tcPr>
            <w:tcW w:w="14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4.1. Unitário</w:t>
            </w:r>
          </w:p>
        </w:tc>
        <w:tc>
          <w:tcPr>
            <w:tcW w:w="279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4.2. Total</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p>
        </w:tc>
      </w:tr>
      <w:tr w:rsidR="001E7AC5" w:rsidRPr="00D10004" w:rsidTr="007669A6">
        <w:trPr>
          <w:jc w:val="center"/>
        </w:trPr>
        <w:tc>
          <w:tcPr>
            <w:tcW w:w="14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r>
      <w:tr w:rsidR="001E7AC5" w:rsidRPr="00D10004" w:rsidTr="007669A6">
        <w:trPr>
          <w:jc w:val="center"/>
        </w:trPr>
        <w:tc>
          <w:tcPr>
            <w:tcW w:w="14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r>
      <w:tr w:rsidR="001E7AC5" w:rsidRPr="00D10004" w:rsidTr="007669A6">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E91DC1">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OBS</w:t>
            </w:r>
            <w:r w:rsidRPr="00D10004">
              <w:rPr>
                <w:rFonts w:eastAsia="Times New Roman" w:cstheme="minorHAnsi"/>
                <w:color w:val="000000" w:themeColor="text1"/>
                <w:sz w:val="20"/>
                <w:szCs w:val="20"/>
                <w:lang w:eastAsia="pt-BR"/>
              </w:rPr>
              <w:t>: *</w:t>
            </w:r>
            <w:r w:rsidR="00DD2C1D" w:rsidRPr="00D10004">
              <w:rPr>
                <w:rFonts w:eastAsia="Times New Roman" w:cstheme="minorHAnsi"/>
                <w:color w:val="000000" w:themeColor="text1"/>
                <w:sz w:val="20"/>
                <w:szCs w:val="20"/>
                <w:lang w:eastAsia="pt-BR"/>
              </w:rPr>
              <w:t xml:space="preserve"> P</w:t>
            </w:r>
            <w:r w:rsidR="00644F2B" w:rsidRPr="00D10004">
              <w:rPr>
                <w:rFonts w:eastAsia="Times New Roman" w:cstheme="minorHAnsi"/>
                <w:color w:val="000000" w:themeColor="text1"/>
                <w:sz w:val="20"/>
                <w:szCs w:val="20"/>
                <w:lang w:eastAsia="pt-BR"/>
              </w:rPr>
              <w:t>reço pub</w:t>
            </w:r>
            <w:r w:rsidR="006B290A" w:rsidRPr="00D10004">
              <w:rPr>
                <w:rFonts w:eastAsia="Times New Roman" w:cstheme="minorHAnsi"/>
                <w:color w:val="000000" w:themeColor="text1"/>
                <w:sz w:val="20"/>
                <w:szCs w:val="20"/>
                <w:lang w:eastAsia="pt-BR"/>
              </w:rPr>
              <w:t xml:space="preserve">licado no Edital n </w:t>
            </w:r>
            <w:r w:rsidR="00E91DC1">
              <w:rPr>
                <w:rFonts w:eastAsia="Times New Roman" w:cstheme="minorHAnsi"/>
                <w:color w:val="000000" w:themeColor="text1"/>
                <w:sz w:val="20"/>
                <w:szCs w:val="20"/>
                <w:lang w:eastAsia="pt-BR"/>
              </w:rPr>
              <w:t>001</w:t>
            </w:r>
            <w:r w:rsidRPr="00D10004">
              <w:rPr>
                <w:rFonts w:eastAsia="Times New Roman" w:cstheme="minorHAnsi"/>
                <w:color w:val="000000" w:themeColor="text1"/>
                <w:sz w:val="20"/>
                <w:szCs w:val="20"/>
                <w:lang w:eastAsia="pt-BR"/>
              </w:rPr>
              <w:t>/</w:t>
            </w:r>
            <w:r w:rsidR="00DD2C1D" w:rsidRPr="00D10004">
              <w:rPr>
                <w:rFonts w:eastAsia="Times New Roman" w:cstheme="minorHAnsi"/>
                <w:color w:val="000000" w:themeColor="text1"/>
                <w:sz w:val="20"/>
                <w:szCs w:val="20"/>
                <w:lang w:eastAsia="pt-BR"/>
              </w:rPr>
              <w:t>202</w:t>
            </w:r>
            <w:r w:rsidR="00946357">
              <w:rPr>
                <w:rFonts w:eastAsia="Times New Roman" w:cstheme="minorHAnsi"/>
                <w:color w:val="000000" w:themeColor="text1"/>
                <w:sz w:val="20"/>
                <w:szCs w:val="20"/>
                <w:lang w:eastAsia="pt-BR"/>
              </w:rPr>
              <w:t>1</w:t>
            </w:r>
            <w:r w:rsidRPr="00D10004">
              <w:rPr>
                <w:rFonts w:eastAsia="Times New Roman" w:cstheme="minorHAnsi"/>
                <w:color w:val="000000" w:themeColor="text1"/>
                <w:sz w:val="20"/>
                <w:szCs w:val="20"/>
                <w:lang w:eastAsia="pt-BR"/>
              </w:rPr>
              <w:t xml:space="preserve"> (o mesmo que consta na chamada pública).</w:t>
            </w:r>
          </w:p>
        </w:tc>
      </w:tr>
      <w:tr w:rsidR="001E7AC5" w:rsidRPr="00D10004" w:rsidTr="007669A6">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Declaro estar de acordo com as condições estabelecidas neste projeto e que as informações acima conferem com as condições de fornecimento.</w:t>
            </w:r>
          </w:p>
        </w:tc>
      </w:tr>
      <w:tr w:rsidR="001E7AC5" w:rsidRPr="00D10004" w:rsidTr="007669A6">
        <w:trPr>
          <w:jc w:val="center"/>
        </w:trPr>
        <w:tc>
          <w:tcPr>
            <w:tcW w:w="27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Local e Data</w:t>
            </w:r>
          </w:p>
        </w:tc>
        <w:tc>
          <w:tcPr>
            <w:tcW w:w="426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jc w:val="center"/>
              <w:rPr>
                <w:rFonts w:eastAsia="Times New Roman" w:cstheme="minorHAnsi"/>
                <w:sz w:val="20"/>
                <w:szCs w:val="20"/>
                <w:lang w:eastAsia="pt-BR"/>
              </w:rPr>
            </w:pPr>
            <w:r w:rsidRPr="00D10004">
              <w:rPr>
                <w:rFonts w:eastAsia="Times New Roman" w:cstheme="minorHAnsi"/>
                <w:sz w:val="20"/>
                <w:szCs w:val="20"/>
                <w:lang w:eastAsia="pt-BR"/>
              </w:rPr>
              <w:t>Assinatura do Representante do Grupo Formal</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 </w:t>
            </w:r>
          </w:p>
        </w:tc>
        <w:tc>
          <w:tcPr>
            <w:tcW w:w="279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Fone/E-mail:</w:t>
            </w:r>
          </w:p>
        </w:tc>
      </w:tr>
      <w:tr w:rsidR="001E7AC5" w:rsidRPr="00D10004" w:rsidTr="007669A6">
        <w:trPr>
          <w:jc w:val="center"/>
        </w:trPr>
        <w:tc>
          <w:tcPr>
            <w:tcW w:w="27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426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279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r>
      <w:tr w:rsidR="007669A6" w:rsidRPr="00D10004" w:rsidTr="007669A6">
        <w:trPr>
          <w:jc w:val="center"/>
        </w:trPr>
        <w:tc>
          <w:tcPr>
            <w:tcW w:w="27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426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279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r>
    </w:tbl>
    <w:p w:rsidR="006424D8" w:rsidRPr="00D10004" w:rsidRDefault="006424D8" w:rsidP="00BF3E3E">
      <w:pPr>
        <w:spacing w:after="150" w:line="240" w:lineRule="auto"/>
        <w:jc w:val="center"/>
        <w:rPr>
          <w:rFonts w:eastAsia="Times New Roman" w:cstheme="minorHAnsi"/>
          <w:sz w:val="20"/>
          <w:szCs w:val="20"/>
          <w:lang w:eastAsia="pt-BR"/>
        </w:rPr>
      </w:pPr>
    </w:p>
    <w:p w:rsidR="007669A6" w:rsidRPr="00D10004" w:rsidRDefault="007669A6" w:rsidP="00BF3E3E">
      <w:pPr>
        <w:spacing w:after="150" w:line="240" w:lineRule="auto"/>
        <w:jc w:val="center"/>
        <w:rPr>
          <w:rFonts w:eastAsia="Times New Roman" w:cstheme="minorHAnsi"/>
          <w:sz w:val="20"/>
          <w:szCs w:val="20"/>
          <w:lang w:eastAsia="pt-BR"/>
        </w:rPr>
      </w:pPr>
      <w:r w:rsidRPr="00D10004">
        <w:rPr>
          <w:rFonts w:eastAsia="Times New Roman" w:cstheme="minorHAnsi"/>
          <w:sz w:val="20"/>
          <w:szCs w:val="20"/>
          <w:lang w:eastAsia="pt-BR"/>
        </w:rPr>
        <w:t>PARA OS GRUPOS INFORMAIS</w:t>
      </w:r>
      <w:r w:rsidRPr="00D10004">
        <w:rPr>
          <w:rFonts w:eastAsia="Times New Roman" w:cstheme="minorHAnsi"/>
          <w:sz w:val="20"/>
          <w:szCs w:val="20"/>
          <w:lang w:eastAsia="pt-BR"/>
        </w:rPr>
        <w:br/>
        <w:t> </w:t>
      </w:r>
    </w:p>
    <w:tbl>
      <w:tblPr>
        <w:tblW w:w="10275" w:type="dxa"/>
        <w:jc w:val="center"/>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267"/>
        <w:gridCol w:w="1266"/>
        <w:gridCol w:w="1271"/>
        <w:gridCol w:w="1345"/>
        <w:gridCol w:w="1286"/>
        <w:gridCol w:w="1277"/>
        <w:gridCol w:w="1279"/>
        <w:gridCol w:w="1284"/>
      </w:tblGrid>
      <w:tr w:rsidR="001E7AC5" w:rsidRPr="00D10004" w:rsidTr="007669A6">
        <w:trPr>
          <w:jc w:val="center"/>
        </w:trPr>
        <w:tc>
          <w:tcPr>
            <w:tcW w:w="10125" w:type="dxa"/>
            <w:gridSpan w:val="8"/>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D10004" w:rsidRDefault="007669A6" w:rsidP="00BF3E3E">
            <w:pPr>
              <w:spacing w:after="0" w:line="240" w:lineRule="auto"/>
              <w:jc w:val="center"/>
              <w:rPr>
                <w:rFonts w:eastAsia="Times New Roman" w:cstheme="minorHAnsi"/>
                <w:sz w:val="20"/>
                <w:szCs w:val="20"/>
                <w:lang w:eastAsia="pt-BR"/>
              </w:rPr>
            </w:pPr>
            <w:r w:rsidRPr="00D10004">
              <w:rPr>
                <w:rFonts w:eastAsia="Times New Roman" w:cstheme="minorHAnsi"/>
                <w:sz w:val="20"/>
                <w:szCs w:val="20"/>
                <w:lang w:eastAsia="pt-BR"/>
              </w:rPr>
              <w:t>PROJETO DE VENDA DE GÊNEROS ALIMENTÍCIOS DA AGRICULTURA FAMILIAR PARA ALIMENTAÇÃO ESCOLAR/PNAE</w:t>
            </w:r>
          </w:p>
        </w:tc>
      </w:tr>
      <w:tr w:rsidR="001E7AC5" w:rsidRPr="00D10004" w:rsidTr="007669A6">
        <w:trPr>
          <w:jc w:val="center"/>
        </w:trPr>
        <w:tc>
          <w:tcPr>
            <w:tcW w:w="10125" w:type="dxa"/>
            <w:gridSpan w:val="8"/>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D10004" w:rsidRDefault="007669A6" w:rsidP="00946357">
            <w:pPr>
              <w:spacing w:after="0" w:line="240" w:lineRule="auto"/>
              <w:jc w:val="center"/>
              <w:rPr>
                <w:rFonts w:eastAsia="Times New Roman" w:cstheme="minorHAnsi"/>
                <w:sz w:val="20"/>
                <w:szCs w:val="20"/>
                <w:lang w:eastAsia="pt-BR"/>
              </w:rPr>
            </w:pPr>
            <w:r w:rsidRPr="00D10004">
              <w:rPr>
                <w:rFonts w:eastAsia="Times New Roman" w:cstheme="minorHAnsi"/>
                <w:sz w:val="20"/>
                <w:szCs w:val="20"/>
                <w:lang w:eastAsia="pt-BR"/>
              </w:rPr>
              <w:t>IDENTIFICAÇÃO DA PROPOSTA DE ATENDIMENTO AO EDITAL/CHAMADA PÚBLICA Nº</w:t>
            </w:r>
            <w:r w:rsidR="00644F2B" w:rsidRPr="00D10004">
              <w:rPr>
                <w:rFonts w:eastAsia="Times New Roman" w:cstheme="minorHAnsi"/>
                <w:sz w:val="20"/>
                <w:szCs w:val="20"/>
                <w:lang w:eastAsia="pt-BR"/>
              </w:rPr>
              <w:t xml:space="preserve"> 001</w:t>
            </w:r>
            <w:r w:rsidR="000D1CD4" w:rsidRPr="00D10004">
              <w:rPr>
                <w:rFonts w:eastAsia="Times New Roman" w:cstheme="minorHAnsi"/>
                <w:sz w:val="20"/>
                <w:szCs w:val="20"/>
                <w:lang w:eastAsia="pt-BR"/>
              </w:rPr>
              <w:t>/202</w:t>
            </w:r>
            <w:r w:rsidR="00946357">
              <w:rPr>
                <w:rFonts w:eastAsia="Times New Roman" w:cstheme="minorHAnsi"/>
                <w:sz w:val="20"/>
                <w:szCs w:val="20"/>
                <w:lang w:eastAsia="pt-BR"/>
              </w:rPr>
              <w:t>1</w:t>
            </w:r>
          </w:p>
        </w:tc>
      </w:tr>
      <w:tr w:rsidR="001E7AC5" w:rsidRPr="00D10004" w:rsidTr="007669A6">
        <w:trPr>
          <w:jc w:val="center"/>
        </w:trPr>
        <w:tc>
          <w:tcPr>
            <w:tcW w:w="10125" w:type="dxa"/>
            <w:gridSpan w:val="8"/>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D10004" w:rsidRDefault="007669A6" w:rsidP="00BF3E3E">
            <w:pPr>
              <w:spacing w:after="0" w:line="240" w:lineRule="auto"/>
              <w:jc w:val="center"/>
              <w:rPr>
                <w:rFonts w:eastAsia="Times New Roman" w:cstheme="minorHAnsi"/>
                <w:sz w:val="20"/>
                <w:szCs w:val="20"/>
                <w:lang w:eastAsia="pt-BR"/>
              </w:rPr>
            </w:pPr>
            <w:r w:rsidRPr="00D10004">
              <w:rPr>
                <w:rFonts w:eastAsia="Times New Roman" w:cstheme="minorHAnsi"/>
                <w:sz w:val="20"/>
                <w:szCs w:val="20"/>
                <w:lang w:eastAsia="pt-BR"/>
              </w:rPr>
              <w:t>I - IDENTIFICAÇÃO DOS FORNECEDORES</w:t>
            </w:r>
          </w:p>
        </w:tc>
      </w:tr>
      <w:tr w:rsidR="001E7AC5" w:rsidRPr="00D10004" w:rsidTr="007669A6">
        <w:trPr>
          <w:jc w:val="center"/>
        </w:trPr>
        <w:tc>
          <w:tcPr>
            <w:tcW w:w="10125" w:type="dxa"/>
            <w:gridSpan w:val="8"/>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GRUPO INFORMAL</w:t>
            </w:r>
          </w:p>
        </w:tc>
      </w:tr>
      <w:tr w:rsidR="001E7AC5" w:rsidRPr="00D10004" w:rsidTr="007669A6">
        <w:trPr>
          <w:jc w:val="center"/>
        </w:trPr>
        <w:tc>
          <w:tcPr>
            <w:tcW w:w="496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1. Nome do Proponente</w:t>
            </w:r>
          </w:p>
        </w:tc>
        <w:tc>
          <w:tcPr>
            <w:tcW w:w="501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2. CPF</w:t>
            </w:r>
          </w:p>
        </w:tc>
      </w:tr>
      <w:tr w:rsidR="001E7AC5" w:rsidRPr="00D10004" w:rsidTr="007669A6">
        <w:trPr>
          <w:jc w:val="center"/>
        </w:trPr>
        <w:tc>
          <w:tcPr>
            <w:tcW w:w="496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3. Endereço</w:t>
            </w:r>
          </w:p>
        </w:tc>
        <w:tc>
          <w:tcPr>
            <w:tcW w:w="372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4. Município/UF</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5. CEP</w:t>
            </w:r>
          </w:p>
        </w:tc>
      </w:tr>
      <w:tr w:rsidR="001E7AC5" w:rsidRPr="00D10004" w:rsidTr="007669A6">
        <w:trPr>
          <w:jc w:val="center"/>
        </w:trPr>
        <w:tc>
          <w:tcPr>
            <w:tcW w:w="496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6. E-mail (quando houver)</w:t>
            </w:r>
          </w:p>
        </w:tc>
        <w:tc>
          <w:tcPr>
            <w:tcW w:w="501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7. Fone</w:t>
            </w:r>
          </w:p>
        </w:tc>
      </w:tr>
      <w:tr w:rsidR="001E7AC5" w:rsidRPr="00D10004" w:rsidTr="007669A6">
        <w:trPr>
          <w:jc w:val="center"/>
        </w:trPr>
        <w:tc>
          <w:tcPr>
            <w:tcW w:w="496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8. Organizado por Entidade Articuladora</w:t>
            </w:r>
            <w:r w:rsidRPr="00D10004">
              <w:rPr>
                <w:rFonts w:eastAsia="Times New Roman" w:cstheme="minorHAnsi"/>
                <w:sz w:val="20"/>
                <w:szCs w:val="20"/>
                <w:lang w:eastAsia="pt-BR"/>
              </w:rPr>
              <w:br/>
              <w:t>( ) Sim ( ) Não</w:t>
            </w:r>
          </w:p>
        </w:tc>
        <w:tc>
          <w:tcPr>
            <w:tcW w:w="24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9.Nome da Entidade Articuladora (quando houver)</w:t>
            </w:r>
          </w:p>
        </w:tc>
        <w:tc>
          <w:tcPr>
            <w:tcW w:w="24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10. E-mail/Fone</w:t>
            </w:r>
          </w:p>
        </w:tc>
      </w:tr>
      <w:tr w:rsidR="001E7AC5" w:rsidRPr="00D10004" w:rsidTr="007669A6">
        <w:trPr>
          <w:jc w:val="center"/>
        </w:trPr>
        <w:tc>
          <w:tcPr>
            <w:tcW w:w="10125" w:type="dxa"/>
            <w:gridSpan w:val="8"/>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jc w:val="center"/>
              <w:rPr>
                <w:rFonts w:eastAsia="Times New Roman" w:cstheme="minorHAnsi"/>
                <w:sz w:val="20"/>
                <w:szCs w:val="20"/>
                <w:lang w:eastAsia="pt-BR"/>
              </w:rPr>
            </w:pPr>
            <w:r w:rsidRPr="00D10004">
              <w:rPr>
                <w:rFonts w:eastAsia="Times New Roman" w:cstheme="minorHAnsi"/>
                <w:sz w:val="20"/>
                <w:szCs w:val="20"/>
                <w:lang w:eastAsia="pt-BR"/>
              </w:rPr>
              <w:t>II - FORNECEDORES PARTICIPANTES</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 </w:t>
            </w:r>
          </w:p>
        </w:tc>
      </w:tr>
      <w:tr w:rsidR="001E7AC5" w:rsidRPr="00D10004" w:rsidTr="007669A6">
        <w:trPr>
          <w:jc w:val="center"/>
        </w:trPr>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1. Nome do Agricultor (a) Familiar</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2. CPF</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3. DAP</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4. Banco</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5. Nº Agência</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6. Nº Conta Corrente</w:t>
            </w:r>
          </w:p>
        </w:tc>
      </w:tr>
      <w:tr w:rsidR="001E7AC5" w:rsidRPr="00D10004" w:rsidTr="007669A6">
        <w:trPr>
          <w:jc w:val="center"/>
        </w:trPr>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r>
      <w:tr w:rsidR="001E7AC5" w:rsidRPr="00D10004" w:rsidTr="007669A6">
        <w:trPr>
          <w:jc w:val="center"/>
        </w:trPr>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r>
      <w:tr w:rsidR="001E7AC5" w:rsidRPr="00D10004" w:rsidTr="007669A6">
        <w:trPr>
          <w:jc w:val="center"/>
        </w:trPr>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r>
      <w:tr w:rsidR="001E7AC5" w:rsidRPr="00D10004" w:rsidTr="007669A6">
        <w:trPr>
          <w:jc w:val="center"/>
        </w:trPr>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r>
      <w:tr w:rsidR="001E7AC5" w:rsidRPr="00D10004" w:rsidTr="007669A6">
        <w:trPr>
          <w:jc w:val="center"/>
        </w:trPr>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r>
      <w:tr w:rsidR="001E7AC5" w:rsidRPr="00D10004" w:rsidTr="007669A6">
        <w:trPr>
          <w:jc w:val="center"/>
        </w:trPr>
        <w:tc>
          <w:tcPr>
            <w:tcW w:w="10125" w:type="dxa"/>
            <w:gridSpan w:val="8"/>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D10004" w:rsidRDefault="007669A6" w:rsidP="00BF3E3E">
            <w:pPr>
              <w:spacing w:after="0" w:line="240" w:lineRule="auto"/>
              <w:jc w:val="center"/>
              <w:rPr>
                <w:rFonts w:eastAsia="Times New Roman" w:cstheme="minorHAnsi"/>
                <w:sz w:val="20"/>
                <w:szCs w:val="20"/>
                <w:lang w:eastAsia="pt-BR"/>
              </w:rPr>
            </w:pPr>
            <w:r w:rsidRPr="00D10004">
              <w:rPr>
                <w:rFonts w:eastAsia="Times New Roman" w:cstheme="minorHAnsi"/>
                <w:sz w:val="20"/>
                <w:szCs w:val="20"/>
                <w:lang w:eastAsia="pt-BR"/>
              </w:rPr>
              <w:t>III- IDENTIFICAÇÃO DA ENTIDADE EXECUTORA DO PNAE/FNDE/MEC</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 </w:t>
            </w:r>
          </w:p>
        </w:tc>
      </w:tr>
      <w:tr w:rsidR="001E7AC5" w:rsidRPr="00D10004" w:rsidTr="007669A6">
        <w:trPr>
          <w:jc w:val="center"/>
        </w:trPr>
        <w:tc>
          <w:tcPr>
            <w:tcW w:w="367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1. Nome da Entidade</w:t>
            </w:r>
          </w:p>
        </w:tc>
        <w:tc>
          <w:tcPr>
            <w:tcW w:w="501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2. CNPJ</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3. Município</w:t>
            </w:r>
          </w:p>
        </w:tc>
      </w:tr>
      <w:tr w:rsidR="001E7AC5" w:rsidRPr="00D10004" w:rsidTr="007669A6">
        <w:trPr>
          <w:jc w:val="center"/>
        </w:trPr>
        <w:tc>
          <w:tcPr>
            <w:tcW w:w="8835" w:type="dxa"/>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4. Endereço</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5. DDD/Fone</w:t>
            </w:r>
          </w:p>
        </w:tc>
      </w:tr>
      <w:tr w:rsidR="001E7AC5" w:rsidRPr="00D10004" w:rsidTr="007669A6">
        <w:trPr>
          <w:jc w:val="center"/>
        </w:trPr>
        <w:tc>
          <w:tcPr>
            <w:tcW w:w="6255"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6. Nome do representante e e-mail</w:t>
            </w:r>
          </w:p>
        </w:tc>
        <w:tc>
          <w:tcPr>
            <w:tcW w:w="372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7. CPF</w:t>
            </w:r>
          </w:p>
        </w:tc>
      </w:tr>
      <w:tr w:rsidR="001E7AC5" w:rsidRPr="00D10004" w:rsidTr="007669A6">
        <w:trPr>
          <w:jc w:val="center"/>
        </w:trPr>
        <w:tc>
          <w:tcPr>
            <w:tcW w:w="10125" w:type="dxa"/>
            <w:gridSpan w:val="8"/>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jc w:val="center"/>
              <w:rPr>
                <w:rFonts w:eastAsia="Times New Roman" w:cstheme="minorHAnsi"/>
                <w:sz w:val="20"/>
                <w:szCs w:val="20"/>
                <w:lang w:eastAsia="pt-BR"/>
              </w:rPr>
            </w:pPr>
            <w:r w:rsidRPr="00D10004">
              <w:rPr>
                <w:rFonts w:eastAsia="Times New Roman" w:cstheme="minorHAnsi"/>
                <w:sz w:val="20"/>
                <w:szCs w:val="20"/>
                <w:lang w:eastAsia="pt-BR"/>
              </w:rPr>
              <w:t>III - RELAÇÃO DE FORNECEDORES E PRODUTOS</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 </w:t>
            </w:r>
          </w:p>
        </w:tc>
      </w:tr>
      <w:tr w:rsidR="001E7AC5" w:rsidRPr="00D10004" w:rsidTr="007669A6">
        <w:trPr>
          <w:jc w:val="center"/>
        </w:trPr>
        <w:tc>
          <w:tcPr>
            <w:tcW w:w="24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1. Identificação do Agricultor (a) Familiar</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2. Produto</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3. Unidade</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4. Quantidade</w:t>
            </w:r>
          </w:p>
        </w:tc>
        <w:tc>
          <w:tcPr>
            <w:tcW w:w="24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5. Preço de Aquisição* /Unidade</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6.Valor Total</w:t>
            </w:r>
          </w:p>
        </w:tc>
      </w:tr>
      <w:tr w:rsidR="001E7AC5" w:rsidRPr="00D10004" w:rsidTr="007669A6">
        <w:trPr>
          <w:jc w:val="center"/>
        </w:trPr>
        <w:tc>
          <w:tcPr>
            <w:tcW w:w="24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Total agricultor</w:t>
            </w:r>
          </w:p>
        </w:tc>
      </w:tr>
      <w:tr w:rsidR="001E7AC5" w:rsidRPr="00D10004" w:rsidTr="007669A6">
        <w:trPr>
          <w:jc w:val="center"/>
        </w:trPr>
        <w:tc>
          <w:tcPr>
            <w:tcW w:w="24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Total agricultor</w:t>
            </w:r>
          </w:p>
        </w:tc>
      </w:tr>
      <w:tr w:rsidR="001E7AC5" w:rsidRPr="00D10004" w:rsidTr="007669A6">
        <w:trPr>
          <w:jc w:val="center"/>
        </w:trPr>
        <w:tc>
          <w:tcPr>
            <w:tcW w:w="24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Total agricultor</w:t>
            </w:r>
          </w:p>
        </w:tc>
      </w:tr>
      <w:tr w:rsidR="001E7AC5" w:rsidRPr="00D10004" w:rsidTr="007669A6">
        <w:trPr>
          <w:jc w:val="center"/>
        </w:trPr>
        <w:tc>
          <w:tcPr>
            <w:tcW w:w="24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Total agricultor</w:t>
            </w:r>
          </w:p>
        </w:tc>
      </w:tr>
      <w:tr w:rsidR="001E7AC5" w:rsidRPr="00D10004" w:rsidTr="007669A6">
        <w:trPr>
          <w:jc w:val="center"/>
        </w:trPr>
        <w:tc>
          <w:tcPr>
            <w:tcW w:w="24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Total agricultor</w:t>
            </w:r>
          </w:p>
        </w:tc>
      </w:tr>
      <w:tr w:rsidR="001E7AC5" w:rsidRPr="00D10004" w:rsidTr="007669A6">
        <w:trPr>
          <w:jc w:val="center"/>
        </w:trPr>
        <w:tc>
          <w:tcPr>
            <w:tcW w:w="24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Total agricultor</w:t>
            </w:r>
          </w:p>
        </w:tc>
      </w:tr>
      <w:tr w:rsidR="001E7AC5" w:rsidRPr="00D10004" w:rsidTr="007669A6">
        <w:trPr>
          <w:jc w:val="center"/>
        </w:trPr>
        <w:tc>
          <w:tcPr>
            <w:tcW w:w="7545" w:type="dxa"/>
            <w:gridSpan w:val="6"/>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Total do projeto</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r>
      <w:tr w:rsidR="001E7AC5" w:rsidRPr="00D10004" w:rsidTr="007669A6">
        <w:trPr>
          <w:jc w:val="center"/>
        </w:trPr>
        <w:tc>
          <w:tcPr>
            <w:tcW w:w="10125" w:type="dxa"/>
            <w:gridSpan w:val="8"/>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946357">
            <w:pPr>
              <w:spacing w:after="0" w:line="240" w:lineRule="auto"/>
              <w:rPr>
                <w:rFonts w:eastAsia="Times New Roman" w:cstheme="minorHAnsi"/>
                <w:color w:val="000000" w:themeColor="text1"/>
                <w:sz w:val="20"/>
                <w:szCs w:val="20"/>
                <w:lang w:eastAsia="pt-BR"/>
              </w:rPr>
            </w:pPr>
            <w:r w:rsidRPr="00D10004">
              <w:rPr>
                <w:rFonts w:eastAsia="Times New Roman" w:cstheme="minorHAnsi"/>
                <w:color w:val="000000" w:themeColor="text1"/>
                <w:sz w:val="20"/>
                <w:szCs w:val="20"/>
                <w:lang w:eastAsia="pt-BR"/>
              </w:rPr>
              <w:t>OBS: *</w:t>
            </w:r>
            <w:r w:rsidR="00644F2B" w:rsidRPr="00D10004">
              <w:rPr>
                <w:rFonts w:eastAsia="Times New Roman" w:cstheme="minorHAnsi"/>
                <w:color w:val="000000" w:themeColor="text1"/>
                <w:sz w:val="20"/>
                <w:szCs w:val="20"/>
                <w:lang w:eastAsia="pt-BR"/>
              </w:rPr>
              <w:t xml:space="preserve"> Preço publicado no Edital nº 001</w:t>
            </w:r>
            <w:r w:rsidRPr="00D10004">
              <w:rPr>
                <w:rFonts w:eastAsia="Times New Roman" w:cstheme="minorHAnsi"/>
                <w:color w:val="000000" w:themeColor="text1"/>
                <w:sz w:val="20"/>
                <w:szCs w:val="20"/>
                <w:lang w:eastAsia="pt-BR"/>
              </w:rPr>
              <w:t>/</w:t>
            </w:r>
            <w:r w:rsidR="00644F2B" w:rsidRPr="00D10004">
              <w:rPr>
                <w:rFonts w:eastAsia="Times New Roman" w:cstheme="minorHAnsi"/>
                <w:color w:val="000000" w:themeColor="text1"/>
                <w:sz w:val="20"/>
                <w:szCs w:val="20"/>
                <w:lang w:eastAsia="pt-BR"/>
              </w:rPr>
              <w:t>202</w:t>
            </w:r>
            <w:r w:rsidR="00946357">
              <w:rPr>
                <w:rFonts w:eastAsia="Times New Roman" w:cstheme="minorHAnsi"/>
                <w:color w:val="000000" w:themeColor="text1"/>
                <w:sz w:val="20"/>
                <w:szCs w:val="20"/>
                <w:lang w:eastAsia="pt-BR"/>
              </w:rPr>
              <w:t>1</w:t>
            </w:r>
            <w:r w:rsidRPr="00D10004">
              <w:rPr>
                <w:rFonts w:eastAsia="Times New Roman" w:cstheme="minorHAnsi"/>
                <w:color w:val="000000" w:themeColor="text1"/>
                <w:sz w:val="20"/>
                <w:szCs w:val="20"/>
                <w:lang w:eastAsia="pt-BR"/>
              </w:rPr>
              <w:t xml:space="preserve"> (o mesmo que consta na chamada pública).</w:t>
            </w:r>
          </w:p>
        </w:tc>
      </w:tr>
      <w:tr w:rsidR="001E7AC5" w:rsidRPr="00D10004" w:rsidTr="007669A6">
        <w:trPr>
          <w:jc w:val="center"/>
        </w:trPr>
        <w:tc>
          <w:tcPr>
            <w:tcW w:w="10125" w:type="dxa"/>
            <w:gridSpan w:val="8"/>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D10004" w:rsidRDefault="007669A6" w:rsidP="00BF3E3E">
            <w:pPr>
              <w:spacing w:after="0" w:line="240" w:lineRule="auto"/>
              <w:jc w:val="center"/>
              <w:rPr>
                <w:rFonts w:eastAsia="Times New Roman" w:cstheme="minorHAnsi"/>
                <w:sz w:val="20"/>
                <w:szCs w:val="20"/>
                <w:lang w:eastAsia="pt-BR"/>
              </w:rPr>
            </w:pPr>
            <w:r w:rsidRPr="00D10004">
              <w:rPr>
                <w:rFonts w:eastAsia="Times New Roman" w:cstheme="minorHAnsi"/>
                <w:sz w:val="20"/>
                <w:szCs w:val="20"/>
                <w:lang w:eastAsia="pt-BR"/>
              </w:rPr>
              <w:t>IV - TOTALIZAÇÃO POR PRODUTO</w:t>
            </w:r>
          </w:p>
          <w:p w:rsidR="007669A6" w:rsidRPr="00D10004" w:rsidRDefault="007669A6" w:rsidP="00BF3E3E">
            <w:pPr>
              <w:spacing w:after="150" w:line="240" w:lineRule="auto"/>
              <w:jc w:val="both"/>
              <w:rPr>
                <w:rFonts w:eastAsia="Times New Roman" w:cstheme="minorHAnsi"/>
                <w:sz w:val="20"/>
                <w:szCs w:val="20"/>
                <w:lang w:eastAsia="pt-BR"/>
              </w:rPr>
            </w:pPr>
            <w:r w:rsidRPr="00D10004">
              <w:rPr>
                <w:rFonts w:eastAsia="Times New Roman" w:cstheme="minorHAnsi"/>
                <w:sz w:val="20"/>
                <w:szCs w:val="20"/>
                <w:lang w:eastAsia="pt-BR"/>
              </w:rPr>
              <w:t> </w:t>
            </w:r>
          </w:p>
        </w:tc>
      </w:tr>
      <w:tr w:rsidR="001E7AC5" w:rsidRPr="00D10004" w:rsidTr="007669A6">
        <w:trPr>
          <w:jc w:val="center"/>
        </w:trPr>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1. Produto</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2. Unidade</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3. Quantidade</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4. Preço/Unidade</w:t>
            </w:r>
          </w:p>
        </w:tc>
        <w:tc>
          <w:tcPr>
            <w:tcW w:w="24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5. Valor Total por Produto</w:t>
            </w:r>
          </w:p>
        </w:tc>
        <w:tc>
          <w:tcPr>
            <w:tcW w:w="24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6. Cronograma de Entrega dos Produtos</w:t>
            </w:r>
          </w:p>
        </w:tc>
      </w:tr>
      <w:tr w:rsidR="001E7AC5" w:rsidRPr="00D10004" w:rsidTr="007669A6">
        <w:trPr>
          <w:jc w:val="center"/>
        </w:trPr>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24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24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r>
      <w:tr w:rsidR="001E7AC5" w:rsidRPr="00D10004" w:rsidTr="007669A6">
        <w:trPr>
          <w:jc w:val="center"/>
        </w:trPr>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24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24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r>
      <w:tr w:rsidR="001E7AC5" w:rsidRPr="00D10004" w:rsidTr="007669A6">
        <w:trPr>
          <w:jc w:val="center"/>
        </w:trPr>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24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24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r>
      <w:tr w:rsidR="001E7AC5" w:rsidRPr="00D10004" w:rsidTr="007669A6">
        <w:trPr>
          <w:jc w:val="center"/>
        </w:trPr>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24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Total do projeto:</w:t>
            </w:r>
          </w:p>
        </w:tc>
        <w:tc>
          <w:tcPr>
            <w:tcW w:w="24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r>
      <w:tr w:rsidR="001E7AC5" w:rsidRPr="00D10004" w:rsidTr="007669A6">
        <w:trPr>
          <w:jc w:val="center"/>
        </w:trPr>
        <w:tc>
          <w:tcPr>
            <w:tcW w:w="10125" w:type="dxa"/>
            <w:gridSpan w:val="8"/>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Declaro estar de acordo com as condições estabelecidas neste projeto e que as informações acima conferem com as condições de fornecimento.</w:t>
            </w:r>
          </w:p>
        </w:tc>
      </w:tr>
      <w:tr w:rsidR="001E7AC5" w:rsidRPr="00D10004" w:rsidTr="007669A6">
        <w:trPr>
          <w:jc w:val="center"/>
        </w:trPr>
        <w:tc>
          <w:tcPr>
            <w:tcW w:w="24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Local e Data:</w:t>
            </w:r>
          </w:p>
        </w:tc>
        <w:tc>
          <w:tcPr>
            <w:tcW w:w="499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Assinatura do Representante do Grupo Informal</w:t>
            </w:r>
          </w:p>
        </w:tc>
        <w:tc>
          <w:tcPr>
            <w:tcW w:w="24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Fone/E-mail:</w:t>
            </w:r>
            <w:r w:rsidRPr="00D10004">
              <w:rPr>
                <w:rFonts w:eastAsia="Times New Roman" w:cstheme="minorHAnsi"/>
                <w:sz w:val="20"/>
                <w:szCs w:val="20"/>
                <w:lang w:eastAsia="pt-BR"/>
              </w:rPr>
              <w:br/>
              <w:t>CPF:</w:t>
            </w:r>
          </w:p>
        </w:tc>
      </w:tr>
      <w:tr w:rsidR="001E7AC5" w:rsidRPr="00D10004" w:rsidTr="007669A6">
        <w:trPr>
          <w:jc w:val="center"/>
        </w:trPr>
        <w:tc>
          <w:tcPr>
            <w:tcW w:w="24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Local e Data:</w:t>
            </w:r>
          </w:p>
        </w:tc>
        <w:tc>
          <w:tcPr>
            <w:tcW w:w="499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Agricultores (as) Fornecedores (as) do Grupo Informal</w:t>
            </w:r>
          </w:p>
        </w:tc>
        <w:tc>
          <w:tcPr>
            <w:tcW w:w="24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Assinatura</w:t>
            </w:r>
          </w:p>
        </w:tc>
      </w:tr>
      <w:tr w:rsidR="001E7AC5" w:rsidRPr="00D10004" w:rsidTr="007669A6">
        <w:trPr>
          <w:jc w:val="center"/>
        </w:trPr>
        <w:tc>
          <w:tcPr>
            <w:tcW w:w="24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499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24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r>
      <w:tr w:rsidR="001E7AC5" w:rsidRPr="00D10004" w:rsidTr="007669A6">
        <w:trPr>
          <w:jc w:val="center"/>
        </w:trPr>
        <w:tc>
          <w:tcPr>
            <w:tcW w:w="24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499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24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r>
      <w:tr w:rsidR="001E7AC5" w:rsidRPr="00D10004" w:rsidTr="007669A6">
        <w:trPr>
          <w:jc w:val="center"/>
        </w:trPr>
        <w:tc>
          <w:tcPr>
            <w:tcW w:w="24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499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24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r>
    </w:tbl>
    <w:p w:rsidR="00021F97" w:rsidRPr="00D10004" w:rsidRDefault="00021F97" w:rsidP="00BF3E3E">
      <w:pPr>
        <w:spacing w:after="150" w:line="240" w:lineRule="auto"/>
        <w:jc w:val="center"/>
        <w:rPr>
          <w:rFonts w:eastAsia="Times New Roman" w:cstheme="minorHAnsi"/>
          <w:sz w:val="20"/>
          <w:szCs w:val="20"/>
          <w:lang w:eastAsia="pt-BR"/>
        </w:rPr>
      </w:pPr>
    </w:p>
    <w:p w:rsidR="00265727" w:rsidRPr="00D10004" w:rsidRDefault="00265727" w:rsidP="00BF3E3E">
      <w:pPr>
        <w:spacing w:after="150" w:line="240" w:lineRule="auto"/>
        <w:jc w:val="center"/>
        <w:rPr>
          <w:rFonts w:eastAsia="Times New Roman" w:cstheme="minorHAnsi"/>
          <w:sz w:val="20"/>
          <w:szCs w:val="20"/>
          <w:lang w:eastAsia="pt-BR"/>
        </w:rPr>
      </w:pPr>
    </w:p>
    <w:p w:rsidR="007669A6" w:rsidRPr="00D10004" w:rsidRDefault="007669A6" w:rsidP="00BF3E3E">
      <w:pPr>
        <w:spacing w:after="150" w:line="240" w:lineRule="auto"/>
        <w:jc w:val="center"/>
        <w:rPr>
          <w:rFonts w:eastAsia="Times New Roman" w:cstheme="minorHAnsi"/>
          <w:sz w:val="20"/>
          <w:szCs w:val="20"/>
          <w:lang w:eastAsia="pt-BR"/>
        </w:rPr>
      </w:pPr>
      <w:r w:rsidRPr="00D10004">
        <w:rPr>
          <w:rFonts w:eastAsia="Times New Roman" w:cstheme="minorHAnsi"/>
          <w:sz w:val="20"/>
          <w:szCs w:val="20"/>
          <w:lang w:eastAsia="pt-BR"/>
        </w:rPr>
        <w:t>PARA OS FORNECEDORES INDIVIDUAIS</w:t>
      </w:r>
      <w:r w:rsidRPr="00D10004">
        <w:rPr>
          <w:rFonts w:eastAsia="Times New Roman" w:cstheme="minorHAnsi"/>
          <w:sz w:val="20"/>
          <w:szCs w:val="20"/>
          <w:lang w:eastAsia="pt-BR"/>
        </w:rPr>
        <w:br/>
        <w:t> </w:t>
      </w:r>
    </w:p>
    <w:tbl>
      <w:tblPr>
        <w:tblW w:w="10275" w:type="dxa"/>
        <w:jc w:val="center"/>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476"/>
        <w:gridCol w:w="1339"/>
        <w:gridCol w:w="1492"/>
        <w:gridCol w:w="1492"/>
        <w:gridCol w:w="1492"/>
        <w:gridCol w:w="1492"/>
        <w:gridCol w:w="1492"/>
      </w:tblGrid>
      <w:tr w:rsidR="001E7AC5" w:rsidRPr="00D10004" w:rsidTr="007669A6">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D10004" w:rsidRDefault="007669A6" w:rsidP="00BF3E3E">
            <w:pPr>
              <w:spacing w:after="0" w:line="240" w:lineRule="auto"/>
              <w:jc w:val="center"/>
              <w:rPr>
                <w:rFonts w:eastAsia="Times New Roman" w:cstheme="minorHAnsi"/>
                <w:sz w:val="20"/>
                <w:szCs w:val="20"/>
                <w:lang w:eastAsia="pt-BR"/>
              </w:rPr>
            </w:pPr>
            <w:r w:rsidRPr="00D10004">
              <w:rPr>
                <w:rFonts w:eastAsia="Times New Roman" w:cstheme="minorHAnsi"/>
                <w:sz w:val="20"/>
                <w:szCs w:val="20"/>
                <w:lang w:eastAsia="pt-BR"/>
              </w:rPr>
              <w:t>PROJETO DE VENDA DE GÊNEROS ALIMENTÍCIOS DA AGRICULTURA FAMILIAR PARA ALIMENTAÇÃO ESCOLAR/PNAE</w:t>
            </w:r>
          </w:p>
        </w:tc>
      </w:tr>
      <w:tr w:rsidR="001E7AC5" w:rsidRPr="00D10004" w:rsidTr="007669A6">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D10004" w:rsidRDefault="007669A6" w:rsidP="00946357">
            <w:pPr>
              <w:spacing w:after="0" w:line="240" w:lineRule="auto"/>
              <w:jc w:val="center"/>
              <w:rPr>
                <w:rFonts w:eastAsia="Times New Roman" w:cstheme="minorHAnsi"/>
                <w:sz w:val="20"/>
                <w:szCs w:val="20"/>
                <w:lang w:eastAsia="pt-BR"/>
              </w:rPr>
            </w:pPr>
            <w:r w:rsidRPr="00D10004">
              <w:rPr>
                <w:rFonts w:eastAsia="Times New Roman" w:cstheme="minorHAnsi"/>
                <w:sz w:val="20"/>
                <w:szCs w:val="20"/>
                <w:lang w:eastAsia="pt-BR"/>
              </w:rPr>
              <w:t>IDENTIFICAÇÃO DA PROPOSTA DE ATENDIMENTO AO EDITAL/CHAMADA PÚBLICA Nº</w:t>
            </w:r>
            <w:r w:rsidR="00E91DC1">
              <w:rPr>
                <w:rFonts w:eastAsia="Times New Roman" w:cstheme="minorHAnsi"/>
                <w:sz w:val="20"/>
                <w:szCs w:val="20"/>
                <w:lang w:eastAsia="pt-BR"/>
              </w:rPr>
              <w:t xml:space="preserve"> 001</w:t>
            </w:r>
            <w:r w:rsidR="00265727" w:rsidRPr="00D10004">
              <w:rPr>
                <w:rFonts w:eastAsia="Times New Roman" w:cstheme="minorHAnsi"/>
                <w:sz w:val="20"/>
                <w:szCs w:val="20"/>
                <w:lang w:eastAsia="pt-BR"/>
              </w:rPr>
              <w:t>/202</w:t>
            </w:r>
            <w:r w:rsidR="00946357">
              <w:rPr>
                <w:rFonts w:eastAsia="Times New Roman" w:cstheme="minorHAnsi"/>
                <w:sz w:val="20"/>
                <w:szCs w:val="20"/>
                <w:lang w:eastAsia="pt-BR"/>
              </w:rPr>
              <w:t>1</w:t>
            </w:r>
          </w:p>
        </w:tc>
      </w:tr>
      <w:tr w:rsidR="001E7AC5" w:rsidRPr="00D10004" w:rsidTr="007669A6">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D10004" w:rsidRDefault="007669A6" w:rsidP="00BF3E3E">
            <w:pPr>
              <w:spacing w:after="0" w:line="240" w:lineRule="auto"/>
              <w:jc w:val="center"/>
              <w:rPr>
                <w:rFonts w:eastAsia="Times New Roman" w:cstheme="minorHAnsi"/>
                <w:sz w:val="20"/>
                <w:szCs w:val="20"/>
                <w:lang w:eastAsia="pt-BR"/>
              </w:rPr>
            </w:pPr>
            <w:r w:rsidRPr="00D10004">
              <w:rPr>
                <w:rFonts w:eastAsia="Times New Roman" w:cstheme="minorHAnsi"/>
                <w:sz w:val="20"/>
                <w:szCs w:val="20"/>
                <w:lang w:eastAsia="pt-BR"/>
              </w:rPr>
              <w:t>I- IDENTIFICAÇÃO DO FORNECEDOR</w:t>
            </w:r>
          </w:p>
        </w:tc>
      </w:tr>
      <w:tr w:rsidR="001E7AC5" w:rsidRPr="00D10004" w:rsidTr="007669A6">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FORNECEDOR (A) INDIVIDUAL</w:t>
            </w:r>
          </w:p>
        </w:tc>
      </w:tr>
      <w:tr w:rsidR="001E7AC5" w:rsidRPr="00D10004" w:rsidTr="007669A6">
        <w:trPr>
          <w:jc w:val="center"/>
        </w:trPr>
        <w:tc>
          <w:tcPr>
            <w:tcW w:w="571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1. Nome do Proponente</w:t>
            </w:r>
          </w:p>
        </w:tc>
        <w:tc>
          <w:tcPr>
            <w:tcW w:w="426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2. CPF</w:t>
            </w:r>
          </w:p>
        </w:tc>
      </w:tr>
      <w:tr w:rsidR="001E7AC5" w:rsidRPr="00D10004" w:rsidTr="007669A6">
        <w:trPr>
          <w:jc w:val="center"/>
        </w:trPr>
        <w:tc>
          <w:tcPr>
            <w:tcW w:w="424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3. Endereço</w:t>
            </w:r>
          </w:p>
        </w:tc>
        <w:tc>
          <w:tcPr>
            <w:tcW w:w="426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4. Município/UF</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5.CEP</w:t>
            </w:r>
          </w:p>
        </w:tc>
      </w:tr>
      <w:tr w:rsidR="001E7AC5" w:rsidRPr="00D10004" w:rsidTr="007669A6">
        <w:trPr>
          <w:jc w:val="center"/>
        </w:trPr>
        <w:tc>
          <w:tcPr>
            <w:tcW w:w="424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6. Nº da DAP Física</w:t>
            </w:r>
          </w:p>
        </w:tc>
        <w:tc>
          <w:tcPr>
            <w:tcW w:w="279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7. DDD/Fone</w:t>
            </w:r>
          </w:p>
        </w:tc>
        <w:tc>
          <w:tcPr>
            <w:tcW w:w="279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8.E-mail (quando houver)</w:t>
            </w:r>
          </w:p>
        </w:tc>
      </w:tr>
      <w:tr w:rsidR="001E7AC5" w:rsidRPr="00D10004" w:rsidTr="007669A6">
        <w:trPr>
          <w:jc w:val="center"/>
        </w:trPr>
        <w:tc>
          <w:tcPr>
            <w:tcW w:w="27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9. Banco</w:t>
            </w:r>
          </w:p>
        </w:tc>
        <w:tc>
          <w:tcPr>
            <w:tcW w:w="426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10.Nº da Agência</w:t>
            </w:r>
          </w:p>
        </w:tc>
        <w:tc>
          <w:tcPr>
            <w:tcW w:w="279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11.Nº da Conta Corrente</w:t>
            </w:r>
          </w:p>
        </w:tc>
      </w:tr>
      <w:tr w:rsidR="001E7AC5" w:rsidRPr="00D10004" w:rsidTr="007669A6">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D10004" w:rsidRDefault="007669A6" w:rsidP="00BF3E3E">
            <w:pPr>
              <w:spacing w:after="0" w:line="240" w:lineRule="auto"/>
              <w:jc w:val="center"/>
              <w:rPr>
                <w:rFonts w:eastAsia="Times New Roman" w:cstheme="minorHAnsi"/>
                <w:sz w:val="20"/>
                <w:szCs w:val="20"/>
                <w:lang w:eastAsia="pt-BR"/>
              </w:rPr>
            </w:pPr>
            <w:r w:rsidRPr="00D10004">
              <w:rPr>
                <w:rFonts w:eastAsia="Times New Roman" w:cstheme="minorHAnsi"/>
                <w:sz w:val="20"/>
                <w:szCs w:val="20"/>
                <w:lang w:eastAsia="pt-BR"/>
              </w:rPr>
              <w:t>II- Relação dos Produtos</w:t>
            </w:r>
          </w:p>
        </w:tc>
      </w:tr>
      <w:tr w:rsidR="001E7AC5" w:rsidRPr="00D10004" w:rsidTr="007669A6">
        <w:trPr>
          <w:jc w:val="center"/>
        </w:trPr>
        <w:tc>
          <w:tcPr>
            <w:tcW w:w="2775" w:type="dxa"/>
            <w:gridSpan w:val="2"/>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Produto</w:t>
            </w:r>
          </w:p>
        </w:tc>
        <w:tc>
          <w:tcPr>
            <w:tcW w:w="147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Unidade</w:t>
            </w:r>
          </w:p>
        </w:tc>
        <w:tc>
          <w:tcPr>
            <w:tcW w:w="147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Quantidade</w:t>
            </w:r>
          </w:p>
        </w:tc>
        <w:tc>
          <w:tcPr>
            <w:tcW w:w="279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Preço de Aquisição*</w:t>
            </w:r>
          </w:p>
        </w:tc>
        <w:tc>
          <w:tcPr>
            <w:tcW w:w="147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Cronograma de Entrega dos produtos</w:t>
            </w:r>
          </w:p>
        </w:tc>
      </w:tr>
      <w:tr w:rsidR="001E7AC5" w:rsidRPr="00D10004" w:rsidTr="007669A6">
        <w:trPr>
          <w:jc w:val="center"/>
        </w:trPr>
        <w:tc>
          <w:tcPr>
            <w:tcW w:w="0" w:type="auto"/>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Unitário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Total</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p>
        </w:tc>
      </w:tr>
      <w:tr w:rsidR="001E7AC5" w:rsidRPr="00D10004" w:rsidTr="007669A6">
        <w:trPr>
          <w:jc w:val="center"/>
        </w:trPr>
        <w:tc>
          <w:tcPr>
            <w:tcW w:w="27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r>
      <w:tr w:rsidR="001E7AC5" w:rsidRPr="00D10004" w:rsidTr="007669A6">
        <w:trPr>
          <w:jc w:val="center"/>
        </w:trPr>
        <w:tc>
          <w:tcPr>
            <w:tcW w:w="27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r>
      <w:tr w:rsidR="001E7AC5" w:rsidRPr="00D10004" w:rsidTr="007669A6">
        <w:trPr>
          <w:jc w:val="center"/>
        </w:trPr>
        <w:tc>
          <w:tcPr>
            <w:tcW w:w="27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r>
      <w:tr w:rsidR="001E7AC5" w:rsidRPr="00D10004" w:rsidTr="007669A6">
        <w:trPr>
          <w:jc w:val="center"/>
        </w:trPr>
        <w:tc>
          <w:tcPr>
            <w:tcW w:w="27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946357">
            <w:pPr>
              <w:spacing w:after="0" w:line="240" w:lineRule="auto"/>
              <w:rPr>
                <w:rFonts w:eastAsia="Times New Roman" w:cstheme="minorHAnsi"/>
                <w:color w:val="000000" w:themeColor="text1"/>
                <w:sz w:val="20"/>
                <w:szCs w:val="20"/>
                <w:lang w:eastAsia="pt-BR"/>
              </w:rPr>
            </w:pPr>
            <w:r w:rsidRPr="00D10004">
              <w:rPr>
                <w:rFonts w:eastAsia="Times New Roman" w:cstheme="minorHAnsi"/>
                <w:color w:val="000000" w:themeColor="text1"/>
                <w:sz w:val="20"/>
                <w:szCs w:val="20"/>
                <w:lang w:eastAsia="pt-BR"/>
              </w:rPr>
              <w:t>OBS: *</w:t>
            </w:r>
            <w:r w:rsidR="00BD1182" w:rsidRPr="00D10004">
              <w:rPr>
                <w:rFonts w:eastAsia="Times New Roman" w:cstheme="minorHAnsi"/>
                <w:color w:val="000000" w:themeColor="text1"/>
                <w:sz w:val="20"/>
                <w:szCs w:val="20"/>
                <w:lang w:eastAsia="pt-BR"/>
              </w:rPr>
              <w:t xml:space="preserve"> Pr</w:t>
            </w:r>
            <w:r w:rsidR="00B93566" w:rsidRPr="00D10004">
              <w:rPr>
                <w:rFonts w:eastAsia="Times New Roman" w:cstheme="minorHAnsi"/>
                <w:color w:val="000000" w:themeColor="text1"/>
                <w:sz w:val="20"/>
                <w:szCs w:val="20"/>
                <w:lang w:eastAsia="pt-BR"/>
              </w:rPr>
              <w:t>eço publicado no Edital nº 001</w:t>
            </w:r>
            <w:r w:rsidR="00BD1182" w:rsidRPr="00D10004">
              <w:rPr>
                <w:rFonts w:eastAsia="Times New Roman" w:cstheme="minorHAnsi"/>
                <w:color w:val="000000" w:themeColor="text1"/>
                <w:sz w:val="20"/>
                <w:szCs w:val="20"/>
                <w:lang w:eastAsia="pt-BR"/>
              </w:rPr>
              <w:t>/202</w:t>
            </w:r>
            <w:r w:rsidR="00946357">
              <w:rPr>
                <w:rFonts w:eastAsia="Times New Roman" w:cstheme="minorHAnsi"/>
                <w:color w:val="000000" w:themeColor="text1"/>
                <w:sz w:val="20"/>
                <w:szCs w:val="20"/>
                <w:lang w:eastAsia="pt-BR"/>
              </w:rPr>
              <w:t>1</w:t>
            </w:r>
            <w:r w:rsidRPr="00D10004">
              <w:rPr>
                <w:rFonts w:eastAsia="Times New Roman" w:cstheme="minorHAnsi"/>
                <w:color w:val="000000" w:themeColor="text1"/>
                <w:sz w:val="20"/>
                <w:szCs w:val="20"/>
                <w:lang w:eastAsia="pt-BR"/>
              </w:rPr>
              <w:t xml:space="preserve"> (o mesmo que consta na chamada pública).</w:t>
            </w:r>
          </w:p>
        </w:tc>
        <w:tc>
          <w:tcPr>
            <w:tcW w:w="7200"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 </w:t>
            </w:r>
          </w:p>
        </w:tc>
      </w:tr>
      <w:tr w:rsidR="001E7AC5" w:rsidRPr="00D10004" w:rsidTr="007669A6">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D10004" w:rsidRDefault="007669A6" w:rsidP="00BF3E3E">
            <w:pPr>
              <w:spacing w:after="0" w:line="240" w:lineRule="auto"/>
              <w:jc w:val="center"/>
              <w:rPr>
                <w:rFonts w:eastAsia="Times New Roman" w:cstheme="minorHAnsi"/>
                <w:sz w:val="20"/>
                <w:szCs w:val="20"/>
                <w:lang w:eastAsia="pt-BR"/>
              </w:rPr>
            </w:pPr>
            <w:r w:rsidRPr="00D10004">
              <w:rPr>
                <w:rFonts w:eastAsia="Times New Roman" w:cstheme="minorHAnsi"/>
                <w:sz w:val="20"/>
                <w:szCs w:val="20"/>
                <w:lang w:eastAsia="pt-BR"/>
              </w:rPr>
              <w:t>III - IDENTIFICAÇÃO DA ENTIDADE EXECUTORA DO PNAE/FNDE/MEC</w:t>
            </w:r>
          </w:p>
        </w:tc>
      </w:tr>
      <w:tr w:rsidR="001E7AC5" w:rsidRPr="00D10004" w:rsidTr="007669A6">
        <w:trPr>
          <w:jc w:val="center"/>
        </w:trPr>
        <w:tc>
          <w:tcPr>
            <w:tcW w:w="424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Nome</w:t>
            </w:r>
          </w:p>
        </w:tc>
        <w:tc>
          <w:tcPr>
            <w:tcW w:w="426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CNPJ</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Município</w:t>
            </w:r>
          </w:p>
        </w:tc>
      </w:tr>
      <w:tr w:rsidR="001E7AC5" w:rsidRPr="00D10004" w:rsidTr="007669A6">
        <w:trPr>
          <w:jc w:val="center"/>
        </w:trPr>
        <w:tc>
          <w:tcPr>
            <w:tcW w:w="8655" w:type="dxa"/>
            <w:gridSpan w:val="6"/>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Endereço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Fone</w:t>
            </w:r>
          </w:p>
        </w:tc>
      </w:tr>
      <w:tr w:rsidR="001E7AC5" w:rsidRPr="00D10004" w:rsidTr="007669A6">
        <w:trPr>
          <w:jc w:val="center"/>
        </w:trPr>
        <w:tc>
          <w:tcPr>
            <w:tcW w:w="7185"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Nome do Representante Legal</w:t>
            </w:r>
          </w:p>
        </w:tc>
        <w:tc>
          <w:tcPr>
            <w:tcW w:w="279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CPF</w:t>
            </w:r>
          </w:p>
        </w:tc>
      </w:tr>
      <w:tr w:rsidR="001E7AC5" w:rsidRPr="00D10004" w:rsidTr="007669A6">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Declaro estar de acordo com as condições estabelecidas neste projeto e que as informações acima conferem com as condições de fornecimento.</w:t>
            </w:r>
          </w:p>
        </w:tc>
      </w:tr>
      <w:tr w:rsidR="007669A6" w:rsidRPr="00D10004" w:rsidTr="007669A6">
        <w:trPr>
          <w:jc w:val="center"/>
        </w:trPr>
        <w:tc>
          <w:tcPr>
            <w:tcW w:w="14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Local e Data:</w:t>
            </w:r>
          </w:p>
        </w:tc>
        <w:tc>
          <w:tcPr>
            <w:tcW w:w="279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Assinatura do Fornecedor Individual</w:t>
            </w:r>
          </w:p>
        </w:tc>
        <w:tc>
          <w:tcPr>
            <w:tcW w:w="573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D10004" w:rsidRDefault="007669A6" w:rsidP="00BF3E3E">
            <w:pPr>
              <w:spacing w:after="0" w:line="240" w:lineRule="auto"/>
              <w:rPr>
                <w:rFonts w:eastAsia="Times New Roman" w:cstheme="minorHAnsi"/>
                <w:sz w:val="20"/>
                <w:szCs w:val="20"/>
                <w:lang w:eastAsia="pt-BR"/>
              </w:rPr>
            </w:pPr>
            <w:r w:rsidRPr="00D10004">
              <w:rPr>
                <w:rFonts w:eastAsia="Times New Roman" w:cstheme="minorHAnsi"/>
                <w:sz w:val="20"/>
                <w:szCs w:val="20"/>
                <w:lang w:eastAsia="pt-BR"/>
              </w:rPr>
              <w:t>CPF:</w:t>
            </w:r>
          </w:p>
        </w:tc>
      </w:tr>
    </w:tbl>
    <w:p w:rsidR="002D3E45" w:rsidRPr="00D10004" w:rsidRDefault="002D3E45" w:rsidP="00BF3E3E">
      <w:pPr>
        <w:spacing w:after="0" w:line="240" w:lineRule="auto"/>
        <w:rPr>
          <w:rFonts w:eastAsia="Times New Roman" w:cstheme="minorHAnsi"/>
          <w:sz w:val="20"/>
          <w:szCs w:val="20"/>
          <w:lang w:eastAsia="pt-BR"/>
        </w:rPr>
      </w:pPr>
    </w:p>
    <w:p w:rsidR="004D71CF" w:rsidRPr="00D10004" w:rsidRDefault="004D71CF" w:rsidP="00BF3E3E">
      <w:pPr>
        <w:spacing w:after="0" w:line="240" w:lineRule="auto"/>
        <w:rPr>
          <w:rFonts w:eastAsia="Times New Roman" w:cstheme="minorHAnsi"/>
          <w:sz w:val="20"/>
          <w:szCs w:val="20"/>
          <w:lang w:eastAsia="pt-BR"/>
        </w:rPr>
      </w:pPr>
    </w:p>
    <w:p w:rsidR="004D71CF" w:rsidRPr="00D10004" w:rsidRDefault="004D71CF" w:rsidP="00BF3E3E">
      <w:pPr>
        <w:spacing w:after="0" w:line="240" w:lineRule="auto"/>
        <w:rPr>
          <w:rFonts w:eastAsia="Times New Roman" w:cstheme="minorHAnsi"/>
          <w:sz w:val="20"/>
          <w:szCs w:val="20"/>
          <w:lang w:eastAsia="pt-BR"/>
        </w:rPr>
      </w:pPr>
    </w:p>
    <w:p w:rsidR="008133B0" w:rsidRPr="00D10004" w:rsidRDefault="008133B0" w:rsidP="004D2E4D">
      <w:pPr>
        <w:spacing w:after="150" w:line="240" w:lineRule="auto"/>
        <w:rPr>
          <w:rFonts w:eastAsia="Times New Roman" w:cstheme="minorHAnsi"/>
          <w:sz w:val="20"/>
          <w:szCs w:val="20"/>
          <w:lang w:eastAsia="pt-BR"/>
        </w:rPr>
      </w:pPr>
    </w:p>
    <w:p w:rsidR="008133B0" w:rsidRPr="00D10004" w:rsidRDefault="008133B0" w:rsidP="004D2E4D">
      <w:pPr>
        <w:spacing w:after="150" w:line="240" w:lineRule="auto"/>
        <w:rPr>
          <w:rFonts w:eastAsia="Times New Roman" w:cstheme="minorHAnsi"/>
          <w:sz w:val="20"/>
          <w:szCs w:val="20"/>
          <w:lang w:eastAsia="pt-BR"/>
        </w:rPr>
      </w:pPr>
    </w:p>
    <w:p w:rsidR="008133B0" w:rsidRPr="00D10004" w:rsidRDefault="008133B0" w:rsidP="004D2E4D">
      <w:pPr>
        <w:spacing w:after="150" w:line="240" w:lineRule="auto"/>
        <w:rPr>
          <w:rFonts w:eastAsia="Times New Roman" w:cstheme="minorHAnsi"/>
          <w:sz w:val="20"/>
          <w:szCs w:val="20"/>
          <w:lang w:eastAsia="pt-BR"/>
        </w:rPr>
      </w:pPr>
    </w:p>
    <w:p w:rsidR="008133B0" w:rsidRDefault="008133B0" w:rsidP="004D2E4D">
      <w:pPr>
        <w:spacing w:after="150" w:line="240" w:lineRule="auto"/>
        <w:rPr>
          <w:rFonts w:eastAsia="Times New Roman" w:cstheme="minorHAnsi"/>
          <w:sz w:val="20"/>
          <w:szCs w:val="20"/>
          <w:lang w:eastAsia="pt-BR"/>
        </w:rPr>
      </w:pPr>
    </w:p>
    <w:p w:rsidR="00486B02" w:rsidRPr="002D666B" w:rsidRDefault="00486B02" w:rsidP="00486B02">
      <w:pPr>
        <w:jc w:val="center"/>
        <w:rPr>
          <w:rFonts w:ascii="Calibri" w:hAnsi="Calibri" w:cs="Calibri"/>
          <w:b/>
          <w:sz w:val="24"/>
        </w:rPr>
      </w:pPr>
      <w:r w:rsidRPr="002D666B">
        <w:rPr>
          <w:rFonts w:ascii="Calibri" w:hAnsi="Calibri" w:cs="Calibri"/>
          <w:b/>
          <w:sz w:val="24"/>
        </w:rPr>
        <w:t>ANEXO IV</w:t>
      </w:r>
    </w:p>
    <w:p w:rsidR="00486B02" w:rsidRPr="002D666B" w:rsidRDefault="00486B02" w:rsidP="00486B02">
      <w:pPr>
        <w:jc w:val="center"/>
        <w:rPr>
          <w:rFonts w:ascii="Calibri" w:hAnsi="Calibri" w:cs="Calibri"/>
          <w:b/>
          <w:sz w:val="24"/>
        </w:rPr>
      </w:pPr>
      <w:r>
        <w:rPr>
          <w:rFonts w:ascii="Calibri" w:hAnsi="Calibri" w:cs="Calibri"/>
          <w:b/>
          <w:sz w:val="24"/>
        </w:rPr>
        <w:t>CHAMADA PÚBLICA</w:t>
      </w:r>
      <w:r w:rsidRPr="002D666B">
        <w:rPr>
          <w:rFonts w:ascii="Calibri" w:hAnsi="Calibri" w:cs="Calibri"/>
          <w:b/>
          <w:sz w:val="24"/>
        </w:rPr>
        <w:t xml:space="preserve"> N.º </w:t>
      </w:r>
      <w:r w:rsidR="00A41475">
        <w:rPr>
          <w:rFonts w:ascii="Calibri" w:hAnsi="Calibri" w:cs="Calibri"/>
          <w:b/>
          <w:sz w:val="24"/>
        </w:rPr>
        <w:t>01</w:t>
      </w:r>
      <w:r>
        <w:rPr>
          <w:rFonts w:ascii="Calibri" w:hAnsi="Calibri" w:cs="Calibri"/>
          <w:b/>
          <w:sz w:val="24"/>
        </w:rPr>
        <w:t>/2021</w:t>
      </w:r>
    </w:p>
    <w:p w:rsidR="00486B02" w:rsidRPr="00486B02" w:rsidRDefault="00486B02" w:rsidP="00486B02">
      <w:pPr>
        <w:pStyle w:val="Ttulo5"/>
        <w:numPr>
          <w:ilvl w:val="0"/>
          <w:numId w:val="2"/>
        </w:numPr>
        <w:jc w:val="both"/>
        <w:rPr>
          <w:rFonts w:ascii="Calibri" w:hAnsi="Calibri" w:cs="Calibri"/>
          <w:color w:val="auto"/>
          <w:sz w:val="24"/>
        </w:rPr>
      </w:pPr>
      <w:r w:rsidRPr="00486B02">
        <w:rPr>
          <w:rFonts w:ascii="Calibri" w:hAnsi="Calibri" w:cs="Calibri"/>
          <w:color w:val="auto"/>
          <w:sz w:val="24"/>
        </w:rPr>
        <w:t>DADOS DO FORNECEDOR</w:t>
      </w:r>
    </w:p>
    <w:p w:rsidR="00486B02" w:rsidRPr="002D666B" w:rsidRDefault="00486B02" w:rsidP="00486B02">
      <w:pPr>
        <w:rPr>
          <w:rFonts w:ascii="Calibri" w:hAnsi="Calibri" w:cs="Calibri"/>
          <w:sz w:val="10"/>
          <w:szCs w:val="10"/>
        </w:rPr>
      </w:pPr>
    </w:p>
    <w:tbl>
      <w:tblPr>
        <w:tblW w:w="0" w:type="auto"/>
        <w:tblInd w:w="70"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560"/>
      </w:tblGrid>
      <w:tr w:rsidR="00486B02" w:rsidRPr="002D666B" w:rsidTr="00A920C6">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486B02" w:rsidRPr="002D666B" w:rsidRDefault="00486B02" w:rsidP="00486B02">
            <w:pPr>
              <w:spacing w:after="0"/>
              <w:jc w:val="both"/>
              <w:rPr>
                <w:rFonts w:ascii="Calibri" w:hAnsi="Calibri" w:cs="Calibri"/>
                <w:sz w:val="24"/>
              </w:rPr>
            </w:pPr>
            <w:r w:rsidRPr="002D666B">
              <w:rPr>
                <w:rFonts w:ascii="Calibri" w:hAnsi="Calibri" w:cs="Calibri"/>
                <w:sz w:val="24"/>
              </w:rPr>
              <w:t>Razão Social:</w:t>
            </w:r>
          </w:p>
        </w:tc>
      </w:tr>
      <w:tr w:rsidR="00486B02" w:rsidRPr="002D666B" w:rsidTr="00A920C6">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486B02" w:rsidRPr="002D666B" w:rsidRDefault="00486B02" w:rsidP="00486B02">
            <w:pPr>
              <w:spacing w:after="0"/>
              <w:jc w:val="both"/>
              <w:rPr>
                <w:rFonts w:ascii="Calibri" w:hAnsi="Calibri" w:cs="Calibri"/>
                <w:sz w:val="24"/>
              </w:rPr>
            </w:pPr>
            <w:r w:rsidRPr="002D666B">
              <w:rPr>
                <w:rFonts w:ascii="Calibri" w:hAnsi="Calibri" w:cs="Calibri"/>
                <w:sz w:val="24"/>
              </w:rPr>
              <w:t xml:space="preserve">Nome Fantasia: </w:t>
            </w:r>
          </w:p>
        </w:tc>
      </w:tr>
      <w:tr w:rsidR="00486B02" w:rsidRPr="002D666B" w:rsidTr="00A920C6">
        <w:trPr>
          <w:trHeight w:val="20"/>
        </w:trPr>
        <w:tc>
          <w:tcPr>
            <w:tcW w:w="4416" w:type="dxa"/>
            <w:gridSpan w:val="6"/>
            <w:tcBorders>
              <w:top w:val="single" w:sz="4" w:space="0" w:color="auto"/>
              <w:left w:val="single" w:sz="4" w:space="0" w:color="auto"/>
              <w:bottom w:val="single" w:sz="4" w:space="0" w:color="auto"/>
              <w:right w:val="single" w:sz="4" w:space="0" w:color="auto"/>
            </w:tcBorders>
          </w:tcPr>
          <w:p w:rsidR="00486B02" w:rsidRPr="002D666B" w:rsidRDefault="00486B02" w:rsidP="00486B02">
            <w:pPr>
              <w:spacing w:after="0"/>
              <w:jc w:val="both"/>
              <w:rPr>
                <w:rFonts w:ascii="Calibri" w:hAnsi="Calibri" w:cs="Calibri"/>
                <w:sz w:val="24"/>
              </w:rPr>
            </w:pPr>
            <w:r w:rsidRPr="002D666B">
              <w:rPr>
                <w:rFonts w:ascii="Calibri" w:hAnsi="Calibri" w:cs="Calibri"/>
                <w:sz w:val="24"/>
              </w:rPr>
              <w:t>CNPJ:</w:t>
            </w:r>
          </w:p>
        </w:tc>
        <w:tc>
          <w:tcPr>
            <w:tcW w:w="2403" w:type="dxa"/>
            <w:gridSpan w:val="4"/>
            <w:tcBorders>
              <w:top w:val="single" w:sz="4" w:space="0" w:color="auto"/>
              <w:left w:val="single" w:sz="4" w:space="0" w:color="auto"/>
              <w:bottom w:val="single" w:sz="4" w:space="0" w:color="auto"/>
              <w:right w:val="single" w:sz="4" w:space="0" w:color="auto"/>
            </w:tcBorders>
          </w:tcPr>
          <w:p w:rsidR="00486B02" w:rsidRPr="002D666B" w:rsidRDefault="00486B02" w:rsidP="00486B02">
            <w:pPr>
              <w:spacing w:after="0"/>
              <w:jc w:val="both"/>
              <w:rPr>
                <w:rFonts w:ascii="Calibri" w:hAnsi="Calibri" w:cs="Calibri"/>
                <w:sz w:val="24"/>
              </w:rPr>
            </w:pPr>
            <w:r w:rsidRPr="002D666B">
              <w:rPr>
                <w:rFonts w:ascii="Calibri" w:hAnsi="Calibri" w:cs="Calibri"/>
                <w:sz w:val="24"/>
              </w:rPr>
              <w:t>Inscrição Estadual:</w:t>
            </w:r>
          </w:p>
        </w:tc>
        <w:tc>
          <w:tcPr>
            <w:tcW w:w="2679" w:type="dxa"/>
            <w:gridSpan w:val="2"/>
            <w:tcBorders>
              <w:top w:val="single" w:sz="4" w:space="0" w:color="auto"/>
              <w:left w:val="single" w:sz="4" w:space="0" w:color="auto"/>
              <w:bottom w:val="single" w:sz="4" w:space="0" w:color="auto"/>
              <w:right w:val="single" w:sz="4" w:space="0" w:color="auto"/>
            </w:tcBorders>
          </w:tcPr>
          <w:p w:rsidR="00486B02" w:rsidRPr="002D666B" w:rsidRDefault="00486B02" w:rsidP="00486B02">
            <w:pPr>
              <w:spacing w:after="0"/>
              <w:jc w:val="both"/>
              <w:rPr>
                <w:rFonts w:ascii="Calibri" w:hAnsi="Calibri" w:cs="Calibri"/>
                <w:sz w:val="24"/>
              </w:rPr>
            </w:pPr>
            <w:r w:rsidRPr="002D666B">
              <w:rPr>
                <w:rFonts w:ascii="Calibri" w:hAnsi="Calibri" w:cs="Calibri"/>
                <w:sz w:val="24"/>
              </w:rPr>
              <w:t>Inscrição Municipal:</w:t>
            </w:r>
          </w:p>
        </w:tc>
      </w:tr>
      <w:tr w:rsidR="00486B02" w:rsidRPr="002D666B" w:rsidTr="00A920C6">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486B02" w:rsidRPr="002D666B" w:rsidRDefault="00486B02" w:rsidP="00486B02">
            <w:pPr>
              <w:spacing w:after="0"/>
              <w:jc w:val="both"/>
              <w:rPr>
                <w:rFonts w:ascii="Calibri" w:hAnsi="Calibri" w:cs="Calibri"/>
                <w:sz w:val="24"/>
              </w:rPr>
            </w:pPr>
            <w:r w:rsidRPr="002D666B">
              <w:rPr>
                <w:rFonts w:ascii="Calibri" w:hAnsi="Calibri" w:cs="Calibri"/>
                <w:sz w:val="24"/>
              </w:rPr>
              <w:t>Endereço:</w:t>
            </w:r>
          </w:p>
        </w:tc>
      </w:tr>
      <w:tr w:rsidR="00486B02" w:rsidRPr="002D666B" w:rsidTr="00A920C6">
        <w:trPr>
          <w:trHeight w:val="20"/>
        </w:trPr>
        <w:tc>
          <w:tcPr>
            <w:tcW w:w="4140" w:type="dxa"/>
            <w:gridSpan w:val="5"/>
            <w:tcBorders>
              <w:top w:val="single" w:sz="4" w:space="0" w:color="auto"/>
              <w:left w:val="single" w:sz="4" w:space="0" w:color="auto"/>
              <w:bottom w:val="single" w:sz="4" w:space="0" w:color="auto"/>
              <w:right w:val="single" w:sz="4" w:space="0" w:color="auto"/>
            </w:tcBorders>
          </w:tcPr>
          <w:p w:rsidR="00486B02" w:rsidRPr="002D666B" w:rsidRDefault="00486B02" w:rsidP="00486B02">
            <w:pPr>
              <w:spacing w:after="0"/>
              <w:jc w:val="both"/>
              <w:rPr>
                <w:rFonts w:ascii="Calibri" w:hAnsi="Calibri" w:cs="Calibri"/>
                <w:sz w:val="24"/>
              </w:rPr>
            </w:pPr>
            <w:r w:rsidRPr="002D666B">
              <w:rPr>
                <w:rFonts w:ascii="Calibri" w:hAnsi="Calibri" w:cs="Calibri"/>
                <w:sz w:val="24"/>
              </w:rPr>
              <w:t>Bairro:</w:t>
            </w:r>
          </w:p>
        </w:tc>
        <w:tc>
          <w:tcPr>
            <w:tcW w:w="3798" w:type="dxa"/>
            <w:gridSpan w:val="6"/>
            <w:tcBorders>
              <w:top w:val="single" w:sz="4" w:space="0" w:color="auto"/>
              <w:left w:val="single" w:sz="4" w:space="0" w:color="auto"/>
              <w:bottom w:val="single" w:sz="4" w:space="0" w:color="auto"/>
              <w:right w:val="single" w:sz="4" w:space="0" w:color="auto"/>
            </w:tcBorders>
          </w:tcPr>
          <w:p w:rsidR="00486B02" w:rsidRPr="002D666B" w:rsidRDefault="00486B02" w:rsidP="00486B02">
            <w:pPr>
              <w:spacing w:after="0"/>
              <w:jc w:val="both"/>
              <w:rPr>
                <w:rFonts w:ascii="Calibri" w:hAnsi="Calibri" w:cs="Calibri"/>
                <w:sz w:val="24"/>
              </w:rPr>
            </w:pPr>
            <w:r w:rsidRPr="002D666B">
              <w:rPr>
                <w:rFonts w:ascii="Calibri" w:hAnsi="Calibri" w:cs="Calibri"/>
                <w:sz w:val="24"/>
              </w:rPr>
              <w:t>Cidade/Município:</w:t>
            </w:r>
          </w:p>
        </w:tc>
        <w:tc>
          <w:tcPr>
            <w:tcW w:w="1560" w:type="dxa"/>
            <w:tcBorders>
              <w:top w:val="single" w:sz="4" w:space="0" w:color="auto"/>
              <w:left w:val="single" w:sz="4" w:space="0" w:color="auto"/>
              <w:bottom w:val="single" w:sz="4" w:space="0" w:color="auto"/>
              <w:right w:val="single" w:sz="4" w:space="0" w:color="auto"/>
            </w:tcBorders>
          </w:tcPr>
          <w:p w:rsidR="00486B02" w:rsidRPr="002D666B" w:rsidRDefault="00486B02" w:rsidP="00486B02">
            <w:pPr>
              <w:spacing w:after="0"/>
              <w:jc w:val="both"/>
              <w:rPr>
                <w:rFonts w:ascii="Calibri" w:hAnsi="Calibri" w:cs="Calibri"/>
                <w:sz w:val="24"/>
              </w:rPr>
            </w:pPr>
            <w:r w:rsidRPr="002D666B">
              <w:rPr>
                <w:rFonts w:ascii="Calibri" w:hAnsi="Calibri" w:cs="Calibri"/>
                <w:sz w:val="24"/>
              </w:rPr>
              <w:t>UF:</w:t>
            </w:r>
          </w:p>
        </w:tc>
      </w:tr>
      <w:tr w:rsidR="00486B02" w:rsidRPr="002D666B" w:rsidTr="00A920C6">
        <w:trPr>
          <w:trHeight w:val="20"/>
        </w:trPr>
        <w:tc>
          <w:tcPr>
            <w:tcW w:w="900" w:type="dxa"/>
            <w:tcBorders>
              <w:top w:val="single" w:sz="4" w:space="0" w:color="auto"/>
              <w:left w:val="single" w:sz="4" w:space="0" w:color="auto"/>
              <w:bottom w:val="single" w:sz="4" w:space="0" w:color="auto"/>
              <w:right w:val="single" w:sz="4" w:space="0" w:color="auto"/>
            </w:tcBorders>
          </w:tcPr>
          <w:p w:rsidR="00486B02" w:rsidRPr="002D666B" w:rsidRDefault="00486B02" w:rsidP="00486B02">
            <w:pPr>
              <w:spacing w:after="0"/>
              <w:jc w:val="both"/>
              <w:rPr>
                <w:rFonts w:ascii="Calibri" w:hAnsi="Calibri" w:cs="Calibri"/>
                <w:sz w:val="24"/>
              </w:rPr>
            </w:pPr>
            <w:r w:rsidRPr="002D666B">
              <w:rPr>
                <w:rFonts w:ascii="Calibri" w:hAnsi="Calibri" w:cs="Calibri"/>
                <w:sz w:val="24"/>
              </w:rPr>
              <w:t>DDD:</w:t>
            </w:r>
          </w:p>
          <w:p w:rsidR="00486B02" w:rsidRPr="002D666B" w:rsidRDefault="00486B02" w:rsidP="00486B02">
            <w:pPr>
              <w:spacing w:after="0"/>
              <w:jc w:val="both"/>
              <w:rPr>
                <w:rFonts w:ascii="Calibri" w:hAnsi="Calibri" w:cs="Calibri"/>
                <w:sz w:val="24"/>
              </w:rPr>
            </w:pPr>
          </w:p>
        </w:tc>
        <w:tc>
          <w:tcPr>
            <w:tcW w:w="2520" w:type="dxa"/>
            <w:gridSpan w:val="2"/>
            <w:tcBorders>
              <w:top w:val="single" w:sz="4" w:space="0" w:color="auto"/>
              <w:left w:val="single" w:sz="4" w:space="0" w:color="auto"/>
              <w:bottom w:val="single" w:sz="4" w:space="0" w:color="auto"/>
              <w:right w:val="single" w:sz="4" w:space="0" w:color="auto"/>
            </w:tcBorders>
          </w:tcPr>
          <w:p w:rsidR="00486B02" w:rsidRPr="002D666B" w:rsidRDefault="00486B02" w:rsidP="00486B02">
            <w:pPr>
              <w:spacing w:after="0"/>
              <w:jc w:val="both"/>
              <w:rPr>
                <w:rFonts w:ascii="Calibri" w:hAnsi="Calibri" w:cs="Calibri"/>
                <w:sz w:val="24"/>
              </w:rPr>
            </w:pPr>
            <w:r w:rsidRPr="002D666B">
              <w:rPr>
                <w:rFonts w:ascii="Calibri" w:hAnsi="Calibri" w:cs="Calibri"/>
                <w:sz w:val="24"/>
              </w:rPr>
              <w:t>Telefone:</w:t>
            </w:r>
          </w:p>
          <w:p w:rsidR="00486B02" w:rsidRPr="002D666B" w:rsidRDefault="00486B02" w:rsidP="00486B02">
            <w:pPr>
              <w:spacing w:after="0"/>
              <w:jc w:val="both"/>
              <w:rPr>
                <w:rFonts w:ascii="Calibri" w:hAnsi="Calibri" w:cs="Calibri"/>
                <w:sz w:val="24"/>
              </w:rPr>
            </w:pPr>
          </w:p>
        </w:tc>
        <w:tc>
          <w:tcPr>
            <w:tcW w:w="3240" w:type="dxa"/>
            <w:gridSpan w:val="6"/>
            <w:tcBorders>
              <w:top w:val="single" w:sz="4" w:space="0" w:color="auto"/>
              <w:left w:val="single" w:sz="4" w:space="0" w:color="auto"/>
              <w:bottom w:val="single" w:sz="4" w:space="0" w:color="auto"/>
              <w:right w:val="single" w:sz="4" w:space="0" w:color="auto"/>
            </w:tcBorders>
          </w:tcPr>
          <w:p w:rsidR="00486B02" w:rsidRPr="002D666B" w:rsidRDefault="00486B02" w:rsidP="00486B02">
            <w:pPr>
              <w:spacing w:after="0"/>
              <w:jc w:val="both"/>
              <w:rPr>
                <w:rFonts w:ascii="Calibri" w:hAnsi="Calibri" w:cs="Calibri"/>
                <w:sz w:val="24"/>
              </w:rPr>
            </w:pPr>
            <w:r w:rsidRPr="002D666B">
              <w:rPr>
                <w:rFonts w:ascii="Calibri" w:hAnsi="Calibri" w:cs="Calibri"/>
                <w:sz w:val="24"/>
              </w:rPr>
              <w:t>Fax:</w:t>
            </w:r>
          </w:p>
          <w:p w:rsidR="00486B02" w:rsidRPr="002D666B" w:rsidRDefault="00486B02" w:rsidP="00486B02">
            <w:pPr>
              <w:spacing w:after="0"/>
              <w:jc w:val="both"/>
              <w:rPr>
                <w:rFonts w:ascii="Calibri" w:hAnsi="Calibri" w:cs="Calibri"/>
                <w:sz w:val="24"/>
              </w:rPr>
            </w:pPr>
          </w:p>
        </w:tc>
        <w:tc>
          <w:tcPr>
            <w:tcW w:w="2838" w:type="dxa"/>
            <w:gridSpan w:val="3"/>
            <w:tcBorders>
              <w:top w:val="single" w:sz="4" w:space="0" w:color="auto"/>
              <w:left w:val="single" w:sz="4" w:space="0" w:color="auto"/>
              <w:bottom w:val="single" w:sz="4" w:space="0" w:color="auto"/>
              <w:right w:val="single" w:sz="4" w:space="0" w:color="auto"/>
            </w:tcBorders>
          </w:tcPr>
          <w:p w:rsidR="00486B02" w:rsidRPr="002D666B" w:rsidRDefault="00486B02" w:rsidP="00486B02">
            <w:pPr>
              <w:spacing w:after="0"/>
              <w:jc w:val="both"/>
              <w:rPr>
                <w:rFonts w:ascii="Calibri" w:hAnsi="Calibri" w:cs="Calibri"/>
                <w:sz w:val="24"/>
              </w:rPr>
            </w:pPr>
            <w:r w:rsidRPr="002D666B">
              <w:rPr>
                <w:rFonts w:ascii="Calibri" w:hAnsi="Calibri" w:cs="Calibri"/>
                <w:sz w:val="24"/>
              </w:rPr>
              <w:t>CEP:</w:t>
            </w:r>
          </w:p>
          <w:p w:rsidR="00486B02" w:rsidRPr="002D666B" w:rsidRDefault="00486B02" w:rsidP="00486B02">
            <w:pPr>
              <w:spacing w:after="0"/>
              <w:jc w:val="both"/>
              <w:rPr>
                <w:rFonts w:ascii="Calibri" w:hAnsi="Calibri" w:cs="Calibri"/>
                <w:sz w:val="24"/>
              </w:rPr>
            </w:pPr>
          </w:p>
        </w:tc>
      </w:tr>
      <w:tr w:rsidR="00486B02" w:rsidRPr="002D666B" w:rsidTr="00A920C6">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486B02" w:rsidRPr="002D666B" w:rsidRDefault="00486B02" w:rsidP="00486B02">
            <w:pPr>
              <w:spacing w:after="0"/>
              <w:jc w:val="both"/>
              <w:rPr>
                <w:rFonts w:ascii="Calibri" w:hAnsi="Calibri" w:cs="Calibri"/>
                <w:sz w:val="24"/>
              </w:rPr>
            </w:pPr>
            <w:r w:rsidRPr="002D666B">
              <w:rPr>
                <w:rFonts w:ascii="Calibri" w:hAnsi="Calibri" w:cs="Calibri"/>
                <w:sz w:val="24"/>
              </w:rPr>
              <w:t>Endereço Eletrônico – (E-mail):</w:t>
            </w:r>
          </w:p>
        </w:tc>
      </w:tr>
      <w:tr w:rsidR="00486B02" w:rsidRPr="002D666B" w:rsidTr="00A920C6">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486B02" w:rsidRPr="002D666B" w:rsidRDefault="00486B02" w:rsidP="00BE0208">
            <w:pPr>
              <w:pStyle w:val="Recuodecorpodetexto"/>
              <w:spacing w:after="0" w:line="240" w:lineRule="auto"/>
              <w:rPr>
                <w:rFonts w:ascii="Calibri" w:hAnsi="Calibri" w:cs="Calibri"/>
                <w:b/>
              </w:rPr>
            </w:pPr>
            <w:r w:rsidRPr="002D666B">
              <w:rPr>
                <w:rFonts w:ascii="Calibri" w:hAnsi="Calibri" w:cs="Calibri"/>
                <w:b/>
              </w:rPr>
              <w:t>RESPONSÁVEL PELA ASSINATURA D</w:t>
            </w:r>
            <w:r>
              <w:rPr>
                <w:rFonts w:ascii="Calibri" w:hAnsi="Calibri" w:cs="Calibri"/>
                <w:b/>
              </w:rPr>
              <w:t>O CONTRATO</w:t>
            </w:r>
            <w:r w:rsidRPr="002D666B">
              <w:rPr>
                <w:rFonts w:ascii="Calibri" w:hAnsi="Calibri" w:cs="Calibri"/>
                <w:b/>
              </w:rPr>
              <w:t>:</w:t>
            </w:r>
          </w:p>
        </w:tc>
      </w:tr>
      <w:tr w:rsidR="00486B02" w:rsidRPr="002D666B" w:rsidTr="00A920C6">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486B02" w:rsidRPr="002D666B" w:rsidRDefault="00486B02" w:rsidP="00486B02">
            <w:pPr>
              <w:spacing w:after="0"/>
              <w:jc w:val="both"/>
              <w:rPr>
                <w:rFonts w:ascii="Calibri" w:hAnsi="Calibri" w:cs="Calibri"/>
                <w:sz w:val="24"/>
              </w:rPr>
            </w:pPr>
            <w:r w:rsidRPr="002D666B">
              <w:rPr>
                <w:rFonts w:ascii="Calibri" w:hAnsi="Calibri" w:cs="Calibri"/>
                <w:sz w:val="24"/>
              </w:rPr>
              <w:t>Nome:</w:t>
            </w:r>
          </w:p>
        </w:tc>
      </w:tr>
      <w:tr w:rsidR="00486B02" w:rsidRPr="002D666B" w:rsidTr="00A920C6">
        <w:trPr>
          <w:trHeight w:val="20"/>
        </w:trPr>
        <w:tc>
          <w:tcPr>
            <w:tcW w:w="2880" w:type="dxa"/>
            <w:gridSpan w:val="2"/>
            <w:tcBorders>
              <w:top w:val="single" w:sz="4" w:space="0" w:color="auto"/>
              <w:left w:val="single" w:sz="4" w:space="0" w:color="auto"/>
              <w:bottom w:val="single" w:sz="4" w:space="0" w:color="auto"/>
              <w:right w:val="single" w:sz="4" w:space="0" w:color="auto"/>
            </w:tcBorders>
          </w:tcPr>
          <w:p w:rsidR="00486B02" w:rsidRPr="002D666B" w:rsidRDefault="00486B02" w:rsidP="00486B02">
            <w:pPr>
              <w:spacing w:after="0"/>
              <w:jc w:val="both"/>
              <w:rPr>
                <w:rFonts w:ascii="Calibri" w:hAnsi="Calibri" w:cs="Calibri"/>
                <w:sz w:val="24"/>
              </w:rPr>
            </w:pPr>
            <w:r w:rsidRPr="002D666B">
              <w:rPr>
                <w:rFonts w:ascii="Calibri" w:hAnsi="Calibri" w:cs="Calibri"/>
                <w:sz w:val="24"/>
              </w:rPr>
              <w:t>RG nº:</w:t>
            </w:r>
          </w:p>
        </w:tc>
        <w:tc>
          <w:tcPr>
            <w:tcW w:w="2520" w:type="dxa"/>
            <w:gridSpan w:val="5"/>
            <w:tcBorders>
              <w:top w:val="single" w:sz="4" w:space="0" w:color="auto"/>
              <w:left w:val="single" w:sz="4" w:space="0" w:color="auto"/>
              <w:bottom w:val="single" w:sz="4" w:space="0" w:color="auto"/>
              <w:right w:val="single" w:sz="4" w:space="0" w:color="auto"/>
            </w:tcBorders>
          </w:tcPr>
          <w:p w:rsidR="00486B02" w:rsidRPr="002D666B" w:rsidRDefault="00486B02" w:rsidP="00486B02">
            <w:pPr>
              <w:spacing w:after="0"/>
              <w:jc w:val="both"/>
              <w:rPr>
                <w:rFonts w:ascii="Calibri" w:hAnsi="Calibri" w:cs="Calibri"/>
                <w:sz w:val="24"/>
              </w:rPr>
            </w:pPr>
            <w:r w:rsidRPr="002D666B">
              <w:rPr>
                <w:rFonts w:ascii="Calibri" w:hAnsi="Calibri" w:cs="Calibri"/>
                <w:sz w:val="24"/>
              </w:rPr>
              <w:t>Órgão Expedidor:</w:t>
            </w:r>
          </w:p>
        </w:tc>
        <w:tc>
          <w:tcPr>
            <w:tcW w:w="4098" w:type="dxa"/>
            <w:gridSpan w:val="5"/>
            <w:tcBorders>
              <w:top w:val="single" w:sz="4" w:space="0" w:color="auto"/>
              <w:left w:val="single" w:sz="4" w:space="0" w:color="auto"/>
              <w:bottom w:val="single" w:sz="4" w:space="0" w:color="auto"/>
              <w:right w:val="single" w:sz="4" w:space="0" w:color="auto"/>
            </w:tcBorders>
          </w:tcPr>
          <w:p w:rsidR="00486B02" w:rsidRPr="002D666B" w:rsidRDefault="00486B02" w:rsidP="00486B02">
            <w:pPr>
              <w:spacing w:after="0"/>
              <w:jc w:val="both"/>
              <w:rPr>
                <w:rFonts w:ascii="Calibri" w:hAnsi="Calibri" w:cs="Calibri"/>
                <w:sz w:val="24"/>
              </w:rPr>
            </w:pPr>
            <w:r w:rsidRPr="002D666B">
              <w:rPr>
                <w:rFonts w:ascii="Calibri" w:hAnsi="Calibri" w:cs="Calibri"/>
                <w:sz w:val="24"/>
              </w:rPr>
              <w:t>CPF nº</w:t>
            </w:r>
          </w:p>
        </w:tc>
      </w:tr>
      <w:tr w:rsidR="00486B02" w:rsidRPr="002D666B" w:rsidTr="00A920C6">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486B02" w:rsidRPr="002D666B" w:rsidRDefault="00486B02" w:rsidP="00486B02">
            <w:pPr>
              <w:spacing w:after="0"/>
              <w:jc w:val="both"/>
              <w:rPr>
                <w:rFonts w:ascii="Calibri" w:hAnsi="Calibri" w:cs="Calibri"/>
                <w:sz w:val="24"/>
              </w:rPr>
            </w:pPr>
            <w:r w:rsidRPr="002D666B">
              <w:rPr>
                <w:rFonts w:ascii="Calibri" w:hAnsi="Calibri" w:cs="Calibri"/>
                <w:sz w:val="24"/>
              </w:rPr>
              <w:t xml:space="preserve">Data de Nascimento: </w:t>
            </w:r>
          </w:p>
        </w:tc>
      </w:tr>
      <w:tr w:rsidR="00486B02" w:rsidRPr="002D666B" w:rsidTr="00A920C6">
        <w:trPr>
          <w:trHeight w:val="20"/>
        </w:trPr>
        <w:tc>
          <w:tcPr>
            <w:tcW w:w="3780" w:type="dxa"/>
            <w:gridSpan w:val="4"/>
            <w:tcBorders>
              <w:top w:val="single" w:sz="4" w:space="0" w:color="auto"/>
              <w:left w:val="single" w:sz="4" w:space="0" w:color="auto"/>
              <w:bottom w:val="single" w:sz="4" w:space="0" w:color="auto"/>
              <w:right w:val="single" w:sz="4" w:space="0" w:color="auto"/>
            </w:tcBorders>
          </w:tcPr>
          <w:p w:rsidR="00486B02" w:rsidRPr="002D666B" w:rsidRDefault="00486B02" w:rsidP="00486B02">
            <w:pPr>
              <w:spacing w:after="0"/>
              <w:jc w:val="both"/>
              <w:rPr>
                <w:rFonts w:ascii="Calibri" w:hAnsi="Calibri" w:cs="Calibri"/>
                <w:sz w:val="24"/>
              </w:rPr>
            </w:pPr>
            <w:r w:rsidRPr="002D666B">
              <w:rPr>
                <w:rFonts w:ascii="Calibri" w:hAnsi="Calibri" w:cs="Calibri"/>
                <w:sz w:val="24"/>
              </w:rPr>
              <w:t>Estado Civil:</w:t>
            </w:r>
          </w:p>
        </w:tc>
        <w:tc>
          <w:tcPr>
            <w:tcW w:w="5718" w:type="dxa"/>
            <w:gridSpan w:val="8"/>
            <w:tcBorders>
              <w:top w:val="single" w:sz="4" w:space="0" w:color="auto"/>
              <w:left w:val="single" w:sz="4" w:space="0" w:color="auto"/>
              <w:bottom w:val="single" w:sz="4" w:space="0" w:color="auto"/>
              <w:right w:val="single" w:sz="4" w:space="0" w:color="auto"/>
            </w:tcBorders>
          </w:tcPr>
          <w:p w:rsidR="00486B02" w:rsidRPr="002D666B" w:rsidRDefault="00486B02" w:rsidP="00486B02">
            <w:pPr>
              <w:spacing w:after="0"/>
              <w:jc w:val="both"/>
              <w:rPr>
                <w:rFonts w:ascii="Calibri" w:hAnsi="Calibri" w:cs="Calibri"/>
                <w:sz w:val="24"/>
              </w:rPr>
            </w:pPr>
            <w:r w:rsidRPr="002D666B">
              <w:rPr>
                <w:rFonts w:ascii="Calibri" w:hAnsi="Calibri" w:cs="Calibri"/>
                <w:sz w:val="24"/>
              </w:rPr>
              <w:t>Cargo:</w:t>
            </w:r>
          </w:p>
        </w:tc>
      </w:tr>
      <w:tr w:rsidR="00486B02" w:rsidRPr="002D666B" w:rsidTr="00A920C6">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486B02" w:rsidRPr="002D666B" w:rsidRDefault="00486B02" w:rsidP="00486B02">
            <w:pPr>
              <w:spacing w:after="0"/>
              <w:jc w:val="both"/>
              <w:rPr>
                <w:rFonts w:ascii="Calibri" w:hAnsi="Calibri" w:cs="Calibri"/>
                <w:sz w:val="24"/>
              </w:rPr>
            </w:pPr>
            <w:r w:rsidRPr="002D666B">
              <w:rPr>
                <w:rFonts w:ascii="Calibri" w:hAnsi="Calibri" w:cs="Calibri"/>
                <w:sz w:val="24"/>
              </w:rPr>
              <w:t>End. Residencial Completo:</w:t>
            </w:r>
          </w:p>
        </w:tc>
      </w:tr>
      <w:tr w:rsidR="00486B02" w:rsidRPr="002D666B" w:rsidTr="00A920C6">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486B02" w:rsidRPr="002D666B" w:rsidRDefault="00486B02" w:rsidP="00486B02">
            <w:pPr>
              <w:spacing w:after="0"/>
              <w:jc w:val="both"/>
              <w:rPr>
                <w:rFonts w:ascii="Calibri" w:hAnsi="Calibri" w:cs="Calibri"/>
                <w:sz w:val="24"/>
              </w:rPr>
            </w:pPr>
            <w:r w:rsidRPr="002D666B">
              <w:rPr>
                <w:rFonts w:ascii="Calibri" w:hAnsi="Calibri" w:cs="Calibri"/>
                <w:sz w:val="24"/>
              </w:rPr>
              <w:t>Bairro:</w:t>
            </w:r>
          </w:p>
        </w:tc>
      </w:tr>
      <w:tr w:rsidR="00486B02" w:rsidRPr="002D666B" w:rsidTr="00A920C6">
        <w:trPr>
          <w:trHeight w:val="20"/>
        </w:trPr>
        <w:tc>
          <w:tcPr>
            <w:tcW w:w="5400" w:type="dxa"/>
            <w:gridSpan w:val="7"/>
            <w:tcBorders>
              <w:top w:val="single" w:sz="4" w:space="0" w:color="auto"/>
              <w:left w:val="single" w:sz="4" w:space="0" w:color="auto"/>
              <w:bottom w:val="single" w:sz="4" w:space="0" w:color="auto"/>
              <w:right w:val="single" w:sz="4" w:space="0" w:color="auto"/>
            </w:tcBorders>
          </w:tcPr>
          <w:p w:rsidR="00486B02" w:rsidRPr="002D666B" w:rsidRDefault="00486B02" w:rsidP="00486B02">
            <w:pPr>
              <w:spacing w:after="0"/>
              <w:jc w:val="both"/>
              <w:rPr>
                <w:rFonts w:ascii="Calibri" w:hAnsi="Calibri" w:cs="Calibri"/>
                <w:sz w:val="24"/>
              </w:rPr>
            </w:pPr>
            <w:r w:rsidRPr="002D666B">
              <w:rPr>
                <w:rFonts w:ascii="Calibri" w:hAnsi="Calibri" w:cs="Calibri"/>
                <w:sz w:val="24"/>
              </w:rPr>
              <w:t>Cidade:</w:t>
            </w:r>
          </w:p>
        </w:tc>
        <w:tc>
          <w:tcPr>
            <w:tcW w:w="900" w:type="dxa"/>
            <w:tcBorders>
              <w:top w:val="single" w:sz="4" w:space="0" w:color="auto"/>
              <w:left w:val="single" w:sz="4" w:space="0" w:color="auto"/>
              <w:bottom w:val="single" w:sz="4" w:space="0" w:color="auto"/>
              <w:right w:val="single" w:sz="4" w:space="0" w:color="auto"/>
            </w:tcBorders>
          </w:tcPr>
          <w:p w:rsidR="00486B02" w:rsidRPr="002D666B" w:rsidRDefault="00486B02" w:rsidP="00486B02">
            <w:pPr>
              <w:spacing w:after="0"/>
              <w:jc w:val="both"/>
              <w:rPr>
                <w:rFonts w:ascii="Calibri" w:hAnsi="Calibri" w:cs="Calibri"/>
                <w:sz w:val="24"/>
              </w:rPr>
            </w:pPr>
            <w:r w:rsidRPr="002D666B">
              <w:rPr>
                <w:rFonts w:ascii="Calibri" w:hAnsi="Calibri" w:cs="Calibri"/>
                <w:sz w:val="24"/>
              </w:rPr>
              <w:t>UF:</w:t>
            </w:r>
          </w:p>
        </w:tc>
        <w:tc>
          <w:tcPr>
            <w:tcW w:w="3198" w:type="dxa"/>
            <w:gridSpan w:val="4"/>
            <w:tcBorders>
              <w:top w:val="single" w:sz="4" w:space="0" w:color="auto"/>
              <w:left w:val="single" w:sz="4" w:space="0" w:color="auto"/>
              <w:bottom w:val="single" w:sz="4" w:space="0" w:color="auto"/>
              <w:right w:val="single" w:sz="4" w:space="0" w:color="auto"/>
            </w:tcBorders>
          </w:tcPr>
          <w:p w:rsidR="00486B02" w:rsidRPr="002D666B" w:rsidRDefault="00486B02" w:rsidP="00486B02">
            <w:pPr>
              <w:spacing w:after="0"/>
              <w:jc w:val="both"/>
              <w:rPr>
                <w:rFonts w:ascii="Calibri" w:hAnsi="Calibri" w:cs="Calibri"/>
                <w:sz w:val="24"/>
              </w:rPr>
            </w:pPr>
            <w:r w:rsidRPr="002D666B">
              <w:rPr>
                <w:rFonts w:ascii="Calibri" w:hAnsi="Calibri" w:cs="Calibri"/>
                <w:sz w:val="24"/>
              </w:rPr>
              <w:t>CEP:</w:t>
            </w:r>
          </w:p>
        </w:tc>
      </w:tr>
      <w:tr w:rsidR="00486B02" w:rsidRPr="002D666B" w:rsidTr="00A920C6">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486B02" w:rsidRPr="002D666B" w:rsidRDefault="00486B02" w:rsidP="00486B02">
            <w:pPr>
              <w:spacing w:after="0"/>
              <w:jc w:val="both"/>
              <w:rPr>
                <w:rFonts w:ascii="Calibri" w:hAnsi="Calibri" w:cs="Calibri"/>
                <w:sz w:val="24"/>
              </w:rPr>
            </w:pPr>
            <w:r w:rsidRPr="002D666B">
              <w:rPr>
                <w:rFonts w:ascii="Calibri" w:hAnsi="Calibri" w:cs="Calibri"/>
                <w:sz w:val="24"/>
              </w:rPr>
              <w:t xml:space="preserve">Qualificação: </w:t>
            </w:r>
            <w:proofErr w:type="gramStart"/>
            <w:r w:rsidRPr="002D666B">
              <w:rPr>
                <w:rFonts w:ascii="Calibri" w:hAnsi="Calibri" w:cs="Calibri"/>
                <w:sz w:val="24"/>
              </w:rPr>
              <w:t xml:space="preserve">(  </w:t>
            </w:r>
            <w:proofErr w:type="gramEnd"/>
            <w:r w:rsidRPr="002D666B">
              <w:rPr>
                <w:rFonts w:ascii="Calibri" w:hAnsi="Calibri" w:cs="Calibri"/>
                <w:sz w:val="24"/>
              </w:rPr>
              <w:t xml:space="preserve">    ) Sócio: cargo/função                       (      ) Representante Legal: </w:t>
            </w:r>
          </w:p>
        </w:tc>
      </w:tr>
      <w:tr w:rsidR="00486B02" w:rsidRPr="002D666B" w:rsidTr="00A920C6">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486B02" w:rsidRPr="002D666B" w:rsidRDefault="00486B02" w:rsidP="00486B02">
            <w:pPr>
              <w:spacing w:after="0"/>
              <w:jc w:val="both"/>
              <w:rPr>
                <w:rFonts w:ascii="Calibri" w:hAnsi="Calibri" w:cs="Calibri"/>
                <w:sz w:val="24"/>
              </w:rPr>
            </w:pPr>
            <w:r w:rsidRPr="002D666B">
              <w:rPr>
                <w:rFonts w:ascii="Calibri" w:hAnsi="Calibri" w:cs="Calibri"/>
                <w:sz w:val="24"/>
              </w:rPr>
              <w:t>E-mail institucional:</w:t>
            </w:r>
          </w:p>
        </w:tc>
      </w:tr>
      <w:tr w:rsidR="00486B02" w:rsidRPr="002D666B" w:rsidTr="00A920C6">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486B02" w:rsidRPr="002D666B" w:rsidRDefault="00486B02" w:rsidP="00486B02">
            <w:pPr>
              <w:spacing w:after="0"/>
              <w:jc w:val="both"/>
              <w:rPr>
                <w:rFonts w:ascii="Calibri" w:hAnsi="Calibri" w:cs="Calibri"/>
                <w:sz w:val="24"/>
              </w:rPr>
            </w:pPr>
            <w:r w:rsidRPr="002D666B">
              <w:rPr>
                <w:rFonts w:ascii="Calibri" w:hAnsi="Calibri" w:cs="Calibri"/>
                <w:sz w:val="24"/>
              </w:rPr>
              <w:t>E-mail pessoal:</w:t>
            </w:r>
          </w:p>
        </w:tc>
      </w:tr>
      <w:tr w:rsidR="00486B02" w:rsidRPr="002D666B" w:rsidTr="00A920C6">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486B02" w:rsidRPr="002D666B" w:rsidRDefault="00486B02" w:rsidP="00486B02">
            <w:pPr>
              <w:spacing w:after="0"/>
              <w:jc w:val="both"/>
              <w:rPr>
                <w:rFonts w:ascii="Calibri" w:hAnsi="Calibri" w:cs="Calibri"/>
                <w:sz w:val="24"/>
              </w:rPr>
            </w:pPr>
            <w:r w:rsidRPr="002D666B">
              <w:rPr>
                <w:rFonts w:ascii="Calibri" w:hAnsi="Calibri" w:cs="Calibri"/>
                <w:sz w:val="24"/>
              </w:rPr>
              <w:t>Telefone(s):</w:t>
            </w:r>
          </w:p>
        </w:tc>
      </w:tr>
      <w:tr w:rsidR="00486B02" w:rsidRPr="002D666B" w:rsidTr="00A920C6">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486B02" w:rsidRPr="002D666B" w:rsidRDefault="00486B02" w:rsidP="00486B02">
            <w:pPr>
              <w:spacing w:after="0"/>
              <w:jc w:val="both"/>
              <w:rPr>
                <w:rFonts w:ascii="Calibri" w:hAnsi="Calibri" w:cs="Calibri"/>
                <w:b/>
                <w:sz w:val="24"/>
              </w:rPr>
            </w:pPr>
            <w:r w:rsidRPr="002D666B">
              <w:rPr>
                <w:rFonts w:ascii="Calibri" w:hAnsi="Calibri" w:cs="Calibri"/>
                <w:b/>
                <w:sz w:val="24"/>
              </w:rPr>
              <w:t>DADOS BANCÁRIOS DA EMPRESA (PARA CRÉDITO EM CONTA CORRENTE)</w:t>
            </w:r>
          </w:p>
        </w:tc>
      </w:tr>
      <w:tr w:rsidR="00486B02" w:rsidRPr="002D666B" w:rsidTr="00A920C6">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486B02" w:rsidRPr="002D666B" w:rsidRDefault="00486B02" w:rsidP="00486B02">
            <w:pPr>
              <w:spacing w:after="0"/>
              <w:jc w:val="both"/>
              <w:rPr>
                <w:rFonts w:ascii="Calibri" w:hAnsi="Calibri" w:cs="Calibri"/>
                <w:sz w:val="24"/>
              </w:rPr>
            </w:pPr>
            <w:r w:rsidRPr="002D666B">
              <w:rPr>
                <w:rFonts w:ascii="Calibri" w:hAnsi="Calibri" w:cs="Calibri"/>
                <w:sz w:val="24"/>
              </w:rPr>
              <w:t xml:space="preserve">Banco: </w:t>
            </w:r>
          </w:p>
        </w:tc>
      </w:tr>
      <w:tr w:rsidR="00486B02" w:rsidRPr="002D666B" w:rsidTr="00A920C6">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486B02" w:rsidRPr="002D666B" w:rsidRDefault="00486B02" w:rsidP="00486B02">
            <w:pPr>
              <w:spacing w:after="0"/>
              <w:jc w:val="both"/>
              <w:rPr>
                <w:rFonts w:ascii="Calibri" w:hAnsi="Calibri" w:cs="Calibri"/>
                <w:sz w:val="24"/>
              </w:rPr>
            </w:pPr>
            <w:r w:rsidRPr="002D666B">
              <w:rPr>
                <w:rFonts w:ascii="Calibri" w:hAnsi="Calibri" w:cs="Calibri"/>
                <w:sz w:val="24"/>
              </w:rPr>
              <w:t xml:space="preserve">Agência: </w:t>
            </w:r>
          </w:p>
        </w:tc>
      </w:tr>
      <w:tr w:rsidR="00486B02" w:rsidRPr="002D666B" w:rsidTr="00A920C6">
        <w:trPr>
          <w:trHeight w:val="20"/>
        </w:trPr>
        <w:tc>
          <w:tcPr>
            <w:tcW w:w="9498" w:type="dxa"/>
            <w:gridSpan w:val="12"/>
            <w:tcBorders>
              <w:top w:val="single" w:sz="4" w:space="0" w:color="auto"/>
              <w:left w:val="single" w:sz="4" w:space="0" w:color="auto"/>
              <w:bottom w:val="single" w:sz="4" w:space="0" w:color="auto"/>
              <w:right w:val="single" w:sz="4" w:space="0" w:color="auto"/>
            </w:tcBorders>
          </w:tcPr>
          <w:p w:rsidR="00486B02" w:rsidRPr="002D666B" w:rsidRDefault="00486B02" w:rsidP="00486B02">
            <w:pPr>
              <w:spacing w:after="0"/>
              <w:jc w:val="both"/>
              <w:rPr>
                <w:rFonts w:ascii="Calibri" w:hAnsi="Calibri" w:cs="Calibri"/>
                <w:sz w:val="24"/>
              </w:rPr>
            </w:pPr>
            <w:r w:rsidRPr="002D666B">
              <w:rPr>
                <w:rFonts w:ascii="Calibri" w:hAnsi="Calibri" w:cs="Calibri"/>
                <w:sz w:val="24"/>
              </w:rPr>
              <w:t xml:space="preserve">Número da conta: </w:t>
            </w:r>
          </w:p>
        </w:tc>
      </w:tr>
    </w:tbl>
    <w:p w:rsidR="00486B02" w:rsidRPr="002D666B" w:rsidRDefault="00486B02" w:rsidP="00486B02">
      <w:pPr>
        <w:autoSpaceDE w:val="0"/>
        <w:autoSpaceDN w:val="0"/>
        <w:adjustRightInd w:val="0"/>
        <w:jc w:val="both"/>
        <w:rPr>
          <w:rFonts w:ascii="Calibri" w:hAnsi="Calibri" w:cs="Calibri"/>
          <w:sz w:val="24"/>
        </w:rPr>
      </w:pPr>
      <w:r w:rsidRPr="002D666B">
        <w:rPr>
          <w:rFonts w:ascii="Calibri" w:hAnsi="Calibri" w:cs="Calibri"/>
          <w:sz w:val="24"/>
        </w:rPr>
        <w:t xml:space="preserve">________________, ______ de ______________ </w:t>
      </w:r>
      <w:proofErr w:type="spellStart"/>
      <w:r w:rsidRPr="002D666B">
        <w:rPr>
          <w:rFonts w:ascii="Calibri" w:hAnsi="Calibri" w:cs="Calibri"/>
          <w:sz w:val="24"/>
        </w:rPr>
        <w:t>de</w:t>
      </w:r>
      <w:proofErr w:type="spellEnd"/>
      <w:r w:rsidRPr="002D666B">
        <w:rPr>
          <w:rFonts w:ascii="Calibri" w:hAnsi="Calibri" w:cs="Calibri"/>
          <w:sz w:val="24"/>
        </w:rPr>
        <w:t xml:space="preserve"> </w:t>
      </w:r>
      <w:r>
        <w:rPr>
          <w:rFonts w:ascii="Calibri" w:hAnsi="Calibri" w:cs="Calibri"/>
          <w:sz w:val="24"/>
        </w:rPr>
        <w:t>2021</w:t>
      </w:r>
      <w:r w:rsidRPr="002D666B">
        <w:rPr>
          <w:rFonts w:ascii="Calibri" w:hAnsi="Calibri" w:cs="Calibri"/>
          <w:sz w:val="24"/>
        </w:rPr>
        <w:t>.</w:t>
      </w:r>
    </w:p>
    <w:p w:rsidR="00486B02" w:rsidRDefault="00486B02" w:rsidP="00486B02">
      <w:pPr>
        <w:autoSpaceDE w:val="0"/>
        <w:autoSpaceDN w:val="0"/>
        <w:adjustRightInd w:val="0"/>
        <w:jc w:val="both"/>
        <w:rPr>
          <w:rFonts w:ascii="Calibri" w:hAnsi="Calibri" w:cs="Calibri"/>
          <w:sz w:val="24"/>
        </w:rPr>
      </w:pPr>
      <w:r w:rsidRPr="002D666B">
        <w:rPr>
          <w:rFonts w:ascii="Calibri" w:hAnsi="Calibri" w:cs="Calibri"/>
          <w:sz w:val="24"/>
        </w:rPr>
        <w:t>___________________________________________</w:t>
      </w:r>
      <w:r>
        <w:rPr>
          <w:rFonts w:ascii="Calibri" w:hAnsi="Calibri" w:cs="Calibri"/>
          <w:sz w:val="24"/>
        </w:rPr>
        <w:br/>
      </w:r>
      <w:r w:rsidRPr="002D666B">
        <w:rPr>
          <w:rFonts w:ascii="Calibri" w:hAnsi="Calibri" w:cs="Calibri"/>
          <w:sz w:val="24"/>
        </w:rPr>
        <w:t>Assinatura do Representante Legal</w:t>
      </w:r>
    </w:p>
    <w:p w:rsidR="00486B02" w:rsidRDefault="00486B02" w:rsidP="00486B02">
      <w:pPr>
        <w:autoSpaceDE w:val="0"/>
        <w:autoSpaceDN w:val="0"/>
        <w:adjustRightInd w:val="0"/>
        <w:jc w:val="both"/>
        <w:rPr>
          <w:rFonts w:ascii="Calibri" w:hAnsi="Calibri" w:cs="Calibri"/>
          <w:sz w:val="24"/>
        </w:rPr>
      </w:pPr>
    </w:p>
    <w:p w:rsidR="00BE0208" w:rsidRDefault="00BE0208" w:rsidP="00486B02">
      <w:pPr>
        <w:spacing w:after="0"/>
        <w:jc w:val="center"/>
        <w:rPr>
          <w:rFonts w:cstheme="minorHAnsi"/>
          <w:b/>
        </w:rPr>
      </w:pPr>
    </w:p>
    <w:p w:rsidR="00486B02" w:rsidRPr="00A920C6" w:rsidRDefault="00486B02" w:rsidP="00486B02">
      <w:pPr>
        <w:spacing w:after="0"/>
        <w:jc w:val="center"/>
        <w:rPr>
          <w:rFonts w:cstheme="minorHAnsi"/>
          <w:b/>
        </w:rPr>
      </w:pPr>
      <w:r w:rsidRPr="00A920C6">
        <w:rPr>
          <w:rFonts w:cstheme="minorHAnsi"/>
          <w:b/>
        </w:rPr>
        <w:t>ANEXO V</w:t>
      </w:r>
    </w:p>
    <w:p w:rsidR="00486B02" w:rsidRPr="00A920C6" w:rsidRDefault="00486B02" w:rsidP="00486B02">
      <w:pPr>
        <w:spacing w:after="0"/>
        <w:jc w:val="center"/>
        <w:rPr>
          <w:rFonts w:cstheme="minorHAnsi"/>
          <w:b/>
        </w:rPr>
      </w:pPr>
      <w:r w:rsidRPr="00A920C6">
        <w:rPr>
          <w:rFonts w:cstheme="minorHAnsi"/>
          <w:b/>
        </w:rPr>
        <w:t>(**) MINUTA DO TERMO DE CIÊNCIA E DE NOTIFICAÇÃO</w:t>
      </w:r>
    </w:p>
    <w:p w:rsidR="00486B02" w:rsidRPr="00A920C6" w:rsidRDefault="00486B02" w:rsidP="00486B02">
      <w:pPr>
        <w:spacing w:after="0"/>
        <w:jc w:val="center"/>
        <w:rPr>
          <w:rFonts w:cstheme="minorHAnsi"/>
          <w:b/>
        </w:rPr>
      </w:pPr>
      <w:r w:rsidRPr="00A920C6">
        <w:rPr>
          <w:rFonts w:cstheme="minorHAnsi"/>
          <w:b/>
        </w:rPr>
        <w:t>(CONTRATOS)</w:t>
      </w:r>
    </w:p>
    <w:p w:rsidR="00486B02" w:rsidRPr="00A920C6" w:rsidRDefault="00486B02" w:rsidP="00486B02">
      <w:pPr>
        <w:jc w:val="both"/>
        <w:rPr>
          <w:rFonts w:cstheme="minorHAnsi"/>
        </w:rPr>
      </w:pPr>
    </w:p>
    <w:p w:rsidR="00486B02" w:rsidRPr="00A920C6" w:rsidRDefault="00486B02" w:rsidP="00486B02">
      <w:pPr>
        <w:spacing w:after="0"/>
        <w:jc w:val="both"/>
        <w:rPr>
          <w:rFonts w:cstheme="minorHAnsi"/>
        </w:rPr>
      </w:pPr>
      <w:r w:rsidRPr="00A920C6">
        <w:rPr>
          <w:rFonts w:cstheme="minorHAnsi"/>
        </w:rPr>
        <w:t>CONTRATANTE: PREFEITURA DE SÃO JOAQUIM DA BARRA /SP</w:t>
      </w:r>
    </w:p>
    <w:p w:rsidR="00486B02" w:rsidRPr="00A920C6" w:rsidRDefault="00486B02" w:rsidP="00486B02">
      <w:pPr>
        <w:spacing w:after="0"/>
        <w:jc w:val="both"/>
        <w:rPr>
          <w:rFonts w:cstheme="minorHAnsi"/>
        </w:rPr>
      </w:pPr>
      <w:r w:rsidRPr="00A920C6">
        <w:rPr>
          <w:rFonts w:cstheme="minorHAnsi"/>
        </w:rPr>
        <w:t xml:space="preserve">DETENTORA: _____________________________________________________ </w:t>
      </w:r>
    </w:p>
    <w:p w:rsidR="00486B02" w:rsidRPr="00A920C6" w:rsidRDefault="00A920C6" w:rsidP="00486B02">
      <w:pPr>
        <w:spacing w:after="0"/>
        <w:jc w:val="both"/>
        <w:rPr>
          <w:rFonts w:cstheme="minorHAnsi"/>
        </w:rPr>
      </w:pPr>
      <w:r w:rsidRPr="00A920C6">
        <w:rPr>
          <w:rFonts w:cstheme="minorHAnsi"/>
        </w:rPr>
        <w:t xml:space="preserve">CONTRATO </w:t>
      </w:r>
      <w:r w:rsidR="00486B02" w:rsidRPr="00A920C6">
        <w:rPr>
          <w:rFonts w:cstheme="minorHAnsi"/>
        </w:rPr>
        <w:t xml:space="preserve">Nº (DE ORIGEM):__________________________________________ </w:t>
      </w:r>
    </w:p>
    <w:p w:rsidR="00486B02" w:rsidRPr="00A920C6" w:rsidRDefault="00486B02" w:rsidP="00486B02">
      <w:pPr>
        <w:spacing w:after="0"/>
        <w:jc w:val="both"/>
        <w:rPr>
          <w:rFonts w:cstheme="minorHAnsi"/>
        </w:rPr>
      </w:pPr>
      <w:r w:rsidRPr="00A920C6">
        <w:rPr>
          <w:rFonts w:cstheme="minorHAnsi"/>
        </w:rPr>
        <w:t>OBJETO</w:t>
      </w:r>
      <w:r w:rsidR="00A920C6" w:rsidRPr="00A920C6">
        <w:rPr>
          <w:rFonts w:cstheme="minorHAnsi"/>
        </w:rPr>
        <w:t xml:space="preserve">: </w:t>
      </w:r>
      <w:r w:rsidR="00A920C6" w:rsidRPr="00A920C6">
        <w:rPr>
          <w:rFonts w:eastAsia="Times New Roman" w:cstheme="minorHAnsi"/>
          <w:lang w:eastAsia="pt-BR"/>
        </w:rPr>
        <w:t xml:space="preserve">CHAMADA PÚBLICA </w:t>
      </w:r>
      <w:r w:rsidR="00034AE0">
        <w:rPr>
          <w:rFonts w:eastAsia="Times New Roman" w:cstheme="minorHAnsi"/>
          <w:lang w:eastAsia="pt-BR"/>
        </w:rPr>
        <w:t>PARA</w:t>
      </w:r>
      <w:r w:rsidR="00A920C6" w:rsidRPr="00A920C6">
        <w:rPr>
          <w:rFonts w:eastAsia="Times New Roman" w:cstheme="minorHAnsi"/>
          <w:color w:val="000000" w:themeColor="text1"/>
          <w:lang w:eastAsia="pt-BR"/>
        </w:rPr>
        <w:t xml:space="preserve"> AQUISIÇÃO DE GÊNEROS ALIMENTÍCIOS DA AGRICULTURA FAMILIAR E DO EMPREENDEDOR FAMILIAR RURAL, PARA O ATENDIMENTO AO PROGRAMA NACIONAL DE ALIMENTAÇÃO ESCOLAR - PNAE,</w:t>
      </w:r>
      <w:r w:rsidR="00A920C6" w:rsidRPr="00A920C6">
        <w:rPr>
          <w:rFonts w:eastAsia="Times New Roman" w:cstheme="minorHAnsi"/>
          <w:lang w:eastAsia="pt-BR"/>
        </w:rPr>
        <w:t xml:space="preserve"> CONFORME GÊNEROS ALIMENTÍCIOS ABAIXO E ESPECIFICAÇÕES CONSTANTES NO ANEXO IV:</w:t>
      </w:r>
    </w:p>
    <w:p w:rsidR="00486B02" w:rsidRPr="00A920C6" w:rsidRDefault="00486B02" w:rsidP="00486B02">
      <w:pPr>
        <w:spacing w:after="0"/>
        <w:jc w:val="both"/>
        <w:rPr>
          <w:rFonts w:cstheme="minorHAnsi"/>
        </w:rPr>
      </w:pPr>
      <w:r w:rsidRPr="00A920C6">
        <w:rPr>
          <w:rFonts w:cstheme="minorHAnsi"/>
        </w:rPr>
        <w:t>ADVOGADO (S)/ Nº OAB: (</w:t>
      </w:r>
      <w:r w:rsidR="00A920C6" w:rsidRPr="00A920C6">
        <w:rPr>
          <w:rFonts w:cstheme="minorHAnsi"/>
        </w:rPr>
        <w:t>*) _</w:t>
      </w:r>
      <w:r w:rsidRPr="00A920C6">
        <w:rPr>
          <w:rFonts w:cstheme="minorHAnsi"/>
        </w:rPr>
        <w:t xml:space="preserve">__________________________________________ </w:t>
      </w:r>
    </w:p>
    <w:p w:rsidR="00486B02" w:rsidRPr="00A920C6" w:rsidRDefault="00486B02" w:rsidP="00486B02">
      <w:pPr>
        <w:spacing w:after="0"/>
        <w:jc w:val="both"/>
        <w:rPr>
          <w:rFonts w:cstheme="minorHAnsi"/>
        </w:rPr>
      </w:pPr>
    </w:p>
    <w:p w:rsidR="00486B02" w:rsidRPr="00A920C6" w:rsidRDefault="00486B02" w:rsidP="00486B02">
      <w:pPr>
        <w:spacing w:after="0"/>
        <w:jc w:val="both"/>
        <w:rPr>
          <w:rFonts w:cstheme="minorHAnsi"/>
        </w:rPr>
      </w:pPr>
      <w:r w:rsidRPr="00A920C6">
        <w:rPr>
          <w:rFonts w:cstheme="minorHAnsi"/>
        </w:rPr>
        <w:t xml:space="preserve">Pelo presente TERMO, nós, abaixo identificados: </w:t>
      </w:r>
    </w:p>
    <w:p w:rsidR="00486B02" w:rsidRPr="00A920C6" w:rsidRDefault="00486B02" w:rsidP="00486B02">
      <w:pPr>
        <w:spacing w:after="0"/>
        <w:jc w:val="both"/>
        <w:rPr>
          <w:rFonts w:cstheme="minorHAnsi"/>
        </w:rPr>
      </w:pPr>
    </w:p>
    <w:p w:rsidR="00486B02" w:rsidRPr="00A920C6" w:rsidRDefault="00486B02" w:rsidP="00486B02">
      <w:pPr>
        <w:spacing w:after="0"/>
        <w:jc w:val="both"/>
        <w:rPr>
          <w:rFonts w:cstheme="minorHAnsi"/>
          <w:b/>
        </w:rPr>
      </w:pPr>
      <w:r w:rsidRPr="00A920C6">
        <w:rPr>
          <w:rFonts w:cstheme="minorHAnsi"/>
          <w:b/>
        </w:rPr>
        <w:t xml:space="preserve">1. Estamos CIENTES de que: </w:t>
      </w:r>
    </w:p>
    <w:p w:rsidR="00486B02" w:rsidRPr="00A920C6" w:rsidRDefault="00486B02" w:rsidP="00486B02">
      <w:pPr>
        <w:spacing w:after="0"/>
        <w:jc w:val="both"/>
        <w:rPr>
          <w:rFonts w:cstheme="minorHAnsi"/>
        </w:rPr>
      </w:pPr>
    </w:p>
    <w:p w:rsidR="00486B02" w:rsidRPr="00A920C6" w:rsidRDefault="00486B02" w:rsidP="00486B02">
      <w:pPr>
        <w:spacing w:after="0"/>
        <w:jc w:val="both"/>
        <w:rPr>
          <w:rFonts w:cstheme="minorHAnsi"/>
        </w:rPr>
      </w:pPr>
      <w:r w:rsidRPr="00A920C6">
        <w:rPr>
          <w:rFonts w:cstheme="minorHAnsi"/>
        </w:rPr>
        <w:t xml:space="preserve">a) o ajuste acima referido, seus aditamentos, bem como o acompanhamento de sua execução contratual, estarão sujeitos a análise e julgamento pelo Tribunal de Contas do Estado de São Paulo, cujo trâmite processual ocorrerá pelo sistema eletrônico; </w:t>
      </w:r>
    </w:p>
    <w:p w:rsidR="00BE0208" w:rsidRDefault="00BE0208" w:rsidP="00486B02">
      <w:pPr>
        <w:spacing w:after="0"/>
        <w:jc w:val="both"/>
        <w:rPr>
          <w:rFonts w:cstheme="minorHAnsi"/>
        </w:rPr>
      </w:pPr>
    </w:p>
    <w:p w:rsidR="00486B02" w:rsidRPr="00A920C6" w:rsidRDefault="00486B02" w:rsidP="00486B02">
      <w:pPr>
        <w:spacing w:after="0"/>
        <w:jc w:val="both"/>
        <w:rPr>
          <w:rFonts w:cstheme="minorHAnsi"/>
        </w:rPr>
      </w:pPr>
      <w:r w:rsidRPr="00A920C6">
        <w:rPr>
          <w:rFonts w:cstheme="minorHAnsi"/>
        </w:rPr>
        <w:t xml:space="preserve">b) poderemos ter acesso ao processo, tendo vista e extraindo cópias das manifestações de interesse, Despachos e Decisões, mediante regular cadastramento no Sistema de Processo Eletrônico, em consonância com o estabelecido na Resolução nº 01/2011 do TCESP; </w:t>
      </w:r>
    </w:p>
    <w:p w:rsidR="00BE0208" w:rsidRDefault="00BE0208" w:rsidP="00486B02">
      <w:pPr>
        <w:spacing w:after="0"/>
        <w:jc w:val="both"/>
        <w:rPr>
          <w:rFonts w:cstheme="minorHAnsi"/>
        </w:rPr>
      </w:pPr>
    </w:p>
    <w:p w:rsidR="00486B02" w:rsidRPr="00A920C6" w:rsidRDefault="00486B02" w:rsidP="00486B02">
      <w:pPr>
        <w:spacing w:after="0"/>
        <w:jc w:val="both"/>
        <w:rPr>
          <w:rFonts w:cstheme="minorHAnsi"/>
        </w:rPr>
      </w:pPr>
      <w:r w:rsidRPr="00A920C6">
        <w:rPr>
          <w:rFonts w:cstheme="minorHAnsi"/>
        </w:rPr>
        <w:t xml:space="preserve">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rsidR="00BE0208" w:rsidRDefault="00BE0208" w:rsidP="00486B02">
      <w:pPr>
        <w:spacing w:after="0"/>
        <w:jc w:val="both"/>
        <w:rPr>
          <w:rFonts w:cstheme="minorHAnsi"/>
        </w:rPr>
      </w:pPr>
    </w:p>
    <w:p w:rsidR="00486B02" w:rsidRPr="00A920C6" w:rsidRDefault="00486B02" w:rsidP="00486B02">
      <w:pPr>
        <w:spacing w:after="0"/>
        <w:jc w:val="both"/>
        <w:rPr>
          <w:rFonts w:cstheme="minorHAnsi"/>
        </w:rPr>
      </w:pPr>
      <w:r w:rsidRPr="00A920C6">
        <w:rPr>
          <w:rFonts w:cstheme="minorHAnsi"/>
        </w:rPr>
        <w:t xml:space="preserve">d) as informações pessoais dos responsáveis pela </w:t>
      </w:r>
      <w:r w:rsidRPr="00A920C6">
        <w:rPr>
          <w:rFonts w:cstheme="minorHAnsi"/>
          <w:u w:val="single"/>
        </w:rPr>
        <w:t>contratante</w:t>
      </w:r>
      <w:r w:rsidRPr="00A920C6">
        <w:rPr>
          <w:rFonts w:cstheme="minorHAnsi"/>
        </w:rPr>
        <w:t xml:space="preserve"> estão cadastradas no módulo eletrônico do “Cadastro Corporativo TCESP – </w:t>
      </w:r>
      <w:proofErr w:type="spellStart"/>
      <w:r w:rsidRPr="00A920C6">
        <w:rPr>
          <w:rFonts w:cstheme="minorHAnsi"/>
        </w:rPr>
        <w:t>CadTCESP</w:t>
      </w:r>
      <w:proofErr w:type="spellEnd"/>
      <w:r w:rsidRPr="00A920C6">
        <w:rPr>
          <w:rFonts w:cstheme="minorHAnsi"/>
        </w:rPr>
        <w:t>”, nos termos previstos no artigo 2º das Instruções nº 01/2020, conforme “Declaração(</w:t>
      </w:r>
      <w:proofErr w:type="spellStart"/>
      <w:r w:rsidRPr="00A920C6">
        <w:rPr>
          <w:rFonts w:cstheme="minorHAnsi"/>
        </w:rPr>
        <w:t>ões</w:t>
      </w:r>
      <w:proofErr w:type="spellEnd"/>
      <w:r w:rsidRPr="00A920C6">
        <w:rPr>
          <w:rFonts w:cstheme="minorHAnsi"/>
        </w:rPr>
        <w:t>) de Atualização Cadastral” anexa (s);</w:t>
      </w:r>
    </w:p>
    <w:p w:rsidR="00486B02" w:rsidRPr="00A920C6" w:rsidRDefault="00486B02" w:rsidP="00486B02">
      <w:pPr>
        <w:spacing w:after="0"/>
        <w:jc w:val="both"/>
        <w:rPr>
          <w:rFonts w:cstheme="minorHAnsi"/>
        </w:rPr>
      </w:pPr>
      <w:r w:rsidRPr="00A920C6">
        <w:rPr>
          <w:rFonts w:cstheme="minorHAnsi"/>
        </w:rPr>
        <w:t>d) é de exclusiva responsabilidade do contratado manter seus dados sempre atualizados.</w:t>
      </w:r>
    </w:p>
    <w:p w:rsidR="00486B02" w:rsidRPr="00A920C6" w:rsidRDefault="00486B02" w:rsidP="00486B02">
      <w:pPr>
        <w:spacing w:after="0"/>
        <w:jc w:val="both"/>
        <w:rPr>
          <w:rFonts w:cstheme="minorHAnsi"/>
        </w:rPr>
      </w:pPr>
    </w:p>
    <w:p w:rsidR="00486B02" w:rsidRPr="00A920C6" w:rsidRDefault="00486B02" w:rsidP="00486B02">
      <w:pPr>
        <w:spacing w:after="0"/>
        <w:jc w:val="both"/>
        <w:rPr>
          <w:rFonts w:cstheme="minorHAnsi"/>
          <w:b/>
        </w:rPr>
      </w:pPr>
      <w:r w:rsidRPr="00A920C6">
        <w:rPr>
          <w:rFonts w:cstheme="minorHAnsi"/>
          <w:b/>
        </w:rPr>
        <w:t xml:space="preserve">2. Damo-nos por NOTIFICADOS para: </w:t>
      </w:r>
    </w:p>
    <w:p w:rsidR="00486B02" w:rsidRPr="00A920C6" w:rsidRDefault="00486B02" w:rsidP="00486B02">
      <w:pPr>
        <w:spacing w:after="0"/>
        <w:jc w:val="both"/>
        <w:rPr>
          <w:rFonts w:cstheme="minorHAnsi"/>
        </w:rPr>
      </w:pPr>
      <w:r w:rsidRPr="00A920C6">
        <w:rPr>
          <w:rFonts w:cstheme="minorHAnsi"/>
        </w:rPr>
        <w:t xml:space="preserve">a) O acompanhamento dos atos do processo até seu julgamento final e consequente publicação; </w:t>
      </w:r>
    </w:p>
    <w:p w:rsidR="00BE0208" w:rsidRDefault="00BE0208" w:rsidP="00486B02">
      <w:pPr>
        <w:spacing w:after="0"/>
        <w:jc w:val="both"/>
        <w:rPr>
          <w:rFonts w:cstheme="minorHAnsi"/>
        </w:rPr>
      </w:pPr>
    </w:p>
    <w:p w:rsidR="00486B02" w:rsidRPr="00A920C6" w:rsidRDefault="00486B02" w:rsidP="00486B02">
      <w:pPr>
        <w:spacing w:after="0"/>
        <w:jc w:val="both"/>
        <w:rPr>
          <w:rFonts w:cstheme="minorHAnsi"/>
        </w:rPr>
      </w:pPr>
      <w:r w:rsidRPr="00A920C6">
        <w:rPr>
          <w:rFonts w:cstheme="minorHAnsi"/>
        </w:rPr>
        <w:t xml:space="preserve">b) Se for o caso e de nosso interesse, nos prazos e nas formas legais e regimentais, exercer o direito de defesa, interpor recursos e o que mais couber. </w:t>
      </w:r>
    </w:p>
    <w:p w:rsidR="00486B02" w:rsidRPr="00A920C6" w:rsidRDefault="00486B02" w:rsidP="00486B02">
      <w:pPr>
        <w:spacing w:after="0"/>
        <w:jc w:val="both"/>
        <w:rPr>
          <w:rFonts w:cstheme="minorHAnsi"/>
        </w:rPr>
      </w:pPr>
    </w:p>
    <w:p w:rsidR="00486B02" w:rsidRPr="00A920C6" w:rsidRDefault="00486B02" w:rsidP="00486B02">
      <w:pPr>
        <w:spacing w:after="0"/>
        <w:jc w:val="both"/>
        <w:rPr>
          <w:rFonts w:cstheme="minorHAnsi"/>
        </w:rPr>
      </w:pPr>
      <w:r w:rsidRPr="00A920C6">
        <w:rPr>
          <w:rFonts w:cstheme="minorHAnsi"/>
        </w:rPr>
        <w:t xml:space="preserve">LOCAL e DATA:______________________, _____ de _____________ </w:t>
      </w:r>
      <w:proofErr w:type="spellStart"/>
      <w:r w:rsidRPr="00A920C6">
        <w:rPr>
          <w:rFonts w:cstheme="minorHAnsi"/>
        </w:rPr>
        <w:t>de</w:t>
      </w:r>
      <w:proofErr w:type="spellEnd"/>
      <w:r w:rsidRPr="00A920C6">
        <w:rPr>
          <w:rFonts w:cstheme="minorHAnsi"/>
        </w:rPr>
        <w:t xml:space="preserve"> 2021. </w:t>
      </w:r>
    </w:p>
    <w:p w:rsidR="00486B02" w:rsidRPr="00A920C6" w:rsidRDefault="00486B02" w:rsidP="00486B02">
      <w:pPr>
        <w:spacing w:after="0" w:line="360" w:lineRule="auto"/>
        <w:jc w:val="both"/>
        <w:rPr>
          <w:rFonts w:cstheme="minorHAnsi"/>
        </w:rPr>
      </w:pPr>
    </w:p>
    <w:p w:rsidR="00486B02" w:rsidRPr="00A920C6" w:rsidRDefault="00486B02" w:rsidP="00486B02">
      <w:pPr>
        <w:spacing w:after="0"/>
        <w:rPr>
          <w:rFonts w:eastAsia="Calibri" w:cstheme="minorHAnsi"/>
          <w:b/>
        </w:rPr>
      </w:pPr>
      <w:r w:rsidRPr="00A920C6">
        <w:rPr>
          <w:rFonts w:eastAsia="Calibri" w:cstheme="minorHAnsi"/>
          <w:b/>
          <w:u w:val="single"/>
        </w:rPr>
        <w:t>AUTORIDADE MÁXIMA DO ÓRGÃO/ENTIDADE</w:t>
      </w:r>
      <w:r w:rsidRPr="00A920C6">
        <w:rPr>
          <w:rFonts w:eastAsia="Calibri" w:cstheme="minorHAnsi"/>
          <w:b/>
          <w:strike/>
        </w:rPr>
        <w:t>:</w:t>
      </w:r>
    </w:p>
    <w:p w:rsidR="00486B02" w:rsidRPr="00A920C6" w:rsidRDefault="00486B02" w:rsidP="00486B02">
      <w:pPr>
        <w:spacing w:after="0"/>
        <w:rPr>
          <w:rFonts w:eastAsia="Calibri" w:cstheme="minorHAnsi"/>
        </w:rPr>
      </w:pPr>
      <w:r w:rsidRPr="00A920C6">
        <w:rPr>
          <w:rFonts w:eastAsia="Calibri" w:cstheme="minorHAnsi"/>
        </w:rPr>
        <w:t>Nome: ____________________________________</w:t>
      </w:r>
    </w:p>
    <w:p w:rsidR="00486B02" w:rsidRPr="00A920C6" w:rsidRDefault="00486B02" w:rsidP="00486B02">
      <w:pPr>
        <w:spacing w:after="0"/>
        <w:rPr>
          <w:rFonts w:eastAsia="Calibri" w:cstheme="minorHAnsi"/>
        </w:rPr>
      </w:pPr>
      <w:r w:rsidRPr="00A920C6">
        <w:rPr>
          <w:rFonts w:eastAsia="Calibri" w:cstheme="minorHAnsi"/>
        </w:rPr>
        <w:t>Cargo: ____________________________________</w:t>
      </w:r>
    </w:p>
    <w:p w:rsidR="00486B02" w:rsidRPr="00A920C6" w:rsidRDefault="00486B02" w:rsidP="00486B02">
      <w:pPr>
        <w:spacing w:after="0"/>
        <w:rPr>
          <w:rFonts w:eastAsia="Calibri" w:cstheme="minorHAnsi"/>
          <w:b/>
          <w:u w:val="single"/>
        </w:rPr>
      </w:pPr>
      <w:r w:rsidRPr="00A920C6">
        <w:rPr>
          <w:rFonts w:eastAsia="Calibri" w:cstheme="minorHAnsi"/>
        </w:rPr>
        <w:t>CPF: ______________________________________</w:t>
      </w:r>
    </w:p>
    <w:p w:rsidR="00486B02" w:rsidRPr="00A920C6" w:rsidRDefault="00486B02" w:rsidP="00A920C6">
      <w:pPr>
        <w:spacing w:after="0"/>
        <w:rPr>
          <w:rFonts w:eastAsia="Calibri" w:cstheme="minorHAnsi"/>
          <w:b/>
          <w:u w:val="single"/>
        </w:rPr>
      </w:pPr>
      <w:r w:rsidRPr="00A920C6">
        <w:rPr>
          <w:rFonts w:eastAsia="Calibri" w:cstheme="minorHAnsi"/>
          <w:b/>
          <w:u w:val="single"/>
        </w:rPr>
        <w:t>RESPONSÁVEIS PELA HOMOLOGAÇÃO DO CERTAME OU RATIFICAÇÃO DA DISPENSA/INEXIGIBILIDADE DE LICITAÇÃO:</w:t>
      </w:r>
    </w:p>
    <w:p w:rsidR="00486B02" w:rsidRPr="00A920C6" w:rsidRDefault="00486B02" w:rsidP="00A920C6">
      <w:pPr>
        <w:spacing w:after="0"/>
        <w:rPr>
          <w:rFonts w:eastAsia="Calibri" w:cstheme="minorHAnsi"/>
          <w:b/>
        </w:rPr>
      </w:pPr>
      <w:r w:rsidRPr="00A920C6">
        <w:rPr>
          <w:rFonts w:eastAsia="Calibri" w:cstheme="minorHAnsi"/>
          <w:b/>
          <w:u w:val="single"/>
        </w:rPr>
        <w:t>RESPONSÁVEIS QUE ASSINARAM O AJUSTE PELO CONTRATANTE / ORDENADOR DE DESPESAS DA CONTRATANTE</w:t>
      </w:r>
      <w:r w:rsidRPr="00A920C6">
        <w:rPr>
          <w:rFonts w:eastAsia="Calibri" w:cstheme="minorHAnsi"/>
          <w:b/>
        </w:rPr>
        <w:t>:</w:t>
      </w:r>
    </w:p>
    <w:p w:rsidR="00486B02" w:rsidRPr="00A920C6" w:rsidRDefault="00486B02" w:rsidP="00486B02">
      <w:pPr>
        <w:spacing w:after="0"/>
        <w:rPr>
          <w:rFonts w:eastAsia="Calibri" w:cstheme="minorHAnsi"/>
        </w:rPr>
      </w:pPr>
    </w:p>
    <w:p w:rsidR="00486B02" w:rsidRPr="00A920C6" w:rsidRDefault="00486B02" w:rsidP="00486B02">
      <w:pPr>
        <w:spacing w:after="0"/>
        <w:rPr>
          <w:rFonts w:eastAsia="Calibri" w:cstheme="minorHAnsi"/>
        </w:rPr>
      </w:pPr>
      <w:r w:rsidRPr="00A920C6">
        <w:rPr>
          <w:rFonts w:eastAsia="Calibri" w:cstheme="minorHAnsi"/>
        </w:rPr>
        <w:t>Nome: _____________________________</w:t>
      </w:r>
    </w:p>
    <w:p w:rsidR="00486B02" w:rsidRPr="00A920C6" w:rsidRDefault="00486B02" w:rsidP="00486B02">
      <w:pPr>
        <w:spacing w:after="0"/>
        <w:rPr>
          <w:rFonts w:eastAsia="Calibri" w:cstheme="minorHAnsi"/>
        </w:rPr>
      </w:pPr>
      <w:r w:rsidRPr="00A920C6">
        <w:rPr>
          <w:rFonts w:eastAsia="Calibri" w:cstheme="minorHAnsi"/>
        </w:rPr>
        <w:t xml:space="preserve">Cargo: _____________________________ </w:t>
      </w:r>
    </w:p>
    <w:p w:rsidR="00486B02" w:rsidRPr="00A920C6" w:rsidRDefault="00486B02" w:rsidP="00486B02">
      <w:pPr>
        <w:spacing w:after="0"/>
        <w:rPr>
          <w:rFonts w:eastAsia="Calibri" w:cstheme="minorHAnsi"/>
          <w:strike/>
        </w:rPr>
      </w:pPr>
      <w:r w:rsidRPr="00A920C6">
        <w:rPr>
          <w:rFonts w:eastAsia="Calibri" w:cstheme="minorHAnsi"/>
        </w:rPr>
        <w:t>CPF: _______________________________</w:t>
      </w:r>
    </w:p>
    <w:p w:rsidR="00486B02" w:rsidRPr="00A920C6" w:rsidRDefault="00486B02" w:rsidP="00486B02">
      <w:pPr>
        <w:spacing w:after="0"/>
        <w:rPr>
          <w:rFonts w:eastAsia="Calibri" w:cstheme="minorHAnsi"/>
        </w:rPr>
      </w:pPr>
      <w:r w:rsidRPr="00A920C6">
        <w:rPr>
          <w:rFonts w:eastAsia="Calibri" w:cstheme="minorHAnsi"/>
        </w:rPr>
        <w:t>E-mail Institucional: ______________________________</w:t>
      </w:r>
    </w:p>
    <w:p w:rsidR="00486B02" w:rsidRPr="00A920C6" w:rsidRDefault="00486B02" w:rsidP="00486B02">
      <w:pPr>
        <w:spacing w:after="0"/>
        <w:rPr>
          <w:rFonts w:eastAsia="Calibri" w:cstheme="minorHAnsi"/>
        </w:rPr>
      </w:pPr>
      <w:r w:rsidRPr="00A920C6">
        <w:rPr>
          <w:rFonts w:eastAsia="Calibri" w:cstheme="minorHAnsi"/>
        </w:rPr>
        <w:t>E-mail pessoal:___________________________________</w:t>
      </w:r>
    </w:p>
    <w:p w:rsidR="00486B02" w:rsidRPr="00A920C6" w:rsidRDefault="00486B02" w:rsidP="00486B02">
      <w:pPr>
        <w:spacing w:after="0"/>
        <w:rPr>
          <w:rFonts w:eastAsia="Calibri" w:cstheme="minorHAnsi"/>
        </w:rPr>
      </w:pPr>
      <w:r w:rsidRPr="00A920C6">
        <w:rPr>
          <w:rFonts w:eastAsia="Calibri" w:cstheme="minorHAnsi"/>
        </w:rPr>
        <w:t xml:space="preserve"> </w:t>
      </w:r>
    </w:p>
    <w:p w:rsidR="00486B02" w:rsidRPr="00A920C6" w:rsidRDefault="00486B02" w:rsidP="00486B02">
      <w:pPr>
        <w:spacing w:after="0"/>
        <w:rPr>
          <w:rFonts w:eastAsia="Calibri" w:cstheme="minorHAnsi"/>
        </w:rPr>
      </w:pPr>
      <w:r w:rsidRPr="00A920C6">
        <w:rPr>
          <w:rFonts w:eastAsia="Calibri" w:cstheme="minorHAnsi"/>
        </w:rPr>
        <w:t>Assinatura: ______________________________________________________</w:t>
      </w:r>
    </w:p>
    <w:p w:rsidR="00486B02" w:rsidRPr="00A920C6" w:rsidRDefault="00486B02" w:rsidP="00486B02">
      <w:pPr>
        <w:spacing w:after="0"/>
        <w:rPr>
          <w:rFonts w:eastAsia="Calibri" w:cstheme="minorHAnsi"/>
          <w:b/>
          <w:u w:val="single"/>
        </w:rPr>
      </w:pPr>
    </w:p>
    <w:p w:rsidR="00486B02" w:rsidRPr="00A920C6" w:rsidRDefault="00486B02" w:rsidP="00486B02">
      <w:pPr>
        <w:spacing w:after="0"/>
        <w:rPr>
          <w:rFonts w:eastAsia="Calibri" w:cstheme="minorHAnsi"/>
          <w:b/>
          <w:u w:val="single"/>
        </w:rPr>
      </w:pPr>
      <w:r w:rsidRPr="00A920C6">
        <w:rPr>
          <w:rFonts w:eastAsia="Calibri" w:cstheme="minorHAnsi"/>
          <w:b/>
          <w:u w:val="single"/>
        </w:rPr>
        <w:t>RESPONSÁVEIS QUE ASSINARAM O AJUSTE:</w:t>
      </w:r>
    </w:p>
    <w:p w:rsidR="00486B02" w:rsidRPr="00A920C6" w:rsidRDefault="00486B02" w:rsidP="00486B02">
      <w:pPr>
        <w:spacing w:after="0"/>
        <w:rPr>
          <w:rFonts w:eastAsia="Calibri" w:cstheme="minorHAnsi"/>
          <w:b/>
          <w:u w:val="single"/>
        </w:rPr>
      </w:pPr>
    </w:p>
    <w:p w:rsidR="00486B02" w:rsidRPr="00A920C6" w:rsidRDefault="00486B02" w:rsidP="00486B02">
      <w:pPr>
        <w:spacing w:after="0"/>
        <w:rPr>
          <w:rFonts w:eastAsia="Calibri" w:cstheme="minorHAnsi"/>
          <w:b/>
        </w:rPr>
      </w:pPr>
      <w:r w:rsidRPr="00A920C6">
        <w:rPr>
          <w:rFonts w:eastAsia="Calibri" w:cstheme="minorHAnsi"/>
          <w:b/>
          <w:u w:val="single"/>
        </w:rPr>
        <w:t>Pela contratada</w:t>
      </w:r>
      <w:r w:rsidRPr="00A920C6">
        <w:rPr>
          <w:rFonts w:eastAsia="Calibri" w:cstheme="minorHAnsi"/>
          <w:b/>
        </w:rPr>
        <w:t>:</w:t>
      </w:r>
    </w:p>
    <w:p w:rsidR="00486B02" w:rsidRPr="00A920C6" w:rsidRDefault="00486B02" w:rsidP="00486B02">
      <w:pPr>
        <w:spacing w:after="0"/>
        <w:rPr>
          <w:rFonts w:eastAsia="Calibri" w:cstheme="minorHAnsi"/>
        </w:rPr>
      </w:pPr>
      <w:r w:rsidRPr="00A920C6">
        <w:rPr>
          <w:rFonts w:eastAsia="Calibri" w:cstheme="minorHAnsi"/>
        </w:rPr>
        <w:t xml:space="preserve">Nome: </w:t>
      </w:r>
      <w:r w:rsidR="00A920C6">
        <w:rPr>
          <w:rFonts w:eastAsia="Calibri" w:cstheme="minorHAnsi"/>
        </w:rPr>
        <w:t>____________________________________________</w:t>
      </w:r>
    </w:p>
    <w:p w:rsidR="00486B02" w:rsidRPr="00A920C6" w:rsidRDefault="00486B02" w:rsidP="00486B02">
      <w:pPr>
        <w:spacing w:after="0"/>
        <w:rPr>
          <w:rFonts w:eastAsia="Calibri" w:cstheme="minorHAnsi"/>
        </w:rPr>
      </w:pPr>
      <w:r w:rsidRPr="00A920C6">
        <w:rPr>
          <w:rFonts w:eastAsia="Calibri" w:cstheme="minorHAnsi"/>
        </w:rPr>
        <w:t xml:space="preserve">Cargo: </w:t>
      </w:r>
      <w:r w:rsidR="00A920C6">
        <w:rPr>
          <w:rFonts w:eastAsia="Calibri" w:cstheme="minorHAnsi"/>
        </w:rPr>
        <w:t>____________________________________________</w:t>
      </w:r>
    </w:p>
    <w:p w:rsidR="00486B02" w:rsidRPr="00A920C6" w:rsidRDefault="00486B02" w:rsidP="00486B02">
      <w:pPr>
        <w:spacing w:after="0"/>
        <w:rPr>
          <w:rFonts w:eastAsia="Calibri" w:cstheme="minorHAnsi"/>
        </w:rPr>
      </w:pPr>
      <w:r w:rsidRPr="00A920C6">
        <w:rPr>
          <w:rFonts w:eastAsia="Calibri" w:cstheme="minorHAnsi"/>
        </w:rPr>
        <w:t xml:space="preserve">CPF: </w:t>
      </w:r>
      <w:r w:rsidR="00A920C6">
        <w:rPr>
          <w:rFonts w:eastAsia="Calibri" w:cstheme="minorHAnsi"/>
        </w:rPr>
        <w:t>______________________________________________</w:t>
      </w:r>
    </w:p>
    <w:p w:rsidR="00486B02" w:rsidRPr="00A920C6" w:rsidRDefault="00486B02" w:rsidP="00486B02">
      <w:pPr>
        <w:spacing w:after="0"/>
        <w:rPr>
          <w:rFonts w:eastAsia="Calibri" w:cstheme="minorHAnsi"/>
        </w:rPr>
      </w:pPr>
      <w:r w:rsidRPr="00A920C6">
        <w:rPr>
          <w:rFonts w:eastAsia="Calibri" w:cstheme="minorHAnsi"/>
        </w:rPr>
        <w:t xml:space="preserve">E-mail Institucional: </w:t>
      </w:r>
      <w:r w:rsidR="00A920C6">
        <w:rPr>
          <w:rFonts w:eastAsia="Calibri" w:cstheme="minorHAnsi"/>
        </w:rPr>
        <w:t>_________________________________</w:t>
      </w:r>
    </w:p>
    <w:p w:rsidR="00486B02" w:rsidRPr="00A920C6" w:rsidRDefault="00486B02" w:rsidP="00486B02">
      <w:pPr>
        <w:spacing w:after="0"/>
        <w:rPr>
          <w:rFonts w:eastAsia="Calibri" w:cstheme="minorHAnsi"/>
        </w:rPr>
      </w:pPr>
      <w:r w:rsidRPr="00A920C6">
        <w:rPr>
          <w:rFonts w:eastAsia="Calibri" w:cstheme="minorHAnsi"/>
        </w:rPr>
        <w:t xml:space="preserve">E-mail pessoal: </w:t>
      </w:r>
      <w:r w:rsidR="00A920C6">
        <w:rPr>
          <w:rFonts w:eastAsia="Calibri" w:cstheme="minorHAnsi"/>
        </w:rPr>
        <w:t>_____________________________________</w:t>
      </w:r>
    </w:p>
    <w:p w:rsidR="00486B02" w:rsidRPr="00A920C6" w:rsidRDefault="00486B02" w:rsidP="00486B02">
      <w:pPr>
        <w:spacing w:after="0"/>
        <w:rPr>
          <w:rFonts w:eastAsia="Calibri" w:cstheme="minorHAnsi"/>
        </w:rPr>
      </w:pPr>
    </w:p>
    <w:p w:rsidR="00486B02" w:rsidRPr="00A920C6" w:rsidRDefault="00486B02" w:rsidP="00486B02">
      <w:pPr>
        <w:spacing w:after="0"/>
        <w:rPr>
          <w:rFonts w:eastAsia="Calibri" w:cstheme="minorHAnsi"/>
        </w:rPr>
      </w:pPr>
      <w:r w:rsidRPr="00A920C6">
        <w:rPr>
          <w:rFonts w:eastAsia="Calibri" w:cstheme="minorHAnsi"/>
        </w:rPr>
        <w:t>Assinatura: ______________________________________________________</w:t>
      </w:r>
    </w:p>
    <w:p w:rsidR="00486B02" w:rsidRPr="00A920C6" w:rsidRDefault="00486B02" w:rsidP="00486B02">
      <w:pPr>
        <w:spacing w:after="0"/>
        <w:rPr>
          <w:rFonts w:eastAsia="Calibri" w:cstheme="minorHAnsi"/>
        </w:rPr>
      </w:pPr>
    </w:p>
    <w:p w:rsidR="00486B02" w:rsidRPr="00A920C6" w:rsidRDefault="00486B02" w:rsidP="00486B02">
      <w:pPr>
        <w:spacing w:after="0"/>
        <w:rPr>
          <w:rFonts w:cstheme="minorHAnsi"/>
        </w:rPr>
      </w:pPr>
      <w:r w:rsidRPr="00A920C6">
        <w:rPr>
          <w:rFonts w:eastAsia="Calibri" w:cstheme="minorHAnsi"/>
          <w:i/>
        </w:rPr>
        <w:t>(*) Facultativo. Indicar quando já constituído, informando, inclusive, o endereço eletrônico.</w:t>
      </w:r>
    </w:p>
    <w:p w:rsidR="00486B02" w:rsidRPr="00A920C6" w:rsidRDefault="00486B02" w:rsidP="00486B02">
      <w:pPr>
        <w:spacing w:after="0"/>
        <w:jc w:val="both"/>
        <w:rPr>
          <w:rFonts w:ascii="Calibri" w:hAnsi="Calibri" w:cs="Calibri"/>
        </w:rPr>
      </w:pPr>
    </w:p>
    <w:p w:rsidR="00486B02" w:rsidRPr="002D666B" w:rsidRDefault="00486B02" w:rsidP="00486B02">
      <w:pPr>
        <w:autoSpaceDE w:val="0"/>
        <w:autoSpaceDN w:val="0"/>
        <w:adjustRightInd w:val="0"/>
        <w:spacing w:after="0"/>
        <w:jc w:val="both"/>
        <w:rPr>
          <w:rFonts w:ascii="Calibri" w:hAnsi="Calibri" w:cs="Calibri"/>
          <w:sz w:val="24"/>
        </w:rPr>
      </w:pPr>
    </w:p>
    <w:sectPr w:rsidR="00486B02" w:rsidRPr="002D666B" w:rsidSect="00F22482">
      <w:headerReference w:type="default" r:id="rId18"/>
      <w:footerReference w:type="default" r:id="rId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0C6" w:rsidRDefault="00A920C6" w:rsidP="007F5EEE">
      <w:pPr>
        <w:spacing w:after="0" w:line="240" w:lineRule="auto"/>
      </w:pPr>
      <w:r>
        <w:separator/>
      </w:r>
    </w:p>
  </w:endnote>
  <w:endnote w:type="continuationSeparator" w:id="0">
    <w:p w:rsidR="00A920C6" w:rsidRDefault="00A920C6" w:rsidP="007F5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Kunstler Script">
    <w:panose1 w:val="030304020206070D0D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0C6" w:rsidRDefault="00A920C6" w:rsidP="007F5EEE">
    <w:pPr>
      <w:pStyle w:val="Rodap"/>
      <w:tabs>
        <w:tab w:val="clear" w:pos="4252"/>
        <w:tab w:val="center" w:pos="4237"/>
        <w:tab w:val="right" w:pos="8474"/>
      </w:tabs>
      <w:ind w:right="30"/>
      <w:jc w:val="center"/>
      <w:rPr>
        <w:rFonts w:ascii="Calibri" w:hAnsi="Calibri"/>
        <w:sz w:val="20"/>
        <w:szCs w:val="20"/>
      </w:rPr>
    </w:pPr>
    <w:r>
      <w:rPr>
        <w:rFonts w:ascii="Calibri" w:hAnsi="Calibri"/>
        <w:sz w:val="20"/>
        <w:szCs w:val="20"/>
      </w:rPr>
      <w:t>___________________________________________________________________________________</w:t>
    </w:r>
  </w:p>
  <w:p w:rsidR="00A920C6" w:rsidRPr="00735F2E" w:rsidRDefault="00A920C6" w:rsidP="007F5EEE">
    <w:pPr>
      <w:pStyle w:val="Rodap"/>
      <w:tabs>
        <w:tab w:val="clear" w:pos="4252"/>
        <w:tab w:val="center" w:pos="4237"/>
        <w:tab w:val="right" w:pos="8474"/>
      </w:tabs>
      <w:ind w:right="30"/>
      <w:jc w:val="center"/>
      <w:rPr>
        <w:rFonts w:ascii="Calibri" w:hAnsi="Calibri"/>
        <w:sz w:val="20"/>
        <w:szCs w:val="20"/>
      </w:rPr>
    </w:pPr>
    <w:r w:rsidRPr="00735F2E">
      <w:rPr>
        <w:rFonts w:ascii="Calibri" w:hAnsi="Calibri"/>
        <w:sz w:val="20"/>
        <w:szCs w:val="20"/>
      </w:rPr>
      <w:t xml:space="preserve">Praça Prof. Ivo </w:t>
    </w:r>
    <w:proofErr w:type="spellStart"/>
    <w:r w:rsidRPr="00735F2E">
      <w:rPr>
        <w:rFonts w:ascii="Calibri" w:hAnsi="Calibri"/>
        <w:sz w:val="20"/>
        <w:szCs w:val="20"/>
      </w:rPr>
      <w:t>Vannuchi</w:t>
    </w:r>
    <w:proofErr w:type="spellEnd"/>
    <w:r w:rsidRPr="00735F2E">
      <w:rPr>
        <w:rFonts w:ascii="Calibri" w:hAnsi="Calibri"/>
        <w:sz w:val="20"/>
        <w:szCs w:val="20"/>
      </w:rPr>
      <w:t>, S/N – Bela Vista - São Joaquim da Barra – SP – CEP 14600-000</w:t>
    </w:r>
  </w:p>
  <w:p w:rsidR="00A920C6" w:rsidRPr="00735F2E" w:rsidRDefault="00A920C6" w:rsidP="007F5EEE">
    <w:pPr>
      <w:pStyle w:val="Rodap"/>
      <w:ind w:right="360"/>
      <w:jc w:val="center"/>
      <w:rPr>
        <w:rFonts w:ascii="Calibri" w:hAnsi="Calibri"/>
        <w:b/>
        <w:sz w:val="20"/>
        <w:szCs w:val="20"/>
      </w:rPr>
    </w:pPr>
    <w:r w:rsidRPr="00735F2E">
      <w:rPr>
        <w:rFonts w:ascii="Calibri" w:hAnsi="Calibri"/>
        <w:sz w:val="20"/>
        <w:szCs w:val="20"/>
      </w:rPr>
      <w:t>Fone: (0**16) 3810-9000 – Fax: (0**16) 3810-9040</w:t>
    </w:r>
  </w:p>
  <w:p w:rsidR="00A920C6" w:rsidRDefault="00A920C6" w:rsidP="007F5EEE">
    <w:pPr>
      <w:pStyle w:val="Rodap"/>
      <w:jc w:val="right"/>
    </w:pPr>
    <w:r>
      <w:rPr>
        <w:rFonts w:ascii="Calibri" w:hAnsi="Calibri"/>
        <w:sz w:val="20"/>
        <w:szCs w:val="20"/>
      </w:rPr>
      <w:t xml:space="preserve">                                                            </w:t>
    </w:r>
    <w:hyperlink r:id="rId1" w:history="1">
      <w:r w:rsidRPr="005B1DA3">
        <w:rPr>
          <w:rStyle w:val="Hyperlink"/>
          <w:rFonts w:ascii="Calibri" w:hAnsi="Calibri"/>
          <w:sz w:val="20"/>
          <w:szCs w:val="20"/>
        </w:rPr>
        <w:t>licitacao@saojoaquimdabarra.sp.gov.br</w:t>
      </w:r>
    </w:hyperlink>
    <w:r w:rsidRPr="00735F2E">
      <w:rPr>
        <w:rFonts w:ascii="Calibri" w:hAnsi="Calibri"/>
        <w:sz w:val="20"/>
        <w:szCs w:val="20"/>
      </w:rPr>
      <w:t xml:space="preserve">                                                   </w:t>
    </w:r>
    <w:sdt>
      <w:sdtPr>
        <w:id w:val="-239562847"/>
        <w:docPartObj>
          <w:docPartGallery w:val="Page Numbers (Bottom of Page)"/>
          <w:docPartUnique/>
        </w:docPartObj>
      </w:sdtPr>
      <w:sdtContent>
        <w:r>
          <w:fldChar w:fldCharType="begin"/>
        </w:r>
        <w:r>
          <w:instrText>PAGE   \* MERGEFORMAT</w:instrText>
        </w:r>
        <w:r>
          <w:fldChar w:fldCharType="separate"/>
        </w:r>
        <w:r w:rsidR="00F07205">
          <w:rPr>
            <w:noProof/>
          </w:rPr>
          <w:t>28</w:t>
        </w:r>
        <w:r>
          <w:rPr>
            <w:noProof/>
          </w:rPr>
          <w:fldChar w:fldCharType="end"/>
        </w:r>
      </w:sdtContent>
    </w:sdt>
  </w:p>
  <w:p w:rsidR="00A920C6" w:rsidRDefault="00A920C6" w:rsidP="007F5EE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0C6" w:rsidRDefault="00A920C6" w:rsidP="007F5EEE">
      <w:pPr>
        <w:spacing w:after="0" w:line="240" w:lineRule="auto"/>
      </w:pPr>
      <w:r>
        <w:separator/>
      </w:r>
    </w:p>
  </w:footnote>
  <w:footnote w:type="continuationSeparator" w:id="0">
    <w:p w:rsidR="00A920C6" w:rsidRDefault="00A920C6" w:rsidP="007F5E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0C6" w:rsidRDefault="00A920C6">
    <w:pPr>
      <w:pStyle w:val="Cabealho"/>
    </w:pPr>
  </w:p>
  <w:tbl>
    <w:tblPr>
      <w:tblW w:w="0" w:type="auto"/>
      <w:tblLayout w:type="fixed"/>
      <w:tblLook w:val="0000" w:firstRow="0" w:lastRow="0" w:firstColumn="0" w:lastColumn="0" w:noHBand="0" w:noVBand="0"/>
    </w:tblPr>
    <w:tblGrid>
      <w:gridCol w:w="1603"/>
      <w:gridCol w:w="7736"/>
    </w:tblGrid>
    <w:tr w:rsidR="00A920C6" w:rsidTr="005C7B91">
      <w:trPr>
        <w:trHeight w:val="1414"/>
      </w:trPr>
      <w:tc>
        <w:tcPr>
          <w:tcW w:w="1603" w:type="dxa"/>
          <w:tcBorders>
            <w:bottom w:val="single" w:sz="8" w:space="0" w:color="000000"/>
          </w:tcBorders>
          <w:vAlign w:val="bottom"/>
        </w:tcPr>
        <w:p w:rsidR="00A920C6" w:rsidRDefault="00A920C6" w:rsidP="005C7B91">
          <w:pPr>
            <w:pStyle w:val="Cabealho"/>
            <w:snapToGrid w:val="0"/>
            <w:jc w:val="center"/>
            <w:rPr>
              <w:rFonts w:ascii="Kunstler Script" w:hAnsi="Kunstler Script"/>
              <w:b/>
              <w:sz w:val="70"/>
              <w:szCs w:val="70"/>
            </w:rPr>
          </w:pPr>
          <w:r>
            <w:rPr>
              <w:noProof/>
              <w:lang w:eastAsia="pt-BR"/>
            </w:rPr>
            <w:pict>
              <v:shapetype id="_x0000_t202" coordsize="21600,21600" o:spt="202" path="m,l,21600r21600,l21600,xe">
                <v:stroke joinstyle="miter"/>
                <v:path gradientshapeok="t" o:connecttype="rect"/>
              </v:shapetype>
              <v:shape id="Caixa de texto 2" o:spid="_x0000_s2049" type="#_x0000_t202" style="position:absolute;left:0;text-align:left;margin-left:92.4pt;margin-top:10.2pt;width:300.05pt;height:54.9pt;z-index:25165926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oTdIwIAAFcEAAAOAAAAZHJzL2Uyb0RvYy54bWysVNuO2yAQfa/Uf0C8N3YcNZtacVbbbFNV&#10;2l6kbT9gjHGMihkKJHb69R1wNo22b6v6ATEwHM6cM3h9O/aaHaXzCk3F57OcM2kENsrsK/7j++7N&#10;ijMfwDSg0ciKn6Tnt5vXr9aDLWWBHepGOkYgxpeDrXgXgi2zzItO9uBnaKWhzRZdD4FCt88aBwOh&#10;9zor8nyZDega61BI72n1ftrkm4TftlKEr23rZWC64sQtpNGlsY5jtllDuXdgOyXONOAFLHpQhi69&#10;QN1DAHZw6h+oXgmHHtswE9hn2LZKyFQDVTPPn1Xz2IGVqRYSx9uLTP7/wYovx2+OqabiBWcGerJo&#10;C2oE1kgW5BiQFVGjwfqSUh8tJYfxPY7kdarX2wcUPz0zuO3A7OWdczh0EhriOI8ns6ujE46PIPXw&#10;GRu6DA4BE9DYuj4KSJIwQievThd/iAcTtLhYzfPl4i1ngvaW726KRTIwg/LptHU+fJTYszipuCP/&#10;EzocH3yIbKB8SomXedSq2SmtU+D29VY7dgTqlV36UgHP0rRhA9VW3OT5pMALMHoVqOu16iu+yuM3&#10;9WHU7YNpUk8GUHqaE2dtzkJG7SYVw1iPZ2NqbE4kqcOpu+k10qRD95uzgTq74v7XAZzkTH8y0ZZE&#10;nYXrwF0H9XUARhBUxQNn03QbpudzsE7tO7ppagSDd2Rlq5LK0fOJ1Zk3dW8S//zS4vO4jlPW3//B&#10;5g8AAAD//wMAUEsDBBQABgAIAAAAIQDWS6A14QAAAAoBAAAPAAAAZHJzL2Rvd25yZXYueG1sTI8x&#10;T8MwFIR3JP6D9ZBYUGs3RG0IcaoKhBCFgRYGxpfYJFFjO7KdNvDreUwwnu50912xnkzPjtqHzlkJ&#10;i7kApm3tVGcbCe9vD7MMWIhoFfbOaglfOsC6PD8rMFfuZHf6uI8NoxIbcpTQxjjknIe61QbD3A3a&#10;kvfpvMFI0jdceTxRuel5IsSSG+wsLbQ46LtW14f9aCR8VC/PV9/VZvE4HjzuXu+3T51YSnl5MW1u&#10;gUU9xb8w/OITOpTEVLnRqsB60llK6FFCIlJgFFhl6Q2wipxrkQAvC/7/QvkDAAD//wMAUEsBAi0A&#10;FAAGAAgAAAAhALaDOJL+AAAA4QEAABMAAAAAAAAAAAAAAAAAAAAAAFtDb250ZW50X1R5cGVzXS54&#10;bWxQSwECLQAUAAYACAAAACEAOP0h/9YAAACUAQAACwAAAAAAAAAAAAAAAAAvAQAAX3JlbHMvLnJl&#10;bHNQSwECLQAUAAYACAAAACEAxj6E3SMCAABXBAAADgAAAAAAAAAAAAAAAAAuAgAAZHJzL2Uyb0Rv&#10;Yy54bWxQSwECLQAUAAYACAAAACEA1kugNeEAAAAKAQAADwAAAAAAAAAAAAAAAAB9BAAAZHJzL2Rv&#10;d25yZXYueG1sUEsFBgAAAAAEAAQA8wAAAIsFAAAAAA==&#10;" strokecolor="white" strokeweight="1pt">
                <v:textbox inset="1pt,1pt,1pt,1pt">
                  <w:txbxContent>
                    <w:p w:rsidR="00A920C6" w:rsidRPr="00387311" w:rsidRDefault="00A920C6" w:rsidP="007F5EEE">
                      <w:pPr>
                        <w:pStyle w:val="Ttulo5"/>
                        <w:numPr>
                          <w:ilvl w:val="0"/>
                          <w:numId w:val="2"/>
                        </w:numPr>
                        <w:tabs>
                          <w:tab w:val="left" w:pos="0"/>
                        </w:tabs>
                        <w:rPr>
                          <w:rFonts w:ascii="Calibri" w:hAnsi="Calibri"/>
                          <w:b w:val="0"/>
                          <w:sz w:val="30"/>
                          <w:szCs w:val="30"/>
                        </w:rPr>
                      </w:pPr>
                      <w:r w:rsidRPr="00387311">
                        <w:rPr>
                          <w:rFonts w:ascii="Calibri" w:hAnsi="Calibri"/>
                          <w:b w:val="0"/>
                          <w:sz w:val="30"/>
                          <w:szCs w:val="30"/>
                        </w:rPr>
                        <w:t>Prefeitura de São Joaquim da Barra</w:t>
                      </w:r>
                    </w:p>
                    <w:p w:rsidR="00A920C6" w:rsidRPr="00BC4EC3" w:rsidRDefault="00A920C6" w:rsidP="007F5EEE">
                      <w:pPr>
                        <w:jc w:val="center"/>
                        <w:rPr>
                          <w:rFonts w:ascii="Calibri" w:hAnsi="Calibri"/>
                          <w:sz w:val="20"/>
                          <w:szCs w:val="20"/>
                        </w:rPr>
                      </w:pPr>
                      <w:r w:rsidRPr="00387311">
                        <w:rPr>
                          <w:rFonts w:ascii="Calibri" w:hAnsi="Calibri"/>
                          <w:sz w:val="20"/>
                          <w:szCs w:val="20"/>
                        </w:rPr>
                        <w:t>ESTADO DE SÃO PAULO</w:t>
                      </w:r>
                    </w:p>
                  </w:txbxContent>
                </v:textbox>
              </v:shape>
            </w:pict>
          </w:r>
          <w:r>
            <w:rPr>
              <w:noProof/>
              <w:lang w:eastAsia="pt-BR"/>
            </w:rPr>
            <w:drawing>
              <wp:inline distT="0" distB="0" distL="0" distR="0">
                <wp:extent cx="857250" cy="828675"/>
                <wp:effectExtent l="0" t="0" r="0" b="9525"/>
                <wp:docPr id="1" name="Imagem 1"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28675"/>
                        </a:xfrm>
                        <a:prstGeom prst="rect">
                          <a:avLst/>
                        </a:prstGeom>
                        <a:noFill/>
                        <a:ln>
                          <a:noFill/>
                        </a:ln>
                      </pic:spPr>
                    </pic:pic>
                  </a:graphicData>
                </a:graphic>
              </wp:inline>
            </w:drawing>
          </w:r>
        </w:p>
      </w:tc>
      <w:tc>
        <w:tcPr>
          <w:tcW w:w="7736" w:type="dxa"/>
          <w:tcBorders>
            <w:bottom w:val="single" w:sz="8" w:space="0" w:color="000000"/>
          </w:tcBorders>
          <w:vAlign w:val="center"/>
        </w:tcPr>
        <w:p w:rsidR="00A920C6" w:rsidRDefault="00A920C6" w:rsidP="005C7B91">
          <w:pPr>
            <w:pStyle w:val="Cabealho"/>
            <w:spacing w:line="216" w:lineRule="auto"/>
            <w:jc w:val="center"/>
            <w:rPr>
              <w:b/>
              <w:i/>
              <w:sz w:val="32"/>
              <w:szCs w:val="32"/>
            </w:rPr>
          </w:pPr>
        </w:p>
      </w:tc>
    </w:tr>
  </w:tbl>
  <w:p w:rsidR="00A920C6" w:rsidRDefault="00A920C6" w:rsidP="007F5EE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pStyle w:val="Ttulo5"/>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9208BD"/>
    <w:multiLevelType w:val="hybridMultilevel"/>
    <w:tmpl w:val="E51855B4"/>
    <w:lvl w:ilvl="0" w:tplc="077C7A7C">
      <w:start w:val="1"/>
      <w:numFmt w:val="upperLetter"/>
      <w:lvlText w:val="%1)"/>
      <w:lvlJc w:val="left"/>
      <w:pPr>
        <w:ind w:left="720" w:hanging="360"/>
      </w:pPr>
      <w:rPr>
        <w:rFonts w:eastAsia="Times New Roman" w:cs="Times New Roman" w:hint="default"/>
        <w:b/>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nsid w:val="013A2D80"/>
    <w:multiLevelType w:val="hybridMultilevel"/>
    <w:tmpl w:val="35C057D6"/>
    <w:lvl w:ilvl="0" w:tplc="C0AE48D2">
      <w:start w:val="1"/>
      <w:numFmt w:val="upperLetter"/>
      <w:lvlText w:val="%1)"/>
      <w:lvlJc w:val="left"/>
      <w:pPr>
        <w:tabs>
          <w:tab w:val="num" w:pos="720"/>
        </w:tabs>
        <w:ind w:left="720" w:hanging="360"/>
      </w:pPr>
      <w:rPr>
        <w:rFonts w:eastAsia="Lucida Sans Unicod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047236DA"/>
    <w:multiLevelType w:val="hybridMultilevel"/>
    <w:tmpl w:val="54141B04"/>
    <w:lvl w:ilvl="0" w:tplc="077C7A7C">
      <w:start w:val="1"/>
      <w:numFmt w:val="upperLetter"/>
      <w:lvlText w:val="%1)"/>
      <w:lvlJc w:val="left"/>
      <w:pPr>
        <w:tabs>
          <w:tab w:val="num" w:pos="720"/>
        </w:tabs>
        <w:ind w:left="720" w:hanging="360"/>
      </w:pPr>
      <w:rPr>
        <w:rFonts w:eastAsia="Lucida Sans Unicode"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AFC1BC4"/>
    <w:multiLevelType w:val="hybridMultilevel"/>
    <w:tmpl w:val="63C88A74"/>
    <w:lvl w:ilvl="0" w:tplc="568E0D6C">
      <w:start w:val="1"/>
      <w:numFmt w:val="upperLetter"/>
      <w:lvlText w:val="%1)"/>
      <w:lvlJc w:val="left"/>
      <w:pPr>
        <w:tabs>
          <w:tab w:val="num" w:pos="720"/>
        </w:tabs>
        <w:ind w:left="720" w:hanging="360"/>
      </w:pPr>
      <w:rPr>
        <w:rFonts w:eastAsia="Lucida Sans Unicod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FFD0B73"/>
    <w:multiLevelType w:val="hybridMultilevel"/>
    <w:tmpl w:val="1B3AC420"/>
    <w:lvl w:ilvl="0" w:tplc="D6589330">
      <w:start w:val="1"/>
      <w:numFmt w:val="upperLetter"/>
      <w:lvlText w:val="%1)"/>
      <w:lvlJc w:val="left"/>
      <w:pPr>
        <w:tabs>
          <w:tab w:val="num" w:pos="720"/>
        </w:tabs>
        <w:ind w:left="720" w:hanging="360"/>
      </w:pPr>
      <w:rPr>
        <w:rFonts w:eastAsia="Lucida Sans Unicode"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04F4795"/>
    <w:multiLevelType w:val="hybridMultilevel"/>
    <w:tmpl w:val="12C21EB6"/>
    <w:lvl w:ilvl="0" w:tplc="E154DA6C">
      <w:start w:val="1"/>
      <w:numFmt w:val="upperLetter"/>
      <w:lvlText w:val="%1)"/>
      <w:lvlJc w:val="left"/>
      <w:pPr>
        <w:tabs>
          <w:tab w:val="num" w:pos="720"/>
        </w:tabs>
        <w:ind w:left="720" w:hanging="360"/>
      </w:pPr>
      <w:rPr>
        <w:rFonts w:eastAsia="Lucida Sans Unicod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129B7FA8"/>
    <w:multiLevelType w:val="hybridMultilevel"/>
    <w:tmpl w:val="4DECBC82"/>
    <w:lvl w:ilvl="0" w:tplc="141002B6">
      <w:start w:val="1"/>
      <w:numFmt w:val="upperLetter"/>
      <w:lvlText w:val="%1)"/>
      <w:lvlJc w:val="left"/>
      <w:pPr>
        <w:tabs>
          <w:tab w:val="num" w:pos="720"/>
        </w:tabs>
        <w:ind w:left="720" w:hanging="360"/>
      </w:pPr>
      <w:rPr>
        <w:rFonts w:eastAsia="Lucida Sans Unicod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1396178A"/>
    <w:multiLevelType w:val="hybridMultilevel"/>
    <w:tmpl w:val="54141B04"/>
    <w:lvl w:ilvl="0" w:tplc="077C7A7C">
      <w:start w:val="1"/>
      <w:numFmt w:val="upperLetter"/>
      <w:lvlText w:val="%1)"/>
      <w:lvlJc w:val="left"/>
      <w:pPr>
        <w:tabs>
          <w:tab w:val="num" w:pos="720"/>
        </w:tabs>
        <w:ind w:left="720" w:hanging="360"/>
      </w:pPr>
      <w:rPr>
        <w:rFonts w:eastAsia="Times New Roman" w:cs="Times New Roman" w:hint="default"/>
        <w:b/>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0">
    <w:nsid w:val="16B3002C"/>
    <w:multiLevelType w:val="hybridMultilevel"/>
    <w:tmpl w:val="521EDEFE"/>
    <w:lvl w:ilvl="0" w:tplc="C304E596">
      <w:start w:val="1"/>
      <w:numFmt w:val="upperLetter"/>
      <w:lvlText w:val="%1)"/>
      <w:lvlJc w:val="left"/>
      <w:pPr>
        <w:tabs>
          <w:tab w:val="num" w:pos="720"/>
        </w:tabs>
        <w:ind w:left="720" w:hanging="360"/>
      </w:pPr>
      <w:rPr>
        <w:rFonts w:eastAsia="Lucida Sans Unicod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17055F63"/>
    <w:multiLevelType w:val="hybridMultilevel"/>
    <w:tmpl w:val="7A800376"/>
    <w:lvl w:ilvl="0" w:tplc="448E763C">
      <w:start w:val="1"/>
      <w:numFmt w:val="upperLetter"/>
      <w:lvlText w:val="%1)"/>
      <w:lvlJc w:val="left"/>
      <w:pPr>
        <w:tabs>
          <w:tab w:val="num" w:pos="720"/>
        </w:tabs>
        <w:ind w:left="720" w:hanging="360"/>
      </w:pPr>
      <w:rPr>
        <w:rFonts w:eastAsia="Lucida Sans Unicode"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1BEA0E6F"/>
    <w:multiLevelType w:val="hybridMultilevel"/>
    <w:tmpl w:val="031473AA"/>
    <w:lvl w:ilvl="0" w:tplc="5882E006">
      <w:start w:val="2"/>
      <w:numFmt w:val="upp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23007F4E"/>
    <w:multiLevelType w:val="hybridMultilevel"/>
    <w:tmpl w:val="D110F370"/>
    <w:lvl w:ilvl="0" w:tplc="DFD0ABE4">
      <w:start w:val="1"/>
      <w:numFmt w:val="upperLetter"/>
      <w:lvlText w:val="%1)"/>
      <w:lvlJc w:val="left"/>
      <w:pPr>
        <w:tabs>
          <w:tab w:val="num" w:pos="720"/>
        </w:tabs>
        <w:ind w:left="720" w:hanging="360"/>
      </w:pPr>
      <w:rPr>
        <w:rFonts w:eastAsia="Lucida Sans Unicod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23396D5B"/>
    <w:multiLevelType w:val="hybridMultilevel"/>
    <w:tmpl w:val="F720297A"/>
    <w:lvl w:ilvl="0" w:tplc="BF024DFA">
      <w:start w:val="1"/>
      <w:numFmt w:val="upperLetter"/>
      <w:lvlText w:val="%1)"/>
      <w:lvlJc w:val="left"/>
      <w:pPr>
        <w:tabs>
          <w:tab w:val="num" w:pos="720"/>
        </w:tabs>
        <w:ind w:left="720" w:hanging="360"/>
      </w:pPr>
      <w:rPr>
        <w:rFonts w:eastAsia="Lucida Sans Unicode"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23470C69"/>
    <w:multiLevelType w:val="hybridMultilevel"/>
    <w:tmpl w:val="039E22AE"/>
    <w:lvl w:ilvl="0" w:tplc="8E2C9914">
      <w:start w:val="1"/>
      <w:numFmt w:val="upperLetter"/>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7855489"/>
    <w:multiLevelType w:val="hybridMultilevel"/>
    <w:tmpl w:val="29E2281C"/>
    <w:lvl w:ilvl="0" w:tplc="F8F685EC">
      <w:start w:val="1"/>
      <w:numFmt w:val="upperLetter"/>
      <w:lvlText w:val="%1)"/>
      <w:lvlJc w:val="left"/>
      <w:pPr>
        <w:tabs>
          <w:tab w:val="num" w:pos="720"/>
        </w:tabs>
        <w:ind w:left="720" w:hanging="36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8101B25"/>
    <w:multiLevelType w:val="hybridMultilevel"/>
    <w:tmpl w:val="DDB2A0F6"/>
    <w:lvl w:ilvl="0" w:tplc="71623788">
      <w:start w:val="1"/>
      <w:numFmt w:val="upperLetter"/>
      <w:lvlText w:val="%1)"/>
      <w:lvlJc w:val="left"/>
      <w:pPr>
        <w:tabs>
          <w:tab w:val="num" w:pos="720"/>
        </w:tabs>
        <w:ind w:left="720" w:hanging="36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29F317CA"/>
    <w:multiLevelType w:val="hybridMultilevel"/>
    <w:tmpl w:val="DB2A548E"/>
    <w:lvl w:ilvl="0" w:tplc="FB4E7228">
      <w:start w:val="1"/>
      <w:numFmt w:val="upperLetter"/>
      <w:lvlText w:val="%1)"/>
      <w:lvlJc w:val="left"/>
      <w:pPr>
        <w:tabs>
          <w:tab w:val="num" w:pos="720"/>
        </w:tabs>
        <w:ind w:left="720" w:hanging="360"/>
      </w:pPr>
      <w:rPr>
        <w:rFonts w:eastAsia="Lucida Sans Unicod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A3864FD"/>
    <w:multiLevelType w:val="hybridMultilevel"/>
    <w:tmpl w:val="C7360CAC"/>
    <w:lvl w:ilvl="0" w:tplc="58D20436">
      <w:start w:val="1"/>
      <w:numFmt w:val="upperLetter"/>
      <w:lvlText w:val="%1)"/>
      <w:lvlJc w:val="left"/>
      <w:pPr>
        <w:tabs>
          <w:tab w:val="num" w:pos="720"/>
        </w:tabs>
        <w:ind w:left="720" w:hanging="360"/>
      </w:pPr>
      <w:rPr>
        <w:rFonts w:eastAsia="Lucida Sans Unicod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342B06A4"/>
    <w:multiLevelType w:val="hybridMultilevel"/>
    <w:tmpl w:val="708073AA"/>
    <w:lvl w:ilvl="0" w:tplc="BAB095A6">
      <w:start w:val="1"/>
      <w:numFmt w:val="upperLetter"/>
      <w:lvlText w:val="%1)"/>
      <w:lvlJc w:val="left"/>
      <w:pPr>
        <w:tabs>
          <w:tab w:val="num" w:pos="720"/>
        </w:tabs>
        <w:ind w:left="720" w:hanging="360"/>
      </w:pPr>
      <w:rPr>
        <w:rFonts w:eastAsia="Lucida Sans Unicode"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34E74387"/>
    <w:multiLevelType w:val="hybridMultilevel"/>
    <w:tmpl w:val="9F4C8FDA"/>
    <w:lvl w:ilvl="0" w:tplc="D618FBE2">
      <w:start w:val="1"/>
      <w:numFmt w:val="upperLetter"/>
      <w:lvlText w:val="%1)"/>
      <w:lvlJc w:val="left"/>
      <w:pPr>
        <w:tabs>
          <w:tab w:val="num" w:pos="720"/>
        </w:tabs>
        <w:ind w:left="720" w:hanging="360"/>
      </w:pPr>
      <w:rPr>
        <w:rFonts w:eastAsia="Lucida Sans Unicod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383910C6"/>
    <w:multiLevelType w:val="hybridMultilevel"/>
    <w:tmpl w:val="0B10C66E"/>
    <w:lvl w:ilvl="0" w:tplc="3A08CA64">
      <w:start w:val="1"/>
      <w:numFmt w:val="upperLetter"/>
      <w:lvlText w:val="%1)"/>
      <w:lvlJc w:val="left"/>
      <w:pPr>
        <w:tabs>
          <w:tab w:val="num" w:pos="735"/>
        </w:tabs>
        <w:ind w:left="735" w:hanging="375"/>
      </w:pPr>
      <w:rPr>
        <w:rFonts w:eastAsia="Lucida Sans Unicode"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397F02E7"/>
    <w:multiLevelType w:val="hybridMultilevel"/>
    <w:tmpl w:val="ECA41268"/>
    <w:lvl w:ilvl="0" w:tplc="5FCCA372">
      <w:start w:val="1"/>
      <w:numFmt w:val="upperLetter"/>
      <w:lvlText w:val="%1)"/>
      <w:lvlJc w:val="left"/>
      <w:pPr>
        <w:tabs>
          <w:tab w:val="num" w:pos="720"/>
        </w:tabs>
        <w:ind w:left="720" w:hanging="36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40397A4A"/>
    <w:multiLevelType w:val="hybridMultilevel"/>
    <w:tmpl w:val="0258373A"/>
    <w:lvl w:ilvl="0" w:tplc="3A08CA64">
      <w:start w:val="1"/>
      <w:numFmt w:val="upperLetter"/>
      <w:lvlText w:val="%1)"/>
      <w:lvlJc w:val="left"/>
      <w:pPr>
        <w:tabs>
          <w:tab w:val="num" w:pos="735"/>
        </w:tabs>
        <w:ind w:left="735" w:hanging="375"/>
      </w:pPr>
      <w:rPr>
        <w:rFonts w:eastAsia="Lucida Sans Unicode"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40693795"/>
    <w:multiLevelType w:val="hybridMultilevel"/>
    <w:tmpl w:val="4C64004C"/>
    <w:lvl w:ilvl="0" w:tplc="E3389756">
      <w:start w:val="1"/>
      <w:numFmt w:val="upperLetter"/>
      <w:lvlText w:val="%1)"/>
      <w:lvlJc w:val="left"/>
      <w:pPr>
        <w:tabs>
          <w:tab w:val="num" w:pos="720"/>
        </w:tabs>
        <w:ind w:left="720" w:hanging="36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428A58C2"/>
    <w:multiLevelType w:val="hybridMultilevel"/>
    <w:tmpl w:val="9BA6A2D4"/>
    <w:lvl w:ilvl="0" w:tplc="39D4C8D2">
      <w:start w:val="1"/>
      <w:numFmt w:val="upperLetter"/>
      <w:lvlText w:val="%1)"/>
      <w:lvlJc w:val="left"/>
      <w:pPr>
        <w:ind w:left="720" w:hanging="360"/>
      </w:pPr>
      <w:rPr>
        <w:rFonts w:ascii="Calibri" w:eastAsia="Times New Roman" w:hAnsi="Calibri" w:cs="Times New Roman" w:hint="default"/>
        <w:b/>
        <w:sz w:val="2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7">
    <w:nsid w:val="430A146E"/>
    <w:multiLevelType w:val="hybridMultilevel"/>
    <w:tmpl w:val="A04858C4"/>
    <w:lvl w:ilvl="0" w:tplc="93D277AC">
      <w:start w:val="1"/>
      <w:numFmt w:val="upperLetter"/>
      <w:lvlText w:val="%1)"/>
      <w:lvlJc w:val="left"/>
      <w:pPr>
        <w:tabs>
          <w:tab w:val="num" w:pos="720"/>
        </w:tabs>
        <w:ind w:left="720" w:hanging="360"/>
      </w:pPr>
      <w:rPr>
        <w:rFonts w:eastAsia="Lucida Sans Unicod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43747EBE"/>
    <w:multiLevelType w:val="hybridMultilevel"/>
    <w:tmpl w:val="B9D470C2"/>
    <w:lvl w:ilvl="0" w:tplc="CD884F46">
      <w:start w:val="1"/>
      <w:numFmt w:val="upperLetter"/>
      <w:lvlText w:val="%1)"/>
      <w:lvlJc w:val="left"/>
      <w:pPr>
        <w:tabs>
          <w:tab w:val="num" w:pos="720"/>
        </w:tabs>
        <w:ind w:left="720" w:hanging="360"/>
      </w:pPr>
      <w:rPr>
        <w:rFonts w:eastAsia="Lucida Sans Unicod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45BC125D"/>
    <w:multiLevelType w:val="hybridMultilevel"/>
    <w:tmpl w:val="57724412"/>
    <w:lvl w:ilvl="0" w:tplc="B6C6425C">
      <w:start w:val="1"/>
      <w:numFmt w:val="upperLetter"/>
      <w:lvlText w:val="%1)"/>
      <w:lvlJc w:val="left"/>
      <w:pPr>
        <w:tabs>
          <w:tab w:val="num" w:pos="720"/>
        </w:tabs>
        <w:ind w:left="720" w:hanging="360"/>
      </w:pPr>
      <w:rPr>
        <w:rFonts w:eastAsia="Lucida Sans Unicod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nsid w:val="46F43B4D"/>
    <w:multiLevelType w:val="hybridMultilevel"/>
    <w:tmpl w:val="8E025CC8"/>
    <w:lvl w:ilvl="0" w:tplc="8490238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4CCE30F5"/>
    <w:multiLevelType w:val="hybridMultilevel"/>
    <w:tmpl w:val="06F66832"/>
    <w:lvl w:ilvl="0" w:tplc="CF3A8C4E">
      <w:start w:val="1"/>
      <w:numFmt w:val="upperLetter"/>
      <w:lvlText w:val="%1)"/>
      <w:lvlJc w:val="left"/>
      <w:pPr>
        <w:tabs>
          <w:tab w:val="num" w:pos="720"/>
        </w:tabs>
        <w:ind w:left="720" w:hanging="360"/>
      </w:pPr>
      <w:rPr>
        <w:rFonts w:eastAsia="Lucida Sans Unicode" w:hint="default"/>
        <w:color w:val="000000" w:themeColor="text1"/>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4D2B2923"/>
    <w:multiLevelType w:val="hybridMultilevel"/>
    <w:tmpl w:val="F720297A"/>
    <w:lvl w:ilvl="0" w:tplc="BF024DFA">
      <w:start w:val="1"/>
      <w:numFmt w:val="upperLetter"/>
      <w:lvlText w:val="%1)"/>
      <w:lvlJc w:val="left"/>
      <w:pPr>
        <w:tabs>
          <w:tab w:val="num" w:pos="720"/>
        </w:tabs>
        <w:ind w:left="720" w:hanging="360"/>
      </w:pPr>
      <w:rPr>
        <w:rFonts w:eastAsia="Lucida Sans Unicode"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4F761C9E"/>
    <w:multiLevelType w:val="hybridMultilevel"/>
    <w:tmpl w:val="13341248"/>
    <w:lvl w:ilvl="0" w:tplc="3A08CA64">
      <w:start w:val="1"/>
      <w:numFmt w:val="upperLetter"/>
      <w:lvlText w:val="%1)"/>
      <w:lvlJc w:val="left"/>
      <w:pPr>
        <w:ind w:left="720" w:hanging="360"/>
      </w:pPr>
      <w:rPr>
        <w:rFonts w:eastAsia="Lucida Sans Unicode" w:hint="default"/>
        <w:b/>
        <w:color w:val="000000"/>
        <w:sz w:val="2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4">
    <w:nsid w:val="4FAF321A"/>
    <w:multiLevelType w:val="hybridMultilevel"/>
    <w:tmpl w:val="082CC488"/>
    <w:lvl w:ilvl="0" w:tplc="DE807D30">
      <w:start w:val="1"/>
      <w:numFmt w:val="upperLetter"/>
      <w:lvlText w:val="%1)"/>
      <w:lvlJc w:val="left"/>
      <w:pPr>
        <w:tabs>
          <w:tab w:val="num" w:pos="720"/>
        </w:tabs>
        <w:ind w:left="720" w:hanging="36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529269E4"/>
    <w:multiLevelType w:val="hybridMultilevel"/>
    <w:tmpl w:val="FA6EFAD8"/>
    <w:lvl w:ilvl="0" w:tplc="549E81A4">
      <w:start w:val="1"/>
      <w:numFmt w:val="upperLetter"/>
      <w:lvlText w:val="%1)"/>
      <w:lvlJc w:val="left"/>
      <w:pPr>
        <w:tabs>
          <w:tab w:val="num" w:pos="720"/>
        </w:tabs>
        <w:ind w:left="720" w:hanging="360"/>
      </w:pPr>
      <w:rPr>
        <w:rFonts w:eastAsia="Lucida Sans Unicode"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53CA3249"/>
    <w:multiLevelType w:val="hybridMultilevel"/>
    <w:tmpl w:val="12082DB0"/>
    <w:lvl w:ilvl="0" w:tplc="AD2A92A4">
      <w:start w:val="1"/>
      <w:numFmt w:val="upperLetter"/>
      <w:lvlText w:val="%1)"/>
      <w:lvlJc w:val="left"/>
      <w:pPr>
        <w:tabs>
          <w:tab w:val="num" w:pos="720"/>
        </w:tabs>
        <w:ind w:left="720" w:hanging="360"/>
      </w:pPr>
      <w:rPr>
        <w:rFonts w:eastAsia="Lucida Sans Unicod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57483518"/>
    <w:multiLevelType w:val="hybridMultilevel"/>
    <w:tmpl w:val="FFD41706"/>
    <w:lvl w:ilvl="0" w:tplc="363889EE">
      <w:start w:val="1"/>
      <w:numFmt w:val="upperLetter"/>
      <w:lvlText w:val="%1)"/>
      <w:lvlJc w:val="left"/>
      <w:pPr>
        <w:tabs>
          <w:tab w:val="num" w:pos="720"/>
        </w:tabs>
        <w:ind w:left="720" w:hanging="360"/>
      </w:pPr>
      <w:rPr>
        <w:rFonts w:eastAsia="Lucida Sans Unicod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5DD33AB3"/>
    <w:multiLevelType w:val="hybridMultilevel"/>
    <w:tmpl w:val="73C4C7CC"/>
    <w:lvl w:ilvl="0" w:tplc="59A6C148">
      <w:start w:val="1"/>
      <w:numFmt w:val="upperLetter"/>
      <w:lvlText w:val="%1)"/>
      <w:lvlJc w:val="left"/>
      <w:pPr>
        <w:tabs>
          <w:tab w:val="num" w:pos="720"/>
        </w:tabs>
        <w:ind w:left="720" w:hanging="36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5E911BF7"/>
    <w:multiLevelType w:val="hybridMultilevel"/>
    <w:tmpl w:val="AAC037B8"/>
    <w:lvl w:ilvl="0" w:tplc="9F1C9DEC">
      <w:start w:val="1"/>
      <w:numFmt w:val="upperLetter"/>
      <w:lvlText w:val="%1)"/>
      <w:lvlJc w:val="left"/>
      <w:pPr>
        <w:tabs>
          <w:tab w:val="num" w:pos="720"/>
        </w:tabs>
        <w:ind w:left="720" w:hanging="360"/>
      </w:pPr>
      <w:rPr>
        <w:rFonts w:eastAsia="Lucida Sans Unicod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61BB0EB9"/>
    <w:multiLevelType w:val="hybridMultilevel"/>
    <w:tmpl w:val="4DECBC82"/>
    <w:lvl w:ilvl="0" w:tplc="141002B6">
      <w:start w:val="1"/>
      <w:numFmt w:val="upperLetter"/>
      <w:lvlText w:val="%1)"/>
      <w:lvlJc w:val="left"/>
      <w:pPr>
        <w:tabs>
          <w:tab w:val="num" w:pos="720"/>
        </w:tabs>
        <w:ind w:left="720" w:hanging="360"/>
      </w:pPr>
      <w:rPr>
        <w:rFonts w:eastAsia="Lucida Sans Unicod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nsid w:val="67C40FE5"/>
    <w:multiLevelType w:val="hybridMultilevel"/>
    <w:tmpl w:val="294A8168"/>
    <w:lvl w:ilvl="0" w:tplc="BF84CEDA">
      <w:start w:val="1"/>
      <w:numFmt w:val="upperLetter"/>
      <w:lvlText w:val="%1)"/>
      <w:lvlJc w:val="left"/>
      <w:pPr>
        <w:tabs>
          <w:tab w:val="num" w:pos="720"/>
        </w:tabs>
        <w:ind w:left="720" w:hanging="360"/>
      </w:pPr>
      <w:rPr>
        <w:rFonts w:eastAsia="Lucida Sans Unicode"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nsid w:val="6A256A53"/>
    <w:multiLevelType w:val="hybridMultilevel"/>
    <w:tmpl w:val="F86CD856"/>
    <w:lvl w:ilvl="0" w:tplc="8828D8DC">
      <w:start w:val="1"/>
      <w:numFmt w:val="upperLetter"/>
      <w:lvlText w:val="%1)"/>
      <w:lvlJc w:val="left"/>
      <w:pPr>
        <w:tabs>
          <w:tab w:val="num" w:pos="720"/>
        </w:tabs>
        <w:ind w:left="720" w:hanging="360"/>
      </w:pPr>
      <w:rPr>
        <w:rFonts w:eastAsia="Lucida Sans Unicod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nsid w:val="6C1E03FC"/>
    <w:multiLevelType w:val="hybridMultilevel"/>
    <w:tmpl w:val="FA985F00"/>
    <w:lvl w:ilvl="0" w:tplc="F336ECAA">
      <w:start w:val="1"/>
      <w:numFmt w:val="upperLetter"/>
      <w:lvlText w:val="%1)"/>
      <w:lvlJc w:val="left"/>
      <w:pPr>
        <w:tabs>
          <w:tab w:val="num" w:pos="720"/>
        </w:tabs>
        <w:ind w:left="720" w:hanging="360"/>
      </w:pPr>
      <w:rPr>
        <w:rFonts w:eastAsia="Lucida Sans Unicod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nsid w:val="7453636A"/>
    <w:multiLevelType w:val="hybridMultilevel"/>
    <w:tmpl w:val="AAC037B8"/>
    <w:lvl w:ilvl="0" w:tplc="9F1C9DEC">
      <w:start w:val="1"/>
      <w:numFmt w:val="upperLetter"/>
      <w:lvlText w:val="%1)"/>
      <w:lvlJc w:val="left"/>
      <w:pPr>
        <w:tabs>
          <w:tab w:val="num" w:pos="720"/>
        </w:tabs>
        <w:ind w:left="720" w:hanging="360"/>
      </w:pPr>
      <w:rPr>
        <w:rFonts w:eastAsia="Lucida Sans Unicod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nsid w:val="78EF458F"/>
    <w:multiLevelType w:val="hybridMultilevel"/>
    <w:tmpl w:val="FA985F00"/>
    <w:lvl w:ilvl="0" w:tplc="F336ECAA">
      <w:start w:val="1"/>
      <w:numFmt w:val="upperLetter"/>
      <w:lvlText w:val="%1)"/>
      <w:lvlJc w:val="left"/>
      <w:pPr>
        <w:tabs>
          <w:tab w:val="num" w:pos="720"/>
        </w:tabs>
        <w:ind w:left="720" w:hanging="360"/>
      </w:pPr>
      <w:rPr>
        <w:rFonts w:eastAsia="Lucida Sans Unicod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nsid w:val="7E415468"/>
    <w:multiLevelType w:val="hybridMultilevel"/>
    <w:tmpl w:val="575A9266"/>
    <w:lvl w:ilvl="0" w:tplc="C280505E">
      <w:start w:val="1"/>
      <w:numFmt w:val="upperLetter"/>
      <w:lvlText w:val="%1)"/>
      <w:lvlJc w:val="left"/>
      <w:pPr>
        <w:tabs>
          <w:tab w:val="num" w:pos="720"/>
        </w:tabs>
        <w:ind w:left="720" w:hanging="360"/>
      </w:pPr>
      <w:rPr>
        <w:rFonts w:eastAsia="Lucida Sans Unicode" w:hint="default"/>
        <w:b/>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4"/>
  </w:num>
  <w:num w:numId="4">
    <w:abstractNumId w:val="12"/>
  </w:num>
  <w:num w:numId="5">
    <w:abstractNumId w:val="41"/>
  </w:num>
  <w:num w:numId="6">
    <w:abstractNumId w:val="4"/>
  </w:num>
  <w:num w:numId="7">
    <w:abstractNumId w:val="32"/>
  </w:num>
  <w:num w:numId="8">
    <w:abstractNumId w:val="11"/>
  </w:num>
  <w:num w:numId="9">
    <w:abstractNumId w:val="20"/>
  </w:num>
  <w:num w:numId="10">
    <w:abstractNumId w:val="35"/>
  </w:num>
  <w:num w:numId="11">
    <w:abstractNumId w:val="6"/>
  </w:num>
  <w:num w:numId="12">
    <w:abstractNumId w:val="17"/>
  </w:num>
  <w:num w:numId="13">
    <w:abstractNumId w:val="25"/>
  </w:num>
  <w:num w:numId="14">
    <w:abstractNumId w:val="34"/>
  </w:num>
  <w:num w:numId="15">
    <w:abstractNumId w:val="16"/>
  </w:num>
  <w:num w:numId="16">
    <w:abstractNumId w:val="38"/>
  </w:num>
  <w:num w:numId="17">
    <w:abstractNumId w:val="23"/>
  </w:num>
  <w:num w:numId="18">
    <w:abstractNumId w:val="7"/>
  </w:num>
  <w:num w:numId="19">
    <w:abstractNumId w:val="31"/>
  </w:num>
  <w:num w:numId="20">
    <w:abstractNumId w:val="18"/>
  </w:num>
  <w:num w:numId="21">
    <w:abstractNumId w:val="37"/>
  </w:num>
  <w:num w:numId="22">
    <w:abstractNumId w:val="40"/>
  </w:num>
  <w:num w:numId="23">
    <w:abstractNumId w:val="21"/>
  </w:num>
  <w:num w:numId="24">
    <w:abstractNumId w:val="5"/>
  </w:num>
  <w:num w:numId="25">
    <w:abstractNumId w:val="28"/>
  </w:num>
  <w:num w:numId="26">
    <w:abstractNumId w:val="19"/>
  </w:num>
  <w:num w:numId="27">
    <w:abstractNumId w:val="10"/>
  </w:num>
  <w:num w:numId="28">
    <w:abstractNumId w:val="29"/>
  </w:num>
  <w:num w:numId="29">
    <w:abstractNumId w:val="36"/>
  </w:num>
  <w:num w:numId="30">
    <w:abstractNumId w:val="3"/>
  </w:num>
  <w:num w:numId="31">
    <w:abstractNumId w:val="45"/>
  </w:num>
  <w:num w:numId="32">
    <w:abstractNumId w:val="13"/>
  </w:num>
  <w:num w:numId="33">
    <w:abstractNumId w:val="27"/>
  </w:num>
  <w:num w:numId="34">
    <w:abstractNumId w:val="46"/>
  </w:num>
  <w:num w:numId="35">
    <w:abstractNumId w:val="9"/>
  </w:num>
  <w:num w:numId="36">
    <w:abstractNumId w:val="26"/>
  </w:num>
  <w:num w:numId="37">
    <w:abstractNumId w:val="2"/>
  </w:num>
  <w:num w:numId="38">
    <w:abstractNumId w:val="8"/>
  </w:num>
  <w:num w:numId="39">
    <w:abstractNumId w:val="14"/>
  </w:num>
  <w:num w:numId="40">
    <w:abstractNumId w:val="43"/>
  </w:num>
  <w:num w:numId="41">
    <w:abstractNumId w:val="42"/>
  </w:num>
  <w:num w:numId="42">
    <w:abstractNumId w:val="15"/>
  </w:num>
  <w:num w:numId="43">
    <w:abstractNumId w:val="30"/>
  </w:num>
  <w:num w:numId="44">
    <w:abstractNumId w:val="33"/>
  </w:num>
  <w:num w:numId="45">
    <w:abstractNumId w:val="39"/>
  </w:num>
  <w:num w:numId="46">
    <w:abstractNumId w:val="44"/>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669A6"/>
    <w:rsid w:val="00021F97"/>
    <w:rsid w:val="000269DD"/>
    <w:rsid w:val="000333F5"/>
    <w:rsid w:val="00034AE0"/>
    <w:rsid w:val="00034B3E"/>
    <w:rsid w:val="00042721"/>
    <w:rsid w:val="00052B2A"/>
    <w:rsid w:val="00055AC7"/>
    <w:rsid w:val="00060561"/>
    <w:rsid w:val="00065D37"/>
    <w:rsid w:val="0007376A"/>
    <w:rsid w:val="00085A16"/>
    <w:rsid w:val="000B51CA"/>
    <w:rsid w:val="000B5B65"/>
    <w:rsid w:val="000B7D93"/>
    <w:rsid w:val="000D1CD4"/>
    <w:rsid w:val="000D2B5D"/>
    <w:rsid w:val="000E4E15"/>
    <w:rsid w:val="000F0673"/>
    <w:rsid w:val="000F438D"/>
    <w:rsid w:val="000F650C"/>
    <w:rsid w:val="00103D8C"/>
    <w:rsid w:val="00110CAF"/>
    <w:rsid w:val="00115E89"/>
    <w:rsid w:val="0011625D"/>
    <w:rsid w:val="00125BCD"/>
    <w:rsid w:val="001444E7"/>
    <w:rsid w:val="00154859"/>
    <w:rsid w:val="00191854"/>
    <w:rsid w:val="001A465D"/>
    <w:rsid w:val="001A5F6F"/>
    <w:rsid w:val="001B4152"/>
    <w:rsid w:val="001C3141"/>
    <w:rsid w:val="001C354C"/>
    <w:rsid w:val="001C72C8"/>
    <w:rsid w:val="001D44D7"/>
    <w:rsid w:val="001D6204"/>
    <w:rsid w:val="001E7AC5"/>
    <w:rsid w:val="0020088E"/>
    <w:rsid w:val="002013FE"/>
    <w:rsid w:val="00205751"/>
    <w:rsid w:val="00212AFD"/>
    <w:rsid w:val="00212F46"/>
    <w:rsid w:val="00213995"/>
    <w:rsid w:val="002241B7"/>
    <w:rsid w:val="00227D46"/>
    <w:rsid w:val="00234F5C"/>
    <w:rsid w:val="002406F5"/>
    <w:rsid w:val="00240B79"/>
    <w:rsid w:val="002424CD"/>
    <w:rsid w:val="00251FBA"/>
    <w:rsid w:val="00255C76"/>
    <w:rsid w:val="00265727"/>
    <w:rsid w:val="00290E10"/>
    <w:rsid w:val="002A2411"/>
    <w:rsid w:val="002B74D2"/>
    <w:rsid w:val="002B7E51"/>
    <w:rsid w:val="002D3E45"/>
    <w:rsid w:val="002E07B2"/>
    <w:rsid w:val="002F4027"/>
    <w:rsid w:val="00305EED"/>
    <w:rsid w:val="003072A4"/>
    <w:rsid w:val="003146E6"/>
    <w:rsid w:val="003259F1"/>
    <w:rsid w:val="00347965"/>
    <w:rsid w:val="00363D4C"/>
    <w:rsid w:val="00367EF6"/>
    <w:rsid w:val="0037281A"/>
    <w:rsid w:val="003839A9"/>
    <w:rsid w:val="00390B93"/>
    <w:rsid w:val="003B0454"/>
    <w:rsid w:val="003B48B0"/>
    <w:rsid w:val="003C7ECC"/>
    <w:rsid w:val="003D03B7"/>
    <w:rsid w:val="003E576F"/>
    <w:rsid w:val="00401C6D"/>
    <w:rsid w:val="00406822"/>
    <w:rsid w:val="00423288"/>
    <w:rsid w:val="00427F4A"/>
    <w:rsid w:val="00450E77"/>
    <w:rsid w:val="004510A9"/>
    <w:rsid w:val="00481E3D"/>
    <w:rsid w:val="00486B02"/>
    <w:rsid w:val="00491109"/>
    <w:rsid w:val="004C36A1"/>
    <w:rsid w:val="004D2E4D"/>
    <w:rsid w:val="004D715A"/>
    <w:rsid w:val="004D71CF"/>
    <w:rsid w:val="004F3C17"/>
    <w:rsid w:val="0052063F"/>
    <w:rsid w:val="00522C54"/>
    <w:rsid w:val="0054045B"/>
    <w:rsid w:val="0056155C"/>
    <w:rsid w:val="00567DC7"/>
    <w:rsid w:val="005A75CE"/>
    <w:rsid w:val="005A7B25"/>
    <w:rsid w:val="005B4E87"/>
    <w:rsid w:val="005B6E21"/>
    <w:rsid w:val="005C7B91"/>
    <w:rsid w:val="005D02BF"/>
    <w:rsid w:val="005E468C"/>
    <w:rsid w:val="00602336"/>
    <w:rsid w:val="00614200"/>
    <w:rsid w:val="0061575A"/>
    <w:rsid w:val="00620F17"/>
    <w:rsid w:val="006424D8"/>
    <w:rsid w:val="00644F2B"/>
    <w:rsid w:val="00647F43"/>
    <w:rsid w:val="006535C7"/>
    <w:rsid w:val="00665602"/>
    <w:rsid w:val="00680378"/>
    <w:rsid w:val="00681A4D"/>
    <w:rsid w:val="00695BB0"/>
    <w:rsid w:val="006B290A"/>
    <w:rsid w:val="006C0B62"/>
    <w:rsid w:val="006C7E53"/>
    <w:rsid w:val="006E575A"/>
    <w:rsid w:val="006F2959"/>
    <w:rsid w:val="006F4306"/>
    <w:rsid w:val="0070635D"/>
    <w:rsid w:val="00706474"/>
    <w:rsid w:val="00711644"/>
    <w:rsid w:val="00712A3C"/>
    <w:rsid w:val="00761DFB"/>
    <w:rsid w:val="007659EC"/>
    <w:rsid w:val="007669A6"/>
    <w:rsid w:val="00782EEA"/>
    <w:rsid w:val="007947C8"/>
    <w:rsid w:val="007A01E2"/>
    <w:rsid w:val="007A5A92"/>
    <w:rsid w:val="007C56BF"/>
    <w:rsid w:val="007D3D88"/>
    <w:rsid w:val="007D5A91"/>
    <w:rsid w:val="007D6040"/>
    <w:rsid w:val="007E21D1"/>
    <w:rsid w:val="007E45E3"/>
    <w:rsid w:val="007F5A12"/>
    <w:rsid w:val="007F5EEE"/>
    <w:rsid w:val="00806A8E"/>
    <w:rsid w:val="008133B0"/>
    <w:rsid w:val="00840336"/>
    <w:rsid w:val="00842BC2"/>
    <w:rsid w:val="008861BC"/>
    <w:rsid w:val="00892A59"/>
    <w:rsid w:val="008B2FAE"/>
    <w:rsid w:val="008B679F"/>
    <w:rsid w:val="008C61EE"/>
    <w:rsid w:val="008E0743"/>
    <w:rsid w:val="008F0187"/>
    <w:rsid w:val="00946357"/>
    <w:rsid w:val="00977B44"/>
    <w:rsid w:val="009A10D5"/>
    <w:rsid w:val="009A5000"/>
    <w:rsid w:val="009A735C"/>
    <w:rsid w:val="009B1A98"/>
    <w:rsid w:val="009B2D46"/>
    <w:rsid w:val="009C3551"/>
    <w:rsid w:val="009D041F"/>
    <w:rsid w:val="009D313F"/>
    <w:rsid w:val="00A15DC0"/>
    <w:rsid w:val="00A26FBA"/>
    <w:rsid w:val="00A41475"/>
    <w:rsid w:val="00A638A8"/>
    <w:rsid w:val="00A74A32"/>
    <w:rsid w:val="00A85CF0"/>
    <w:rsid w:val="00A920C6"/>
    <w:rsid w:val="00A933FF"/>
    <w:rsid w:val="00AB03F5"/>
    <w:rsid w:val="00AB6957"/>
    <w:rsid w:val="00AC5F57"/>
    <w:rsid w:val="00AC7644"/>
    <w:rsid w:val="00AE7B3D"/>
    <w:rsid w:val="00B000D6"/>
    <w:rsid w:val="00B02108"/>
    <w:rsid w:val="00B02C0F"/>
    <w:rsid w:val="00B0462C"/>
    <w:rsid w:val="00B11CF4"/>
    <w:rsid w:val="00B144E9"/>
    <w:rsid w:val="00B16E88"/>
    <w:rsid w:val="00B2212A"/>
    <w:rsid w:val="00B25593"/>
    <w:rsid w:val="00B300DF"/>
    <w:rsid w:val="00B55BA8"/>
    <w:rsid w:val="00B61854"/>
    <w:rsid w:val="00B61AB2"/>
    <w:rsid w:val="00B620FC"/>
    <w:rsid w:val="00B649C1"/>
    <w:rsid w:val="00B77107"/>
    <w:rsid w:val="00B84C10"/>
    <w:rsid w:val="00B85428"/>
    <w:rsid w:val="00B93566"/>
    <w:rsid w:val="00B94C6C"/>
    <w:rsid w:val="00BA5A64"/>
    <w:rsid w:val="00BB1382"/>
    <w:rsid w:val="00BB3823"/>
    <w:rsid w:val="00BD1182"/>
    <w:rsid w:val="00BE0208"/>
    <w:rsid w:val="00BF3E3E"/>
    <w:rsid w:val="00C04180"/>
    <w:rsid w:val="00C27A13"/>
    <w:rsid w:val="00C27C63"/>
    <w:rsid w:val="00C474F2"/>
    <w:rsid w:val="00C51137"/>
    <w:rsid w:val="00C65A2C"/>
    <w:rsid w:val="00C778AE"/>
    <w:rsid w:val="00C86606"/>
    <w:rsid w:val="00CA1CE4"/>
    <w:rsid w:val="00CC3BB8"/>
    <w:rsid w:val="00CD4C04"/>
    <w:rsid w:val="00D02DDA"/>
    <w:rsid w:val="00D06CC0"/>
    <w:rsid w:val="00D10004"/>
    <w:rsid w:val="00D15B61"/>
    <w:rsid w:val="00D248D7"/>
    <w:rsid w:val="00D26D67"/>
    <w:rsid w:val="00D27DAA"/>
    <w:rsid w:val="00D30FFC"/>
    <w:rsid w:val="00D552EF"/>
    <w:rsid w:val="00D66DA3"/>
    <w:rsid w:val="00D67CB8"/>
    <w:rsid w:val="00D72696"/>
    <w:rsid w:val="00D80F8C"/>
    <w:rsid w:val="00D84711"/>
    <w:rsid w:val="00D8638E"/>
    <w:rsid w:val="00DA24DC"/>
    <w:rsid w:val="00DA38BB"/>
    <w:rsid w:val="00DA4A0E"/>
    <w:rsid w:val="00DB40F7"/>
    <w:rsid w:val="00DC08B5"/>
    <w:rsid w:val="00DD0617"/>
    <w:rsid w:val="00DD2C1D"/>
    <w:rsid w:val="00DE2555"/>
    <w:rsid w:val="00DE7F18"/>
    <w:rsid w:val="00DF534A"/>
    <w:rsid w:val="00E0318E"/>
    <w:rsid w:val="00E0478D"/>
    <w:rsid w:val="00E0693E"/>
    <w:rsid w:val="00E137E2"/>
    <w:rsid w:val="00E211B7"/>
    <w:rsid w:val="00E226F6"/>
    <w:rsid w:val="00E23E38"/>
    <w:rsid w:val="00E443F2"/>
    <w:rsid w:val="00E546E0"/>
    <w:rsid w:val="00E54BC4"/>
    <w:rsid w:val="00E56558"/>
    <w:rsid w:val="00E674CA"/>
    <w:rsid w:val="00E75646"/>
    <w:rsid w:val="00E91DC1"/>
    <w:rsid w:val="00E930AA"/>
    <w:rsid w:val="00EA0E64"/>
    <w:rsid w:val="00EA490C"/>
    <w:rsid w:val="00EB5B36"/>
    <w:rsid w:val="00EC66E7"/>
    <w:rsid w:val="00ED20DA"/>
    <w:rsid w:val="00ED247E"/>
    <w:rsid w:val="00EE0F07"/>
    <w:rsid w:val="00EF544B"/>
    <w:rsid w:val="00F07205"/>
    <w:rsid w:val="00F127C7"/>
    <w:rsid w:val="00F13B87"/>
    <w:rsid w:val="00F22482"/>
    <w:rsid w:val="00F42EDB"/>
    <w:rsid w:val="00F45ED9"/>
    <w:rsid w:val="00F70461"/>
    <w:rsid w:val="00F72E83"/>
    <w:rsid w:val="00F7584C"/>
    <w:rsid w:val="00F909FC"/>
    <w:rsid w:val="00F95A24"/>
    <w:rsid w:val="00F96089"/>
    <w:rsid w:val="00FB4C80"/>
    <w:rsid w:val="00FB5382"/>
    <w:rsid w:val="00FC1092"/>
    <w:rsid w:val="00FC1A08"/>
    <w:rsid w:val="00FD1483"/>
    <w:rsid w:val="00FD6E2B"/>
    <w:rsid w:val="00FE37C9"/>
    <w:rsid w:val="00FF1727"/>
    <w:rsid w:val="00FF57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15:docId w15:val="{BF832350-C831-4F9B-8C80-28A3D3897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482"/>
  </w:style>
  <w:style w:type="paragraph" w:styleId="Ttulo1">
    <w:name w:val="heading 1"/>
    <w:basedOn w:val="Normal"/>
    <w:next w:val="Normal"/>
    <w:link w:val="Ttulo1Char"/>
    <w:uiPriority w:val="9"/>
    <w:qFormat/>
    <w:rsid w:val="004D71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next w:val="Normal"/>
    <w:link w:val="Ttulo5Char"/>
    <w:qFormat/>
    <w:rsid w:val="007F5EEE"/>
    <w:pPr>
      <w:keepNext/>
      <w:numPr>
        <w:numId w:val="1"/>
      </w:numPr>
      <w:suppressAutoHyphens/>
      <w:spacing w:after="0" w:line="240" w:lineRule="auto"/>
      <w:jc w:val="center"/>
      <w:outlineLvl w:val="4"/>
    </w:pPr>
    <w:rPr>
      <w:rFonts w:ascii="Times New Roman" w:eastAsia="Lucida Sans Unicode" w:hAnsi="Times New Roman" w:cs="Times New Roman"/>
      <w:b/>
      <w:color w:val="000000"/>
      <w:sz w:val="4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669A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7669A6"/>
  </w:style>
  <w:style w:type="character" w:styleId="Hyperlink">
    <w:name w:val="Hyperlink"/>
    <w:basedOn w:val="Fontepargpadro"/>
    <w:uiPriority w:val="99"/>
    <w:unhideWhenUsed/>
    <w:rsid w:val="007669A6"/>
    <w:rPr>
      <w:color w:val="0000FF"/>
      <w:u w:val="single"/>
    </w:rPr>
  </w:style>
  <w:style w:type="character" w:styleId="HiperlinkVisitado">
    <w:name w:val="FollowedHyperlink"/>
    <w:basedOn w:val="Fontepargpadro"/>
    <w:uiPriority w:val="99"/>
    <w:semiHidden/>
    <w:unhideWhenUsed/>
    <w:rsid w:val="007669A6"/>
    <w:rPr>
      <w:color w:val="800080"/>
      <w:u w:val="single"/>
    </w:rPr>
  </w:style>
  <w:style w:type="paragraph" w:styleId="Cabealho">
    <w:name w:val="header"/>
    <w:basedOn w:val="Normal"/>
    <w:link w:val="CabealhoChar"/>
    <w:unhideWhenUsed/>
    <w:rsid w:val="007F5EE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5EEE"/>
  </w:style>
  <w:style w:type="paragraph" w:styleId="Rodap">
    <w:name w:val="footer"/>
    <w:basedOn w:val="Normal"/>
    <w:link w:val="RodapChar"/>
    <w:unhideWhenUsed/>
    <w:rsid w:val="007F5EEE"/>
    <w:pPr>
      <w:tabs>
        <w:tab w:val="center" w:pos="4252"/>
        <w:tab w:val="right" w:pos="8504"/>
      </w:tabs>
      <w:spacing w:after="0" w:line="240" w:lineRule="auto"/>
    </w:pPr>
  </w:style>
  <w:style w:type="character" w:customStyle="1" w:styleId="RodapChar">
    <w:name w:val="Rodapé Char"/>
    <w:basedOn w:val="Fontepargpadro"/>
    <w:link w:val="Rodap"/>
    <w:uiPriority w:val="99"/>
    <w:rsid w:val="007F5EEE"/>
  </w:style>
  <w:style w:type="paragraph" w:styleId="Textodebalo">
    <w:name w:val="Balloon Text"/>
    <w:basedOn w:val="Normal"/>
    <w:link w:val="TextodebaloChar"/>
    <w:uiPriority w:val="99"/>
    <w:semiHidden/>
    <w:unhideWhenUsed/>
    <w:rsid w:val="007F5EE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F5EEE"/>
    <w:rPr>
      <w:rFonts w:ascii="Tahoma" w:hAnsi="Tahoma" w:cs="Tahoma"/>
      <w:sz w:val="16"/>
      <w:szCs w:val="16"/>
    </w:rPr>
  </w:style>
  <w:style w:type="character" w:customStyle="1" w:styleId="Ttulo5Char">
    <w:name w:val="Título 5 Char"/>
    <w:basedOn w:val="Fontepargpadro"/>
    <w:link w:val="Ttulo5"/>
    <w:rsid w:val="007F5EEE"/>
    <w:rPr>
      <w:rFonts w:ascii="Times New Roman" w:eastAsia="Lucida Sans Unicode" w:hAnsi="Times New Roman" w:cs="Times New Roman"/>
      <w:b/>
      <w:color w:val="000000"/>
      <w:sz w:val="48"/>
      <w:szCs w:val="24"/>
    </w:rPr>
  </w:style>
  <w:style w:type="paragraph" w:styleId="Ttulo">
    <w:name w:val="Title"/>
    <w:basedOn w:val="Normal"/>
    <w:link w:val="TtuloChar"/>
    <w:qFormat/>
    <w:rsid w:val="007F5EEE"/>
    <w:pPr>
      <w:spacing w:after="0" w:line="240" w:lineRule="auto"/>
      <w:jc w:val="center"/>
    </w:pPr>
    <w:rPr>
      <w:rFonts w:ascii="Times New Roman" w:eastAsia="Times New Roman" w:hAnsi="Times New Roman" w:cs="Times New Roman"/>
      <w:b/>
      <w:bCs/>
      <w:sz w:val="40"/>
      <w:szCs w:val="20"/>
      <w:u w:val="single"/>
      <w:lang w:eastAsia="pt-BR"/>
    </w:rPr>
  </w:style>
  <w:style w:type="character" w:customStyle="1" w:styleId="TtuloChar">
    <w:name w:val="Título Char"/>
    <w:basedOn w:val="Fontepargpadro"/>
    <w:link w:val="Ttulo"/>
    <w:rsid w:val="007F5EEE"/>
    <w:rPr>
      <w:rFonts w:ascii="Times New Roman" w:eastAsia="Times New Roman" w:hAnsi="Times New Roman" w:cs="Times New Roman"/>
      <w:b/>
      <w:bCs/>
      <w:sz w:val="40"/>
      <w:szCs w:val="20"/>
      <w:u w:val="single"/>
      <w:lang w:eastAsia="pt-BR"/>
    </w:rPr>
  </w:style>
  <w:style w:type="paragraph" w:styleId="Corpodetexto">
    <w:name w:val="Body Text"/>
    <w:basedOn w:val="Normal"/>
    <w:link w:val="CorpodetextoChar"/>
    <w:rsid w:val="00B11CF4"/>
    <w:pPr>
      <w:spacing w:after="0" w:line="240" w:lineRule="auto"/>
    </w:pPr>
    <w:rPr>
      <w:rFonts w:ascii="Times New Roman" w:eastAsia="Times New Roman" w:hAnsi="Times New Roman" w:cs="Times New Roman"/>
      <w:b/>
      <w:bCs/>
      <w:sz w:val="28"/>
      <w:szCs w:val="20"/>
      <w:lang w:eastAsia="pt-BR"/>
    </w:rPr>
  </w:style>
  <w:style w:type="character" w:customStyle="1" w:styleId="CorpodetextoChar">
    <w:name w:val="Corpo de texto Char"/>
    <w:basedOn w:val="Fontepargpadro"/>
    <w:link w:val="Corpodetexto"/>
    <w:rsid w:val="00B11CF4"/>
    <w:rPr>
      <w:rFonts w:ascii="Times New Roman" w:eastAsia="Times New Roman" w:hAnsi="Times New Roman" w:cs="Times New Roman"/>
      <w:b/>
      <w:bCs/>
      <w:sz w:val="28"/>
      <w:szCs w:val="20"/>
      <w:lang w:eastAsia="pt-BR"/>
    </w:rPr>
  </w:style>
  <w:style w:type="character" w:customStyle="1" w:styleId="Ttulo1Char">
    <w:name w:val="Título 1 Char"/>
    <w:basedOn w:val="Fontepargpadro"/>
    <w:link w:val="Ttulo1"/>
    <w:uiPriority w:val="9"/>
    <w:rsid w:val="004D71CF"/>
    <w:rPr>
      <w:rFonts w:asciiTheme="majorHAnsi" w:eastAsiaTheme="majorEastAsia" w:hAnsiTheme="majorHAnsi" w:cstheme="majorBidi"/>
      <w:b/>
      <w:bCs/>
      <w:color w:val="365F91" w:themeColor="accent1" w:themeShade="BF"/>
      <w:sz w:val="28"/>
      <w:szCs w:val="28"/>
    </w:rPr>
  </w:style>
  <w:style w:type="character" w:styleId="nfase">
    <w:name w:val="Emphasis"/>
    <w:qFormat/>
    <w:rsid w:val="004D71CF"/>
    <w:rPr>
      <w:i/>
      <w:iCs/>
    </w:rPr>
  </w:style>
  <w:style w:type="paragraph" w:customStyle="1" w:styleId="PargrafodaLista1">
    <w:name w:val="Parágrafo da Lista1"/>
    <w:basedOn w:val="Normal"/>
    <w:qFormat/>
    <w:rsid w:val="004D71CF"/>
    <w:pPr>
      <w:spacing w:after="0" w:line="240" w:lineRule="auto"/>
      <w:ind w:left="720"/>
      <w:contextualSpacing/>
    </w:pPr>
    <w:rPr>
      <w:rFonts w:ascii="Cambria" w:eastAsia="MS Mincho" w:hAnsi="Cambria" w:cs="Times New Roman"/>
      <w:sz w:val="24"/>
      <w:szCs w:val="24"/>
    </w:rPr>
  </w:style>
  <w:style w:type="table" w:styleId="Tabelacomgrade">
    <w:name w:val="Table Grid"/>
    <w:basedOn w:val="Tabelanormal"/>
    <w:uiPriority w:val="59"/>
    <w:rsid w:val="004F3C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unhideWhenUsed/>
    <w:rsid w:val="00486B02"/>
    <w:pPr>
      <w:spacing w:after="120"/>
      <w:ind w:left="283"/>
    </w:pPr>
  </w:style>
  <w:style w:type="character" w:customStyle="1" w:styleId="RecuodecorpodetextoChar">
    <w:name w:val="Recuo de corpo de texto Char"/>
    <w:basedOn w:val="Fontepargpadro"/>
    <w:link w:val="Recuodecorpodetexto"/>
    <w:uiPriority w:val="99"/>
    <w:rsid w:val="00486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766799">
      <w:bodyDiv w:val="1"/>
      <w:marLeft w:val="0"/>
      <w:marRight w:val="0"/>
      <w:marTop w:val="0"/>
      <w:marBottom w:val="0"/>
      <w:divBdr>
        <w:top w:val="none" w:sz="0" w:space="0" w:color="auto"/>
        <w:left w:val="none" w:sz="0" w:space="0" w:color="auto"/>
        <w:bottom w:val="none" w:sz="0" w:space="0" w:color="auto"/>
        <w:right w:val="none" w:sz="0" w:space="0" w:color="auto"/>
      </w:divBdr>
    </w:div>
    <w:div w:id="995498704">
      <w:bodyDiv w:val="1"/>
      <w:marLeft w:val="0"/>
      <w:marRight w:val="0"/>
      <w:marTop w:val="0"/>
      <w:marBottom w:val="0"/>
      <w:divBdr>
        <w:top w:val="none" w:sz="0" w:space="0" w:color="auto"/>
        <w:left w:val="none" w:sz="0" w:space="0" w:color="auto"/>
        <w:bottom w:val="none" w:sz="0" w:space="0" w:color="auto"/>
        <w:right w:val="none" w:sz="0" w:space="0" w:color="auto"/>
      </w:divBdr>
    </w:div>
    <w:div w:id="1250575651">
      <w:bodyDiv w:val="1"/>
      <w:marLeft w:val="0"/>
      <w:marRight w:val="0"/>
      <w:marTop w:val="0"/>
      <w:marBottom w:val="0"/>
      <w:divBdr>
        <w:top w:val="none" w:sz="0" w:space="0" w:color="auto"/>
        <w:left w:val="none" w:sz="0" w:space="0" w:color="auto"/>
        <w:bottom w:val="none" w:sz="0" w:space="0" w:color="auto"/>
        <w:right w:val="none" w:sz="0" w:space="0" w:color="auto"/>
      </w:divBdr>
    </w:div>
    <w:div w:id="1598900150">
      <w:bodyDiv w:val="1"/>
      <w:marLeft w:val="0"/>
      <w:marRight w:val="0"/>
      <w:marTop w:val="0"/>
      <w:marBottom w:val="0"/>
      <w:divBdr>
        <w:top w:val="none" w:sz="0" w:space="0" w:color="auto"/>
        <w:left w:val="none" w:sz="0" w:space="0" w:color="auto"/>
        <w:bottom w:val="none" w:sz="0" w:space="0" w:color="auto"/>
        <w:right w:val="none" w:sz="0" w:space="0" w:color="auto"/>
      </w:divBdr>
    </w:div>
    <w:div w:id="163736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yperlink" Target="javascript:LinkTexto('LEI','00011947','000','2009','N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openxmlformats.org/officeDocument/2006/relationships/hyperlink" Target="javascript:LinkTexto('LEI','00011947','000','2009','NI','','','')" TargetMode="External"/><Relationship Id="rId2" Type="http://schemas.openxmlformats.org/officeDocument/2006/relationships/numbering" Target="numbering.xml"/><Relationship Id="rId16" Type="http://schemas.openxmlformats.org/officeDocument/2006/relationships/hyperlink" Target="javascript:LinkTexto('LEI','00008666','000','1993','N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ojoaquimdabarra.sp.gov.br" TargetMode="External"/><Relationship Id="rId5" Type="http://schemas.openxmlformats.org/officeDocument/2006/relationships/webSettings" Target="webSettings.xml"/><Relationship Id="rId15" Type="http://schemas.openxmlformats.org/officeDocument/2006/relationships/hyperlink" Target="javascript:LinkTexto('RES','00000026','000','2013','FNDE/MEC','A','45','')" TargetMode="External"/><Relationship Id="rId10" Type="http://schemas.openxmlformats.org/officeDocument/2006/relationships/hyperlink" Target="javascript:LinkTexto('LEI','00010831','000','2003','N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hyperlink" Target="javascript:LinkTexto('LEI','00008666','000','1993','NI','','','')"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DB7FA7-BF45-4284-AF86-7FF264223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1905</TotalTime>
  <Pages>29</Pages>
  <Words>8088</Words>
  <Characters>43676</Characters>
  <Application>Microsoft Office Word</Application>
  <DocSecurity>0</DocSecurity>
  <Lines>363</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Prachedes</dc:creator>
  <cp:lastModifiedBy>licitacao</cp:lastModifiedBy>
  <cp:revision>213</cp:revision>
  <cp:lastPrinted>2021-02-11T17:27:00Z</cp:lastPrinted>
  <dcterms:created xsi:type="dcterms:W3CDTF">2017-01-09T16:15:00Z</dcterms:created>
  <dcterms:modified xsi:type="dcterms:W3CDTF">2021-02-11T17:27:00Z</dcterms:modified>
</cp:coreProperties>
</file>