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671C500F"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D01BFF" w:rsidRPr="00C918BD">
        <w:rPr>
          <w:rFonts w:asciiTheme="minorHAnsi" w:hAnsiTheme="minorHAnsi" w:cstheme="minorHAnsi"/>
          <w:bCs/>
          <w:color w:val="0070C0"/>
        </w:rPr>
        <w:fldChar w:fldCharType="begin"/>
      </w:r>
      <w:r w:rsidR="00D01BFF" w:rsidRPr="00C918BD">
        <w:rPr>
          <w:rFonts w:asciiTheme="minorHAnsi" w:hAnsiTheme="minorHAnsi" w:cstheme="minorHAnsi"/>
          <w:color w:val="0070C0"/>
        </w:rPr>
        <w:instrText xml:space="preserve"> HYPERLINK "mailto:cml@saojoaquimdabarra.sp.gov.br" </w:instrText>
      </w:r>
      <w:r w:rsidR="00D01BFF" w:rsidRPr="00C918BD">
        <w:rPr>
          <w:rFonts w:asciiTheme="minorHAnsi" w:hAnsiTheme="minorHAnsi" w:cstheme="minorHAnsi"/>
          <w:bCs/>
          <w:color w:val="0070C0"/>
        </w:rPr>
      </w:r>
      <w:r w:rsidR="00D01BFF" w:rsidRPr="00C918BD">
        <w:rPr>
          <w:rFonts w:asciiTheme="minorHAnsi" w:hAnsiTheme="minorHAnsi" w:cstheme="minorHAnsi"/>
          <w:bCs/>
          <w:color w:val="0070C0"/>
        </w:rPr>
        <w:fldChar w:fldCharType="separate"/>
      </w:r>
      <w:r w:rsidR="00D01BFF" w:rsidRPr="00C918BD">
        <w:rPr>
          <w:rStyle w:val="Hyperlink"/>
          <w:rFonts w:asciiTheme="minorHAnsi" w:hAnsiTheme="minorHAnsi" w:cstheme="minorHAnsi"/>
          <w:color w:val="0070C0"/>
        </w:rPr>
        <w:t>cml@saojoaquimdabarra.sp.gov.br</w:t>
      </w:r>
      <w:r w:rsidR="00D01BFF" w:rsidRPr="00C918BD">
        <w:rPr>
          <w:rFonts w:asciiTheme="minorHAnsi" w:hAnsiTheme="minorHAnsi" w:cstheme="minorHAnsi"/>
          <w:bCs/>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014438E5" w:rsidR="00E463D0" w:rsidRPr="000B2908" w:rsidRDefault="00E463D0" w:rsidP="000B2908">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4DB8629C"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BD52EC">
              <w:rPr>
                <w:rFonts w:asciiTheme="minorHAnsi" w:hAnsiTheme="minorHAnsi" w:cstheme="minorHAnsi"/>
                <w:sz w:val="22"/>
                <w:szCs w:val="22"/>
              </w:rPr>
              <w:t>030</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1E9BF0CB" w:rsidR="00E463D0" w:rsidRPr="007400B3" w:rsidRDefault="007400B3" w:rsidP="007400B3">
            <w:pPr>
              <w:jc w:val="both"/>
              <w:rPr>
                <w:rFonts w:asciiTheme="minorHAnsi" w:hAnsiTheme="minorHAnsi"/>
              </w:rPr>
            </w:pPr>
            <w:bookmarkStart w:id="1" w:name="_Hlk187994629"/>
            <w:r w:rsidRPr="007400B3">
              <w:rPr>
                <w:rFonts w:asciiTheme="minorHAnsi" w:hAnsiTheme="minorHAnsi" w:cstheme="minorHAnsi"/>
                <w:b/>
              </w:rPr>
              <w:t>OBJETO: AQUISIÇÃO DE PAPEL HIGIÊNICO E SABÃO EM PÓ PARA ATENDER A DEMANDA DAS ESCOLAS E CRECHES DA REDE MUNICIPAL DE ENSINO DESTE MUNICÍPIO, COM ENTREGA PARCELADA, PELO PERÍODO DE 12 (DOZE) MESES, DE ACORDO COM AS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DC5833C"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471783">
        <w:rPr>
          <w:rFonts w:asciiTheme="minorHAnsi" w:eastAsia="Times New Roman" w:hAnsiTheme="minorHAnsi" w:cs="Times New Roman"/>
          <w:b/>
          <w:color w:val="000000"/>
          <w:sz w:val="24"/>
          <w:szCs w:val="24"/>
          <w:lang w:val="pt-BR" w:eastAsia="pt-BR"/>
        </w:rPr>
        <w:t>030</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CE441DA"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r w:rsidR="00D01BFF">
        <w:rPr>
          <w:rFonts w:asciiTheme="minorHAnsi" w:eastAsia="Times New Roman" w:hAnsiTheme="minorHAnsi" w:cs="Times New Roman"/>
          <w:color w:val="000000"/>
          <w:sz w:val="24"/>
          <w:szCs w:val="24"/>
          <w:lang w:val="pt-BR" w:eastAsia="pt-BR"/>
        </w:rPr>
        <w:t>Municipal De Educação</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59478066"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D01BFF">
        <w:rPr>
          <w:rFonts w:asciiTheme="minorHAnsi" w:eastAsia="Times New Roman" w:hAnsiTheme="minorHAnsi" w:cs="Times New Roman"/>
          <w:sz w:val="24"/>
          <w:szCs w:val="24"/>
          <w:lang w:val="pt-BR" w:eastAsia="pt-BR"/>
        </w:rPr>
        <w:t xml:space="preserve">Unitário </w:t>
      </w:r>
      <w:r w:rsidR="007400B3">
        <w:rPr>
          <w:rFonts w:asciiTheme="minorHAnsi" w:eastAsia="Times New Roman" w:hAnsiTheme="minorHAnsi" w:cs="Times New Roman"/>
          <w:sz w:val="24"/>
          <w:szCs w:val="24"/>
          <w:lang w:val="pt-BR" w:eastAsia="pt-BR"/>
        </w:rPr>
        <w:t>Por</w:t>
      </w:r>
      <w:r w:rsidR="00D01BFF">
        <w:rPr>
          <w:rFonts w:asciiTheme="minorHAnsi" w:eastAsia="Times New Roman" w:hAnsiTheme="minorHAnsi" w:cs="Times New Roman"/>
          <w:sz w:val="24"/>
          <w:szCs w:val="24"/>
          <w:lang w:val="pt-BR" w:eastAsia="pt-BR"/>
        </w:rPr>
        <w:t xml:space="preserve">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11A76340" w14:textId="6C71A553"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w:t>
      </w:r>
      <w:r w:rsidR="00D01BFF">
        <w:rPr>
          <w:rFonts w:asciiTheme="minorHAnsi" w:hAnsiTheme="minorHAnsi" w:cstheme="minorHAnsi"/>
          <w:sz w:val="24"/>
          <w:szCs w:val="24"/>
        </w:rPr>
        <w:t>entreg</w:t>
      </w:r>
      <w:r w:rsidR="00DF089A">
        <w:rPr>
          <w:rFonts w:asciiTheme="minorHAnsi" w:hAnsiTheme="minorHAnsi" w:cstheme="minorHAnsi"/>
          <w:sz w:val="24"/>
          <w:szCs w:val="24"/>
        </w:rPr>
        <w:t xml:space="preserve">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427306">
        <w:rPr>
          <w:rFonts w:asciiTheme="minorHAnsi" w:hAnsiTheme="minorHAnsi" w:cstheme="minorHAnsi"/>
          <w:sz w:val="24"/>
          <w:szCs w:val="24"/>
        </w:rPr>
        <w:t xml:space="preserve">em </w:t>
      </w:r>
      <w:r w:rsidR="006E4144" w:rsidRPr="00D01BFF">
        <w:rPr>
          <w:rFonts w:asciiTheme="minorHAnsi" w:hAnsiTheme="minorHAnsi"/>
          <w:b/>
          <w:bCs/>
          <w:sz w:val="24"/>
          <w:szCs w:val="24"/>
        </w:rPr>
        <w:t xml:space="preserve">até </w:t>
      </w:r>
      <w:r w:rsidR="00D01BFF" w:rsidRPr="00D01BFF">
        <w:rPr>
          <w:rFonts w:asciiTheme="minorHAnsi" w:hAnsiTheme="minorHAnsi"/>
          <w:b/>
          <w:bCs/>
          <w:sz w:val="24"/>
          <w:szCs w:val="24"/>
        </w:rPr>
        <w:t>30</w:t>
      </w:r>
      <w:r w:rsidR="009E3A25" w:rsidRPr="00D01BFF">
        <w:rPr>
          <w:rFonts w:asciiTheme="minorHAnsi" w:hAnsiTheme="minorHAnsi"/>
          <w:b/>
          <w:bCs/>
          <w:sz w:val="24"/>
          <w:szCs w:val="24"/>
        </w:rPr>
        <w:t xml:space="preserve"> (</w:t>
      </w:r>
      <w:r w:rsidR="00D01BFF" w:rsidRPr="00D01BFF">
        <w:rPr>
          <w:rFonts w:asciiTheme="minorHAnsi" w:hAnsiTheme="minorHAnsi"/>
          <w:b/>
          <w:bCs/>
          <w:sz w:val="24"/>
          <w:szCs w:val="24"/>
        </w:rPr>
        <w:t>trinta</w:t>
      </w:r>
      <w:r w:rsidR="009E3A25" w:rsidRPr="00D01BFF">
        <w:rPr>
          <w:rFonts w:asciiTheme="minorHAnsi" w:hAnsiTheme="minorHAnsi"/>
          <w:b/>
          <w:bCs/>
          <w:sz w:val="24"/>
          <w:szCs w:val="24"/>
        </w:rPr>
        <w:t>) dias</w:t>
      </w:r>
      <w:r w:rsidR="00DF089A">
        <w:rPr>
          <w:rFonts w:asciiTheme="minorHAnsi" w:hAnsiTheme="minorHAnsi"/>
          <w:sz w:val="24"/>
          <w:szCs w:val="24"/>
        </w:rPr>
        <w:t xml:space="preserve"> para </w:t>
      </w:r>
      <w:r w:rsidR="00D01BFF">
        <w:rPr>
          <w:rFonts w:asciiTheme="minorHAnsi" w:hAnsiTheme="minorHAnsi"/>
          <w:sz w:val="24"/>
          <w:szCs w:val="24"/>
        </w:rPr>
        <w:t xml:space="preserve">a entrega do </w:t>
      </w:r>
      <w:r w:rsidR="00117593">
        <w:rPr>
          <w:rFonts w:asciiTheme="minorHAnsi" w:hAnsiTheme="minorHAnsi"/>
          <w:sz w:val="24"/>
          <w:szCs w:val="24"/>
        </w:rPr>
        <w:t>produto</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sendo que o loca</w:t>
      </w:r>
      <w:r w:rsidR="00D01BFF">
        <w:rPr>
          <w:rFonts w:asciiTheme="minorHAnsi" w:hAnsiTheme="minorHAnsi"/>
          <w:sz w:val="24"/>
          <w:szCs w:val="24"/>
        </w:rPr>
        <w:t>l</w:t>
      </w:r>
      <w:r w:rsidR="00DF089A">
        <w:rPr>
          <w:rFonts w:asciiTheme="minorHAnsi" w:hAnsiTheme="minorHAnsi"/>
          <w:sz w:val="24"/>
          <w:szCs w:val="24"/>
        </w:rPr>
        <w:t xml:space="preserve"> </w:t>
      </w:r>
      <w:r w:rsidR="00D01BFF">
        <w:rPr>
          <w:rFonts w:asciiTheme="minorHAnsi" w:hAnsiTheme="minorHAnsi"/>
          <w:sz w:val="24"/>
          <w:szCs w:val="24"/>
        </w:rPr>
        <w:t>para a entrega</w:t>
      </w:r>
      <w:r w:rsidR="00DF089A">
        <w:rPr>
          <w:rFonts w:asciiTheme="minorHAnsi" w:hAnsiTheme="minorHAnsi"/>
          <w:sz w:val="24"/>
          <w:szCs w:val="24"/>
        </w:rPr>
        <w:t xml:space="preserve"> será previamentoe informado pelo </w:t>
      </w:r>
      <w:r w:rsidR="00D01BFF">
        <w:rPr>
          <w:rFonts w:asciiTheme="minorHAnsi" w:hAnsiTheme="minorHAnsi"/>
          <w:sz w:val="24"/>
          <w:szCs w:val="24"/>
        </w:rPr>
        <w:t>Departamento de Educação</w:t>
      </w:r>
      <w:r w:rsidR="00DF089A">
        <w:rPr>
          <w:rFonts w:asciiTheme="minorHAnsi" w:hAnsiTheme="minorHAnsi"/>
          <w:sz w:val="24"/>
          <w:szCs w:val="24"/>
        </w:rPr>
        <w:t xml:space="preserve">, durante toda vigência do contrato. </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5FAD9C85"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O índice em percentual será de 0,5% do valor</w:t>
      </w:r>
      <w:r w:rsidR="00294F73">
        <w:rPr>
          <w:rFonts w:asciiTheme="minorHAnsi" w:eastAsia="Times New Roman" w:hAnsiTheme="minorHAnsi" w:cs="Times New Roman"/>
          <w:b/>
          <w:lang w:val="pt-BR" w:eastAsia="pt-BR"/>
        </w:rPr>
        <w:t xml:space="preserve"> unitário</w:t>
      </w:r>
      <w:r w:rsidRPr="00EA4D28">
        <w:rPr>
          <w:rFonts w:asciiTheme="minorHAnsi" w:eastAsia="Times New Roman" w:hAnsiTheme="minorHAnsi" w:cs="Times New Roman"/>
          <w:b/>
          <w:lang w:val="pt-BR" w:eastAsia="pt-BR"/>
        </w:rPr>
        <w:t xml:space="preserve"> do</w:t>
      </w:r>
      <w:r w:rsidR="00DC35B6">
        <w:rPr>
          <w:rFonts w:asciiTheme="minorHAnsi" w:eastAsia="Times New Roman" w:hAnsiTheme="minorHAnsi" w:cs="Times New Roman"/>
          <w:b/>
          <w:lang w:val="pt-BR" w:eastAsia="pt-BR"/>
        </w:rPr>
        <w:t xml:space="preserve"> </w:t>
      </w:r>
      <w:r w:rsidR="00294F73">
        <w:rPr>
          <w:rFonts w:asciiTheme="minorHAnsi" w:eastAsia="Times New Roman" w:hAnsiTheme="minorHAnsi" w:cs="Times New Roman"/>
          <w:b/>
          <w:lang w:val="pt-BR" w:eastAsia="pt-BR"/>
        </w:rPr>
        <w:t>i</w:t>
      </w:r>
      <w:r w:rsidR="00D01BFF">
        <w:rPr>
          <w:rFonts w:asciiTheme="minorHAnsi" w:eastAsia="Times New Roman" w:hAnsiTheme="minorHAnsi" w:cs="Times New Roman"/>
          <w:b/>
          <w:lang w:val="pt-BR" w:eastAsia="pt-BR"/>
        </w:rPr>
        <w:t>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E8336D9"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D01BFF">
        <w:rPr>
          <w:rFonts w:asciiTheme="minorHAnsi" w:eastAsia="Times New Roman" w:hAnsiTheme="minorHAnsi" w:cs="Times New Roman"/>
          <w:b/>
          <w:color w:val="000000"/>
          <w:sz w:val="24"/>
          <w:szCs w:val="24"/>
          <w:lang w:val="pt-BR" w:eastAsia="pt-BR"/>
        </w:rPr>
        <w:t>111.389,03 (CENTO E ONZE MIL, TREZENTOS E OITENTA E NOVE REAIS E TRÊS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51636F6D"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471783">
        <w:rPr>
          <w:rFonts w:asciiTheme="minorHAnsi" w:hAnsiTheme="minorHAnsi"/>
        </w:rPr>
        <w:t>17</w:t>
      </w:r>
      <w:r w:rsidRPr="0087034B">
        <w:rPr>
          <w:rFonts w:asciiTheme="minorHAnsi" w:hAnsiTheme="minorHAnsi"/>
        </w:rPr>
        <w:t>h</w:t>
      </w:r>
      <w:r w:rsidR="00471783">
        <w:rPr>
          <w:rFonts w:asciiTheme="minorHAnsi" w:hAnsiTheme="minorHAnsi"/>
        </w:rPr>
        <w:t>00</w:t>
      </w:r>
      <w:r w:rsidRPr="0087034B">
        <w:rPr>
          <w:rFonts w:asciiTheme="minorHAnsi" w:hAnsiTheme="minorHAnsi"/>
        </w:rPr>
        <w:t xml:space="preserve">min do dia </w:t>
      </w:r>
      <w:r w:rsidR="00471783">
        <w:rPr>
          <w:rFonts w:asciiTheme="minorHAnsi" w:hAnsiTheme="minorHAnsi"/>
        </w:rPr>
        <w:t>31</w:t>
      </w:r>
      <w:r w:rsidR="00514636">
        <w:rPr>
          <w:rFonts w:asciiTheme="minorHAnsi" w:hAnsiTheme="minorHAnsi"/>
        </w:rPr>
        <w:t xml:space="preserve"> </w:t>
      </w:r>
      <w:r w:rsidRPr="0087034B">
        <w:rPr>
          <w:rFonts w:asciiTheme="minorHAnsi" w:hAnsiTheme="minorHAnsi"/>
        </w:rPr>
        <w:t xml:space="preserve">DE </w:t>
      </w:r>
      <w:r w:rsidR="00471783">
        <w:rPr>
          <w:rFonts w:asciiTheme="minorHAnsi" w:hAnsiTheme="minorHAnsi"/>
        </w:rPr>
        <w:t>MARÇO</w:t>
      </w:r>
      <w:r w:rsidRPr="0087034B">
        <w:rPr>
          <w:rFonts w:asciiTheme="minorHAnsi" w:hAnsiTheme="minorHAnsi"/>
        </w:rPr>
        <w:t xml:space="preserve"> DE </w:t>
      </w:r>
      <w:r w:rsidR="00471783">
        <w:rPr>
          <w:rFonts w:asciiTheme="minorHAnsi" w:hAnsiTheme="minorHAnsi"/>
        </w:rPr>
        <w:t>2025</w:t>
      </w:r>
      <w:r w:rsidRPr="0087034B">
        <w:rPr>
          <w:rFonts w:asciiTheme="minorHAnsi" w:hAnsiTheme="minorHAnsi"/>
        </w:rPr>
        <w:t>.</w:t>
      </w:r>
      <w:bookmarkEnd w:id="2"/>
    </w:p>
    <w:p w14:paraId="7FF4A2BD" w14:textId="39F0AE22"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471783">
        <w:rPr>
          <w:rFonts w:asciiTheme="minorHAnsi" w:hAnsiTheme="minorHAnsi"/>
        </w:rPr>
        <w:t>08</w:t>
      </w:r>
      <w:r w:rsidRPr="0087034B">
        <w:rPr>
          <w:rFonts w:asciiTheme="minorHAnsi" w:hAnsiTheme="minorHAnsi"/>
        </w:rPr>
        <w:t xml:space="preserve">h00min do dia </w:t>
      </w:r>
      <w:r w:rsidR="007B343D">
        <w:rPr>
          <w:rFonts w:asciiTheme="minorHAnsi" w:hAnsiTheme="minorHAnsi"/>
        </w:rPr>
        <w:t>29</w:t>
      </w:r>
      <w:r w:rsidRPr="0087034B">
        <w:rPr>
          <w:rFonts w:asciiTheme="minorHAnsi" w:hAnsiTheme="minorHAnsi"/>
        </w:rPr>
        <w:t xml:space="preserve"> DE</w:t>
      </w:r>
      <w:r w:rsidR="007C77B0">
        <w:rPr>
          <w:rFonts w:asciiTheme="minorHAnsi" w:hAnsiTheme="minorHAnsi"/>
        </w:rPr>
        <w:t xml:space="preserve"> </w:t>
      </w:r>
      <w:r w:rsidR="007B343D">
        <w:rPr>
          <w:rFonts w:asciiTheme="minorHAnsi" w:hAnsiTheme="minorHAnsi"/>
        </w:rPr>
        <w:t>ABRIL</w:t>
      </w:r>
      <w:r w:rsidRPr="0087034B">
        <w:rPr>
          <w:rFonts w:asciiTheme="minorHAnsi" w:hAnsiTheme="minorHAnsi"/>
        </w:rPr>
        <w:t xml:space="preserve"> DE </w:t>
      </w:r>
      <w:r w:rsidR="007B343D">
        <w:rPr>
          <w:rFonts w:asciiTheme="minorHAnsi" w:hAnsiTheme="minorHAnsi"/>
        </w:rPr>
        <w:t>2025</w:t>
      </w:r>
      <w:r w:rsidRPr="0087034B">
        <w:rPr>
          <w:rFonts w:asciiTheme="minorHAnsi" w:hAnsiTheme="minorHAnsi"/>
        </w:rPr>
        <w:t>.</w:t>
      </w:r>
    </w:p>
    <w:bookmarkEnd w:id="3"/>
    <w:p w14:paraId="671426B7" w14:textId="67EDF7D5"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7B343D">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7B343D">
        <w:rPr>
          <w:rFonts w:asciiTheme="minorHAnsi" w:hAnsiTheme="minorHAnsi"/>
        </w:rPr>
        <w:t>29</w:t>
      </w:r>
      <w:r w:rsidR="009A6F35">
        <w:rPr>
          <w:rFonts w:asciiTheme="minorHAnsi" w:hAnsiTheme="minorHAnsi"/>
        </w:rPr>
        <w:t xml:space="preserve"> </w:t>
      </w:r>
      <w:r w:rsidRPr="0087034B">
        <w:rPr>
          <w:rFonts w:asciiTheme="minorHAnsi" w:hAnsiTheme="minorHAnsi"/>
        </w:rPr>
        <w:t xml:space="preserve">DE </w:t>
      </w:r>
      <w:r w:rsidR="007B343D">
        <w:rPr>
          <w:rFonts w:asciiTheme="minorHAnsi" w:hAnsiTheme="minorHAnsi"/>
        </w:rPr>
        <w:t>ABRIL</w:t>
      </w:r>
      <w:r w:rsidRPr="0087034B">
        <w:rPr>
          <w:rFonts w:asciiTheme="minorHAnsi" w:hAnsiTheme="minorHAnsi"/>
        </w:rPr>
        <w:t xml:space="preserve"> DE</w:t>
      </w:r>
      <w:r w:rsidR="00384F6F">
        <w:rPr>
          <w:rFonts w:asciiTheme="minorHAnsi" w:hAnsiTheme="minorHAnsi"/>
        </w:rPr>
        <w:t xml:space="preserve"> </w:t>
      </w:r>
      <w:r w:rsidR="007B343D">
        <w:rPr>
          <w:rFonts w:asciiTheme="minorHAnsi" w:hAnsiTheme="minorHAnsi"/>
        </w:rPr>
        <w:t>2025</w:t>
      </w:r>
      <w:r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0D1132A6" w14:textId="4C609A93"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14:paraId="4B3515C1" w14:textId="77777777" w:rsidR="00ED16B7" w:rsidRDefault="00ED16B7" w:rsidP="004C1B10">
      <w:pPr>
        <w:pStyle w:val="Ttulo2"/>
        <w:tabs>
          <w:tab w:val="left" w:pos="1134"/>
          <w:tab w:val="left" w:pos="9639"/>
        </w:tabs>
        <w:ind w:left="284" w:right="687"/>
        <w:jc w:val="center"/>
        <w:rPr>
          <w:rFonts w:asciiTheme="minorHAnsi" w:hAnsiTheme="minorHAnsi"/>
          <w:b/>
          <w:sz w:val="28"/>
        </w:rPr>
      </w:pP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4716C01E"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458F88D3" w14:textId="77777777"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5F9A0277" w:rsidR="00E177B5" w:rsidRPr="004C4E63" w:rsidRDefault="00C4237A" w:rsidP="00D01BFF">
      <w:pPr>
        <w:jc w:val="both"/>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7400B3" w:rsidRPr="007400B3">
        <w:rPr>
          <w:rFonts w:asciiTheme="minorHAnsi" w:hAnsiTheme="minorHAnsi" w:cstheme="minorHAnsi"/>
          <w:b/>
        </w:rPr>
        <w:t xml:space="preserve"> AQUISIÇÃO DE PAPEL HIGIÊNICO E SABÃO EM PÓ PARA ATENDER A DEMANDA DAS ESCOLAS E CRECHES DA REDE MUNICIPAL DE ENSINO DESTE MUNICÍPIO, COM ENTREGA PARCELADA, PELO PERÍODO DE 12 (DOZE) MESES, DE ACORDO COM AS DESCRIÇÕES, QUANTITATIVOS E CONDIÇÕES CONSTANTES NO ANEXO 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021C1F0E"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D01BFF">
        <w:rPr>
          <w:rFonts w:asciiTheme="minorHAnsi" w:hAnsiTheme="minorHAnsi"/>
          <w:b/>
          <w:bCs/>
        </w:rPr>
        <w:t xml:space="preserve">UNITÁRIO </w:t>
      </w:r>
      <w:r w:rsidR="007400B3">
        <w:rPr>
          <w:rFonts w:asciiTheme="minorHAnsi" w:hAnsiTheme="minorHAnsi"/>
          <w:b/>
          <w:bCs/>
        </w:rPr>
        <w:t>POR</w:t>
      </w:r>
      <w:r w:rsidR="00D01BFF">
        <w:rPr>
          <w:rFonts w:asciiTheme="minorHAnsi" w:hAnsiTheme="minorHAnsi"/>
          <w:b/>
          <w:bCs/>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lastRenderedPageBreak/>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lastRenderedPageBreak/>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lastRenderedPageBreak/>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lastRenderedPageBreak/>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552D2DF5"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D01BFF">
        <w:rPr>
          <w:rFonts w:asciiTheme="minorHAnsi" w:hAnsiTheme="minorHAnsi"/>
          <w:b/>
          <w:bCs/>
        </w:rPr>
        <w:t xml:space="preserve">UNITÁRIO </w:t>
      </w:r>
      <w:r w:rsidR="007400B3">
        <w:rPr>
          <w:rFonts w:asciiTheme="minorHAnsi" w:hAnsiTheme="minorHAnsi"/>
          <w:b/>
          <w:bCs/>
        </w:rPr>
        <w:t>POR</w:t>
      </w:r>
      <w:r w:rsidR="00D01BFF">
        <w:rPr>
          <w:rFonts w:asciiTheme="minorHAnsi" w:hAnsiTheme="minorHAnsi"/>
          <w:b/>
          <w:bCs/>
        </w:rPr>
        <w:t xml:space="preserve">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lastRenderedPageBreak/>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0B2908">
      <w:pPr>
        <w:pStyle w:val="PargrafodaLista"/>
        <w:numPr>
          <w:ilvl w:val="2"/>
          <w:numId w:val="42"/>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0B2908">
      <w:pPr>
        <w:pStyle w:val="PargrafodaLista"/>
        <w:numPr>
          <w:ilvl w:val="2"/>
          <w:numId w:val="41"/>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0B2908">
      <w:pPr>
        <w:pStyle w:val="PargrafodaLista"/>
        <w:numPr>
          <w:ilvl w:val="2"/>
          <w:numId w:val="41"/>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lastRenderedPageBreak/>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0B2908">
      <w:pPr>
        <w:pStyle w:val="PargrafodaLista"/>
        <w:numPr>
          <w:ilvl w:val="2"/>
          <w:numId w:val="41"/>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0B2908">
      <w:pPr>
        <w:pStyle w:val="PargrafodaLista"/>
        <w:numPr>
          <w:ilvl w:val="2"/>
          <w:numId w:val="41"/>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0B2908">
      <w:pPr>
        <w:pStyle w:val="PargrafodaLista"/>
        <w:numPr>
          <w:ilvl w:val="2"/>
          <w:numId w:val="41"/>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w:t>
      </w:r>
      <w:r w:rsidRPr="00734F83">
        <w:rPr>
          <w:rFonts w:asciiTheme="minorHAnsi" w:hAnsiTheme="minorHAnsi"/>
          <w:b/>
        </w:rPr>
        <w:lastRenderedPageBreak/>
        <w:t xml:space="preserve">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5576EE73" w14:textId="77777777" w:rsidR="00E96D91" w:rsidRPr="00D01BFF" w:rsidRDefault="00E96D91" w:rsidP="00D01BFF">
      <w:pPr>
        <w:widowControl/>
        <w:tabs>
          <w:tab w:val="left" w:pos="426"/>
          <w:tab w:val="left" w:pos="993"/>
        </w:tabs>
        <w:autoSpaceDE/>
        <w:autoSpaceDN/>
        <w:spacing w:line="276" w:lineRule="auto"/>
        <w:ind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2" w:name="_bookmark19"/>
      <w:bookmarkEnd w:id="22"/>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lastRenderedPageBreak/>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3" w:name="_bookmark20"/>
      <w:bookmarkEnd w:id="23"/>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5" w:name="_Hlk190357112"/>
      <w:r w:rsidRPr="000D3C45">
        <w:rPr>
          <w:rFonts w:asciiTheme="minorHAnsi" w:hAnsiTheme="minorHAnsi"/>
          <w:sz w:val="22"/>
          <w:szCs w:val="22"/>
        </w:rPr>
        <w:t>Comete infração administrativa, nos termos da lei, o licitante que, com dolo ou culpa:</w:t>
      </w:r>
      <w:bookmarkEnd w:id="25"/>
    </w:p>
    <w:p w14:paraId="15A4E8D0" w14:textId="77777777" w:rsidR="00B14B07" w:rsidRPr="000D3C45" w:rsidRDefault="00B14B07" w:rsidP="00B14B07">
      <w:pPr>
        <w:pStyle w:val="NormalWeb"/>
        <w:ind w:left="284"/>
        <w:jc w:val="both"/>
        <w:rPr>
          <w:rFonts w:asciiTheme="minorHAnsi" w:hAnsiTheme="minorHAnsi"/>
          <w:sz w:val="22"/>
          <w:szCs w:val="22"/>
        </w:rPr>
      </w:pPr>
      <w:bookmarkStart w:id="26"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6"/>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206C10BD"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B7B3DA3" w14:textId="77777777"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145D053F" w14:textId="77777777"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7" w:name="_bookmark30"/>
      <w:bookmarkEnd w:id="27"/>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8"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29" w:name="_bookmark31"/>
      <w:bookmarkEnd w:id="29"/>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314B4A92"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00961A68">
          <w:rPr>
            <w:rFonts w:asciiTheme="minorHAnsi" w:hAnsiTheme="minorHAnsi"/>
            <w:b/>
          </w:rPr>
          <w:t>VI</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8"/>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0" w:name="_bookmark32"/>
      <w:bookmarkEnd w:id="30"/>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lastRenderedPageBreak/>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77777777" w:rsidR="00D938EB" w:rsidRDefault="00D938EB" w:rsidP="00D938EB">
      <w:pPr>
        <w:ind w:right="601"/>
        <w:rPr>
          <w:rFonts w:asciiTheme="minorHAnsi" w:hAnsiTheme="minorHAnsi"/>
          <w:b/>
          <w:bCs/>
        </w:rPr>
      </w:pPr>
    </w:p>
    <w:p w14:paraId="6AE7445B" w14:textId="34B0CC0E" w:rsidR="00AA097B" w:rsidRPr="00C76B8A" w:rsidRDefault="00961A68" w:rsidP="00AA097B">
      <w:pPr>
        <w:pStyle w:val="Default"/>
        <w:ind w:firstLine="284"/>
        <w:rPr>
          <w:rFonts w:asciiTheme="minorHAnsi" w:hAnsiTheme="minorHAnsi"/>
          <w:sz w:val="22"/>
          <w:szCs w:val="22"/>
        </w:rPr>
      </w:pPr>
      <w:r>
        <w:rPr>
          <w:rFonts w:asciiTheme="minorHAnsi" w:hAnsiTheme="minorHAnsi"/>
          <w:b/>
          <w:bCs/>
          <w:sz w:val="22"/>
          <w:szCs w:val="22"/>
        </w:rPr>
        <w:t xml:space="preserve">02.03.02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Pr>
          <w:rFonts w:asciiTheme="minorHAnsi" w:hAnsiTheme="minorHAnsi"/>
          <w:b/>
          <w:bCs/>
          <w:sz w:val="22"/>
          <w:szCs w:val="22"/>
        </w:rPr>
        <w:t xml:space="preserve"> </w:t>
      </w:r>
      <w:r w:rsidRPr="00961A68">
        <w:rPr>
          <w:rFonts w:asciiTheme="minorHAnsi" w:hAnsiTheme="minorHAnsi"/>
          <w:b/>
          <w:bCs/>
          <w:sz w:val="22"/>
          <w:szCs w:val="22"/>
        </w:rPr>
        <w:t xml:space="preserve">EDUCAÇÃO BÁSICA – ENSINO </w:t>
      </w:r>
      <w:r>
        <w:rPr>
          <w:rFonts w:asciiTheme="minorHAnsi" w:hAnsiTheme="minorHAnsi"/>
          <w:b/>
          <w:bCs/>
          <w:sz w:val="22"/>
          <w:szCs w:val="22"/>
        </w:rPr>
        <w:t>INFANTIL</w:t>
      </w:r>
      <w:r w:rsidRPr="00961A68">
        <w:rPr>
          <w:rFonts w:asciiTheme="minorHAnsi" w:hAnsiTheme="minorHAnsi"/>
          <w:b/>
          <w:bCs/>
          <w:sz w:val="22"/>
          <w:szCs w:val="22"/>
        </w:rPr>
        <w:t xml:space="preserve"> </w:t>
      </w:r>
    </w:p>
    <w:p w14:paraId="45363CD0" w14:textId="6612A743" w:rsidR="00AA097B" w:rsidRPr="00C76B8A" w:rsidRDefault="00961A68" w:rsidP="00AA097B">
      <w:pPr>
        <w:pStyle w:val="Default"/>
        <w:ind w:firstLine="284"/>
        <w:rPr>
          <w:rFonts w:asciiTheme="minorHAnsi" w:hAnsiTheme="minorHAnsi"/>
          <w:sz w:val="22"/>
          <w:szCs w:val="22"/>
        </w:rPr>
      </w:pPr>
      <w:r>
        <w:rPr>
          <w:rFonts w:asciiTheme="minorHAnsi" w:hAnsiTheme="minorHAnsi"/>
          <w:b/>
          <w:bCs/>
          <w:sz w:val="22"/>
          <w:szCs w:val="22"/>
        </w:rPr>
        <w:t>12.365.0005.2023.0000</w:t>
      </w:r>
      <w:r w:rsidR="00AA097B"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961A68">
        <w:rPr>
          <w:rFonts w:asciiTheme="minorHAnsi" w:hAnsiTheme="minorHAnsi"/>
          <w:b/>
          <w:bCs/>
          <w:sz w:val="22"/>
          <w:szCs w:val="22"/>
        </w:rPr>
        <w:t>MANUT. DA EDUCAÇÃO BÁSICA – ENSINO INFANTIL 25%</w:t>
      </w:r>
    </w:p>
    <w:p w14:paraId="577BFB39" w14:textId="1A8889A9" w:rsidR="00D938EB" w:rsidRDefault="00961A68" w:rsidP="000B2908">
      <w:pPr>
        <w:ind w:right="601" w:firstLine="284"/>
        <w:rPr>
          <w:rFonts w:asciiTheme="minorHAnsi" w:hAnsiTheme="minorHAnsi" w:cs="Calibri"/>
          <w:b/>
          <w:bCs/>
          <w:color w:val="000000"/>
        </w:rPr>
      </w:pPr>
      <w:r>
        <w:rPr>
          <w:rFonts w:asciiTheme="minorHAnsi" w:hAnsiTheme="minorHAnsi" w:cs="Calibri"/>
          <w:b/>
          <w:bCs/>
          <w:color w:val="000000"/>
        </w:rPr>
        <w:t>3.3.90.30.00</w:t>
      </w:r>
      <w:r w:rsidR="00AA097B" w:rsidRPr="00C76B8A">
        <w:rPr>
          <w:rFonts w:asciiTheme="minorHAnsi" w:hAnsiTheme="minorHAnsi"/>
          <w:b/>
          <w:bCs/>
        </w:rPr>
        <w:t xml:space="preserve">                          </w:t>
      </w:r>
      <w:r w:rsidR="00CF2C0D">
        <w:rPr>
          <w:rFonts w:asciiTheme="minorHAnsi" w:hAnsiTheme="minorHAnsi"/>
          <w:b/>
          <w:bCs/>
        </w:rPr>
        <w:t xml:space="preserve">     </w:t>
      </w:r>
      <w:r>
        <w:rPr>
          <w:rFonts w:asciiTheme="minorHAnsi" w:hAnsiTheme="minorHAnsi" w:cs="Calibri"/>
          <w:color w:val="000000"/>
        </w:rPr>
        <w:t xml:space="preserve"> </w:t>
      </w:r>
      <w:r w:rsidRPr="00961A68">
        <w:rPr>
          <w:rFonts w:asciiTheme="minorHAnsi" w:hAnsiTheme="minorHAnsi" w:cs="Calibri"/>
          <w:b/>
          <w:bCs/>
          <w:color w:val="000000"/>
        </w:rPr>
        <w:t>MATERIAL DE CONSUMO</w:t>
      </w:r>
    </w:p>
    <w:p w14:paraId="0315DCA9" w14:textId="78BEDEB6" w:rsidR="00961A68" w:rsidRDefault="00961A68" w:rsidP="000B2908">
      <w:pPr>
        <w:ind w:right="601" w:firstLine="284"/>
        <w:rPr>
          <w:rFonts w:asciiTheme="minorHAnsi" w:hAnsiTheme="minorHAnsi" w:cs="Calibri"/>
          <w:b/>
          <w:bCs/>
          <w:color w:val="000000"/>
        </w:rPr>
      </w:pPr>
    </w:p>
    <w:p w14:paraId="4D72E979" w14:textId="7D910196" w:rsidR="00961A68" w:rsidRDefault="00961A68" w:rsidP="000B2908">
      <w:pPr>
        <w:ind w:right="601" w:firstLine="284"/>
        <w:rPr>
          <w:rFonts w:asciiTheme="minorHAnsi" w:hAnsiTheme="minorHAnsi" w:cs="Calibri"/>
          <w:b/>
          <w:bCs/>
          <w:color w:val="000000"/>
        </w:rPr>
      </w:pPr>
      <w:r>
        <w:rPr>
          <w:rFonts w:asciiTheme="minorHAnsi" w:hAnsiTheme="minorHAnsi" w:cs="Calibri"/>
          <w:b/>
          <w:bCs/>
          <w:color w:val="000000"/>
        </w:rPr>
        <w:t xml:space="preserve">02.03.01                                       EDUCAÇÃO BÁSICA – ENSINO FUNDAMENTAL </w:t>
      </w:r>
    </w:p>
    <w:p w14:paraId="3EF6C2CA" w14:textId="66BDDCB4" w:rsidR="00961A68" w:rsidRPr="00961A68" w:rsidRDefault="00961A68" w:rsidP="000B2908">
      <w:pPr>
        <w:ind w:right="601" w:firstLine="284"/>
        <w:rPr>
          <w:rFonts w:asciiTheme="minorHAnsi" w:hAnsiTheme="minorHAnsi"/>
          <w:b/>
          <w:bCs/>
        </w:rPr>
      </w:pPr>
      <w:r>
        <w:rPr>
          <w:rFonts w:asciiTheme="minorHAnsi" w:hAnsiTheme="minorHAnsi" w:cs="Calibri"/>
          <w:b/>
          <w:bCs/>
          <w:color w:val="000000"/>
        </w:rPr>
        <w:t>12.361.0004.2017.0000            MANUT. DA EDUCAÇÃO BÁSICA – ENSINO FUDAMENTAL 25%</w:t>
      </w:r>
    </w:p>
    <w:p w14:paraId="1D64BFF3" w14:textId="77777777" w:rsidR="00961A68" w:rsidRDefault="00961A68" w:rsidP="00961A68">
      <w:pPr>
        <w:ind w:right="601" w:firstLine="284"/>
        <w:rPr>
          <w:rFonts w:asciiTheme="minorHAnsi" w:hAnsiTheme="minorHAnsi" w:cs="Calibri"/>
          <w:b/>
          <w:bCs/>
          <w:color w:val="000000"/>
        </w:rPr>
      </w:pPr>
      <w:r>
        <w:rPr>
          <w:rFonts w:asciiTheme="minorHAnsi" w:hAnsiTheme="minorHAnsi" w:cs="Calibri"/>
          <w:b/>
          <w:bCs/>
          <w:color w:val="000000"/>
        </w:rPr>
        <w:t>3.3.90.30.00</w:t>
      </w:r>
      <w:r w:rsidRPr="00C76B8A">
        <w:rPr>
          <w:rFonts w:asciiTheme="minorHAnsi" w:hAnsiTheme="minorHAnsi"/>
          <w:b/>
          <w:bCs/>
        </w:rPr>
        <w:t xml:space="preserve">                          </w:t>
      </w:r>
      <w:r>
        <w:rPr>
          <w:rFonts w:asciiTheme="minorHAnsi" w:hAnsiTheme="minorHAnsi"/>
          <w:b/>
          <w:bCs/>
        </w:rPr>
        <w:t xml:space="preserve">     </w:t>
      </w:r>
      <w:r>
        <w:rPr>
          <w:rFonts w:asciiTheme="minorHAnsi" w:hAnsiTheme="minorHAnsi" w:cs="Calibri"/>
          <w:color w:val="000000"/>
        </w:rPr>
        <w:t xml:space="preserve"> </w:t>
      </w:r>
      <w:r w:rsidRPr="00961A68">
        <w:rPr>
          <w:rFonts w:asciiTheme="minorHAnsi" w:hAnsiTheme="minorHAnsi" w:cs="Calibri"/>
          <w:b/>
          <w:bCs/>
          <w:color w:val="000000"/>
        </w:rPr>
        <w:t>MATERIAL DE CONSUMO</w:t>
      </w:r>
    </w:p>
    <w:p w14:paraId="1BB11BAE" w14:textId="77777777" w:rsidR="00D938EB" w:rsidRDefault="00D938EB" w:rsidP="00961A68">
      <w:pPr>
        <w:tabs>
          <w:tab w:val="left" w:pos="993"/>
          <w:tab w:val="left" w:pos="2977"/>
          <w:tab w:val="left" w:pos="3119"/>
        </w:tabs>
        <w:spacing w:after="240"/>
        <w:ind w:left="142" w:right="176" w:firstLine="142"/>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5E1E88B5"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Após a emissão da ordem de</w:t>
      </w:r>
      <w:r w:rsidR="00961A68">
        <w:rPr>
          <w:rFonts w:asciiTheme="minorHAnsi" w:hAnsiTheme="minorHAnsi"/>
        </w:rPr>
        <w:t xml:space="preserve"> entrega</w:t>
      </w:r>
      <w:r w:rsidRPr="00E40476">
        <w:rPr>
          <w:rFonts w:asciiTheme="minorHAnsi" w:hAnsiTheme="minorHAnsi"/>
        </w:rPr>
        <w:t xml:space="preserve"> a empresa terá o prazo de </w:t>
      </w:r>
      <w:r w:rsidR="00961A68">
        <w:rPr>
          <w:rFonts w:asciiTheme="minorHAnsi" w:hAnsiTheme="minorHAnsi"/>
          <w:b/>
          <w:bCs/>
        </w:rPr>
        <w:t>30</w:t>
      </w:r>
      <w:r w:rsidRPr="005423B8">
        <w:rPr>
          <w:rFonts w:asciiTheme="minorHAnsi" w:hAnsiTheme="minorHAnsi"/>
          <w:b/>
          <w:bCs/>
        </w:rPr>
        <w:t xml:space="preserve"> (</w:t>
      </w:r>
      <w:r w:rsidR="00961A68">
        <w:rPr>
          <w:rFonts w:asciiTheme="minorHAnsi" w:hAnsiTheme="minorHAnsi"/>
          <w:b/>
          <w:bCs/>
        </w:rPr>
        <w:t>trinta</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w:t>
      </w:r>
      <w:r w:rsidR="00961A68">
        <w:rPr>
          <w:rFonts w:asciiTheme="minorHAnsi" w:hAnsiTheme="minorHAnsi"/>
        </w:rPr>
        <w:t>entrega do produto.</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1" w:name="_bookmark33"/>
      <w:bookmarkEnd w:id="31"/>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 xml:space="preserve">afastamento do licitante, </w:t>
      </w:r>
      <w:r w:rsidRPr="00734F83">
        <w:rPr>
          <w:rFonts w:asciiTheme="minorHAnsi" w:hAnsiTheme="minorHAnsi"/>
        </w:rPr>
        <w:lastRenderedPageBreak/>
        <w:t>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2" w:name="_bookmark34"/>
      <w:bookmarkEnd w:id="32"/>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0B2908" w:rsidRPr="000B2908" w14:paraId="6A703DDF" w14:textId="77777777" w:rsidTr="000B2908">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lastRenderedPageBreak/>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0B2908">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0B2908">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0B2908">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765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0B2908">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0B2908">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7655" w:type="dxa"/>
          </w:tcPr>
          <w:p w14:paraId="62D4FA34"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Minuta do Contrato;</w:t>
            </w:r>
          </w:p>
        </w:tc>
      </w:tr>
    </w:tbl>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5BE4CBED"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1930AC">
        <w:rPr>
          <w:rFonts w:asciiTheme="minorHAnsi" w:hAnsiTheme="minorHAnsi"/>
          <w:spacing w:val="-2"/>
        </w:rPr>
        <w:t>28</w:t>
      </w:r>
      <w:r w:rsidR="00304DD4">
        <w:rPr>
          <w:rFonts w:asciiTheme="minorHAnsi" w:hAnsiTheme="minorHAnsi"/>
        </w:rPr>
        <w:t xml:space="preserve"> de </w:t>
      </w:r>
      <w:r w:rsidR="001930AC">
        <w:rPr>
          <w:rFonts w:asciiTheme="minorHAnsi" w:hAnsiTheme="minorHAnsi"/>
        </w:rPr>
        <w:t>março</w:t>
      </w:r>
      <w:r w:rsidR="00304DD4">
        <w:rPr>
          <w:rFonts w:asciiTheme="minorHAnsi" w:hAnsiTheme="minorHAnsi"/>
        </w:rPr>
        <w:t xml:space="preserve"> de </w:t>
      </w:r>
      <w:r w:rsidR="001930AC">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37D2CBE5" w:rsidR="00C00FD3" w:rsidRDefault="00C00FD3" w:rsidP="004C1B10">
      <w:pPr>
        <w:pStyle w:val="Corpodetexto"/>
        <w:tabs>
          <w:tab w:val="left" w:pos="1134"/>
          <w:tab w:val="left" w:pos="9639"/>
        </w:tabs>
        <w:spacing w:before="1"/>
        <w:ind w:left="284" w:right="687"/>
        <w:jc w:val="left"/>
        <w:rPr>
          <w:rFonts w:asciiTheme="minorHAnsi" w:hAnsiTheme="minorHAnsi"/>
        </w:rPr>
      </w:pPr>
    </w:p>
    <w:p w14:paraId="2CE4DDD2" w14:textId="77777777" w:rsidR="00A948DB" w:rsidRDefault="00A948DB"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3" w:name="_bookmark35"/>
      <w:bookmarkEnd w:id="33"/>
    </w:p>
    <w:p w14:paraId="07E680DE" w14:textId="77777777" w:rsidR="00485E4D" w:rsidRDefault="00485E4D">
      <w:pPr>
        <w:rPr>
          <w:rFonts w:asciiTheme="minorHAnsi" w:eastAsia="Arial" w:hAnsiTheme="minorHAnsi" w:cs="Arial"/>
          <w:b/>
          <w:bCs/>
        </w:rPr>
      </w:pPr>
      <w:r>
        <w:rPr>
          <w:rFonts w:asciiTheme="minorHAnsi" w:hAnsiTheme="minorHAnsi"/>
        </w:rPr>
        <w:br w:type="page"/>
      </w:r>
    </w:p>
    <w:p w14:paraId="02F3F121" w14:textId="77777777"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63763576"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35D49BC4" w14:textId="11F3E5A8" w:rsidR="00A32C0F" w:rsidRPr="00A32C0F" w:rsidRDefault="000B2908" w:rsidP="00A32C0F">
      <w:pPr>
        <w:spacing w:line="276" w:lineRule="auto"/>
        <w:jc w:val="center"/>
        <w:rPr>
          <w:rFonts w:asciiTheme="minorHAnsi" w:hAnsiTheme="minorHAnsi"/>
          <w:b/>
          <w:bCs/>
        </w:rPr>
      </w:pPr>
      <w:r>
        <w:rPr>
          <w:rFonts w:asciiTheme="minorHAnsi" w:hAnsiTheme="minorHAnsi"/>
          <w:b/>
          <w:bCs/>
        </w:rPr>
        <w:t>ESTUDO TÉCNICO PRELIMINAR E TERMO DE REFERÊNCIA</w:t>
      </w:r>
    </w:p>
    <w:p w14:paraId="1E6E51B4" w14:textId="54BE1C72" w:rsidR="00A32C0F" w:rsidRPr="00A32C0F" w:rsidRDefault="00A32C0F" w:rsidP="00A32C0F">
      <w:pPr>
        <w:spacing w:before="100" w:beforeAutospacing="1" w:after="100" w:afterAutospacing="1"/>
        <w:jc w:val="center"/>
        <w:rPr>
          <w:rFonts w:asciiTheme="minorHAnsi" w:eastAsia="Times New Roman" w:hAnsiTheme="minorHAnsi" w:cstheme="minorHAnsi"/>
          <w:b/>
          <w:bCs/>
          <w:u w:val="single"/>
          <w:lang w:eastAsia="pt-BR"/>
        </w:rPr>
      </w:pPr>
      <w:r w:rsidRPr="00A32C0F">
        <w:rPr>
          <w:rFonts w:asciiTheme="minorHAnsi" w:eastAsia="Times New Roman" w:hAnsiTheme="minorHAnsi" w:cstheme="minorHAnsi"/>
          <w:b/>
          <w:bCs/>
          <w:u w:val="single"/>
          <w:lang w:eastAsia="pt-BR"/>
        </w:rPr>
        <w:t>ESTUDO TÉCNICO PRELIMINAR</w:t>
      </w:r>
    </w:p>
    <w:p w14:paraId="094128B5"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t>1. INTRODUÇÃO</w:t>
      </w:r>
      <w:r w:rsidRPr="00A32C0F">
        <w:rPr>
          <w:rFonts w:asciiTheme="minorHAnsi" w:eastAsia="Times New Roman" w:hAnsiTheme="minorHAnsi" w:cstheme="minorHAnsi"/>
          <w:lang w:eastAsia="pt-BR"/>
        </w:rPr>
        <w:br/>
      </w:r>
    </w:p>
    <w:p w14:paraId="23C351B7" w14:textId="633CE0BE"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 xml:space="preserve">Este Estudo Técnico Preliminar visa subsidiar a abertura de um procedimento licitatório, para a aquisição de papel higiênico e sabão em pó, destinados a atender a demanda das creches e escolas da rede municipal de ensino do município de São Joaquim da Barra, Estado de São Paulo. </w:t>
      </w:r>
      <w:r w:rsidRPr="00A32C0F">
        <w:rPr>
          <w:rFonts w:asciiTheme="minorHAnsi" w:hAnsiTheme="minorHAnsi" w:cstheme="minorHAnsi"/>
        </w:rPr>
        <w:t xml:space="preserve">A </w:t>
      </w:r>
      <w:r w:rsidRPr="00A32C0F">
        <w:rPr>
          <w:rStyle w:val="Forte"/>
          <w:rFonts w:asciiTheme="minorHAnsi" w:hAnsiTheme="minorHAnsi" w:cstheme="minorHAnsi"/>
        </w:rPr>
        <w:t>educação infantil</w:t>
      </w:r>
      <w:r w:rsidRPr="00A32C0F">
        <w:rPr>
          <w:rFonts w:asciiTheme="minorHAnsi" w:hAnsiTheme="minorHAnsi" w:cstheme="minorHAnsi"/>
        </w:rPr>
        <w:t xml:space="preserve"> no município de São Joaquim da Barra é uma das principais prioridades da gestão municipal, que tem investido continuamente na melhoria das condições de ensino e no fortalecimento de uma educação inclusiva e de qualidade. </w:t>
      </w:r>
      <w:r w:rsidRPr="00A32C0F">
        <w:rPr>
          <w:rFonts w:asciiTheme="minorHAnsi" w:hAnsiTheme="minorHAnsi"/>
        </w:rPr>
        <w:t>O fornecimento contínuo e adequado desses materiais visa não apenas atender às normas de saúde e segurança, mas também criar um ambiente escolar mais acolhedor e propício ao desenvolvimento das atividades pedagógicas. Este estudo aborda aspectos como a identificação da demanda, especificações técnicas, estimativa de custos e análise de mercado, garantindo que o processo de aquisição seja conduzido de forma eficiente, transparente e em conformidade com os princípios da administração pública.</w:t>
      </w:r>
    </w:p>
    <w:p w14:paraId="1722A888"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t>2. JUSTIFICATIVA</w:t>
      </w:r>
      <w:r w:rsidRPr="00A32C0F">
        <w:rPr>
          <w:rFonts w:asciiTheme="minorHAnsi" w:eastAsia="Times New Roman" w:hAnsiTheme="minorHAnsi" w:cstheme="minorHAnsi"/>
          <w:lang w:eastAsia="pt-BR"/>
        </w:rPr>
        <w:br/>
      </w:r>
    </w:p>
    <w:p w14:paraId="27A83516" w14:textId="77777777" w:rsidR="00A32C0F" w:rsidRPr="00A32C0F" w:rsidRDefault="00A32C0F" w:rsidP="00A32C0F">
      <w:pPr>
        <w:pStyle w:val="NormalWeb"/>
        <w:jc w:val="both"/>
        <w:rPr>
          <w:rFonts w:asciiTheme="minorHAnsi" w:hAnsiTheme="minorHAnsi" w:cstheme="minorHAnsi"/>
          <w:sz w:val="22"/>
          <w:szCs w:val="22"/>
        </w:rPr>
      </w:pPr>
      <w:r w:rsidRPr="00A32C0F">
        <w:rPr>
          <w:rFonts w:asciiTheme="minorHAnsi" w:hAnsiTheme="minorHAnsi" w:cstheme="minorHAnsi"/>
          <w:sz w:val="22"/>
          <w:szCs w:val="22"/>
        </w:rPr>
        <w:t>A aquisição de papel higiênico para as creches e escolas municipais de São Joaquim da Barra é essencial para garantir condições mínimas de higiene, saúde e bem-estar aos alunos, professores e colaboradores que utilizam as instalações diariamente. Este material é indispensável para a manutenção da qualidade e funcionalidade dos ambientes escolares, contribuindo diretamente para o conforto e a dignidade dos usuários.</w:t>
      </w:r>
    </w:p>
    <w:p w14:paraId="7B0951FF" w14:textId="77777777" w:rsidR="00A32C0F" w:rsidRPr="00A32C0F" w:rsidRDefault="00A32C0F" w:rsidP="00A32C0F">
      <w:pPr>
        <w:pStyle w:val="NormalWeb"/>
        <w:jc w:val="both"/>
        <w:rPr>
          <w:rFonts w:asciiTheme="minorHAnsi" w:hAnsiTheme="minorHAnsi" w:cstheme="minorHAnsi"/>
          <w:sz w:val="22"/>
          <w:szCs w:val="22"/>
        </w:rPr>
      </w:pPr>
      <w:r w:rsidRPr="00A32C0F">
        <w:rPr>
          <w:rFonts w:asciiTheme="minorHAnsi" w:hAnsiTheme="minorHAnsi" w:cstheme="minorHAnsi"/>
          <w:sz w:val="22"/>
          <w:szCs w:val="22"/>
        </w:rPr>
        <w:t>A aquisição de sabão em pó pela Prefeitura de São Joaquim da Barra é uma necessidade indispensável para garantir a higiene e limpeza das escolas e creches municipais, em ambientes educacionais, o cuidado com a limpeza influencia diretamente a experiência dos alunos e colaboradores. O uso de sabão em pó de qualidade contribui para um ambiente mais agradável, com roupas limpas, materiais higienizados e espaços livres de odores desagradáveis.</w:t>
      </w:r>
    </w:p>
    <w:p w14:paraId="18DBCAB3" w14:textId="42FBF47E" w:rsidR="00A32C0F" w:rsidRPr="00A32C0F" w:rsidRDefault="00A32C0F" w:rsidP="00A32C0F">
      <w:pPr>
        <w:pStyle w:val="NormalWeb"/>
        <w:jc w:val="both"/>
        <w:rPr>
          <w:rFonts w:asciiTheme="minorHAnsi" w:hAnsiTheme="minorHAnsi" w:cstheme="minorHAnsi"/>
          <w:sz w:val="22"/>
          <w:szCs w:val="22"/>
        </w:rPr>
      </w:pPr>
      <w:r w:rsidRPr="00A32C0F">
        <w:rPr>
          <w:rFonts w:asciiTheme="minorHAnsi" w:hAnsiTheme="minorHAnsi" w:cstheme="minorHAnsi"/>
          <w:sz w:val="22"/>
          <w:szCs w:val="22"/>
        </w:rPr>
        <w:t>O novo processo licitatório se faz necessário, pois os itens papel higiênico e sabão em pó fracassaram na última licitação realizada, inviabilizando a aquisição planejada. O insucesso dos itens no certame anterior comprometeu o atendimento da demanda atual, evidenciando a necessidade de ajustes nos critérios e estratégias de contratação. Além disso, a reposição adequada dos materiais é urgente para evitar desabastecimentos que possam impactar negativamente as rotinas escolares.</w:t>
      </w:r>
    </w:p>
    <w:p w14:paraId="3E628D64" w14:textId="56DF59D8"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t>3. OBJETIVO</w:t>
      </w:r>
    </w:p>
    <w:p w14:paraId="68A622AF" w14:textId="488D7535"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O</w:t>
      </w:r>
      <w:r w:rsidRPr="00A32C0F">
        <w:rPr>
          <w:rFonts w:asciiTheme="minorHAnsi" w:hAnsiTheme="minorHAnsi"/>
        </w:rPr>
        <w:t xml:space="preserve"> objetivo deste estudo é justificar a aquisição do papel higiênico e do sabão em pó, para atender às necessidades das escolas e creches municipais de São Joaquim da Barra, conforme as especificações detalhadas neste Estudo Técnico Preliminar. </w:t>
      </w:r>
    </w:p>
    <w:p w14:paraId="074E0336" w14:textId="6752A58E"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lastRenderedPageBreak/>
        <w:t>4. ESPECIFICAÇÕES DOS PRODUTOS</w:t>
      </w:r>
    </w:p>
    <w:p w14:paraId="56DDF067"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 xml:space="preserve">A aquisição será realizada conforme especificações descritas na tabela abaixo: </w:t>
      </w:r>
    </w:p>
    <w:tbl>
      <w:tblPr>
        <w:tblStyle w:val="Tabelacomgrade"/>
        <w:tblW w:w="10060" w:type="dxa"/>
        <w:tblLook w:val="04A0" w:firstRow="1" w:lastRow="0" w:firstColumn="1" w:lastColumn="0" w:noHBand="0" w:noVBand="1"/>
      </w:tblPr>
      <w:tblGrid>
        <w:gridCol w:w="959"/>
        <w:gridCol w:w="4139"/>
        <w:gridCol w:w="2127"/>
        <w:gridCol w:w="2835"/>
      </w:tblGrid>
      <w:tr w:rsidR="00A32C0F" w:rsidRPr="00A32C0F" w14:paraId="036BD05C" w14:textId="77777777" w:rsidTr="00A32C0F">
        <w:tc>
          <w:tcPr>
            <w:tcW w:w="959" w:type="dxa"/>
          </w:tcPr>
          <w:p w14:paraId="1B5C8BB1" w14:textId="77777777" w:rsidR="00A32C0F" w:rsidRPr="00A32C0F" w:rsidRDefault="00A32C0F" w:rsidP="00103AF6">
            <w:pPr>
              <w:jc w:val="center"/>
              <w:rPr>
                <w:rFonts w:asciiTheme="minorHAnsi" w:hAnsiTheme="minorHAnsi"/>
                <w:b/>
                <w:bCs/>
              </w:rPr>
            </w:pPr>
            <w:r w:rsidRPr="00A32C0F">
              <w:rPr>
                <w:rFonts w:asciiTheme="minorHAnsi" w:hAnsiTheme="minorHAnsi"/>
                <w:b/>
                <w:bCs/>
              </w:rPr>
              <w:t>ITEM</w:t>
            </w:r>
          </w:p>
        </w:tc>
        <w:tc>
          <w:tcPr>
            <w:tcW w:w="4139" w:type="dxa"/>
          </w:tcPr>
          <w:p w14:paraId="4867CAD6" w14:textId="77777777" w:rsidR="00A32C0F" w:rsidRPr="00A32C0F" w:rsidRDefault="00A32C0F" w:rsidP="00103AF6">
            <w:pPr>
              <w:jc w:val="center"/>
              <w:rPr>
                <w:rFonts w:asciiTheme="minorHAnsi" w:hAnsiTheme="minorHAnsi"/>
                <w:b/>
                <w:bCs/>
              </w:rPr>
            </w:pPr>
            <w:r w:rsidRPr="00A32C0F">
              <w:rPr>
                <w:rFonts w:asciiTheme="minorHAnsi" w:hAnsiTheme="minorHAnsi"/>
                <w:b/>
                <w:bCs/>
              </w:rPr>
              <w:t>DESCRIÇÃO DO PRODUTO</w:t>
            </w:r>
          </w:p>
        </w:tc>
        <w:tc>
          <w:tcPr>
            <w:tcW w:w="2127" w:type="dxa"/>
          </w:tcPr>
          <w:p w14:paraId="50DD3CCC" w14:textId="77777777" w:rsidR="00A32C0F" w:rsidRPr="00A32C0F" w:rsidRDefault="00A32C0F" w:rsidP="00103AF6">
            <w:pPr>
              <w:jc w:val="center"/>
              <w:rPr>
                <w:rFonts w:asciiTheme="minorHAnsi" w:hAnsiTheme="minorHAnsi"/>
                <w:b/>
                <w:bCs/>
              </w:rPr>
            </w:pPr>
            <w:r w:rsidRPr="00A32C0F">
              <w:rPr>
                <w:rFonts w:asciiTheme="minorHAnsi" w:hAnsiTheme="minorHAnsi"/>
                <w:b/>
                <w:bCs/>
              </w:rPr>
              <w:t>QUANTIDADE</w:t>
            </w:r>
          </w:p>
        </w:tc>
        <w:tc>
          <w:tcPr>
            <w:tcW w:w="2835" w:type="dxa"/>
          </w:tcPr>
          <w:p w14:paraId="52723BC5" w14:textId="77777777" w:rsidR="00A32C0F" w:rsidRPr="00A32C0F" w:rsidRDefault="00A32C0F" w:rsidP="00103AF6">
            <w:pPr>
              <w:jc w:val="center"/>
              <w:rPr>
                <w:rFonts w:asciiTheme="minorHAnsi" w:hAnsiTheme="minorHAnsi"/>
                <w:b/>
                <w:bCs/>
              </w:rPr>
            </w:pPr>
            <w:r w:rsidRPr="00A32C0F">
              <w:rPr>
                <w:rFonts w:asciiTheme="minorHAnsi" w:hAnsiTheme="minorHAnsi"/>
                <w:b/>
                <w:bCs/>
              </w:rPr>
              <w:t>UNIDADE</w:t>
            </w:r>
          </w:p>
        </w:tc>
      </w:tr>
      <w:tr w:rsidR="00A32C0F" w:rsidRPr="00A32C0F" w14:paraId="40D136EE" w14:textId="77777777" w:rsidTr="00A32C0F">
        <w:tc>
          <w:tcPr>
            <w:tcW w:w="959" w:type="dxa"/>
            <w:vAlign w:val="center"/>
          </w:tcPr>
          <w:p w14:paraId="5A24FA17" w14:textId="77777777" w:rsidR="00A32C0F" w:rsidRPr="00A32C0F" w:rsidRDefault="00A32C0F" w:rsidP="00103AF6">
            <w:pPr>
              <w:jc w:val="center"/>
              <w:rPr>
                <w:rFonts w:asciiTheme="minorHAnsi" w:hAnsiTheme="minorHAnsi"/>
                <w:bCs/>
              </w:rPr>
            </w:pPr>
            <w:r w:rsidRPr="00A32C0F">
              <w:rPr>
                <w:rFonts w:asciiTheme="minorHAnsi" w:hAnsiTheme="minorHAnsi"/>
                <w:bCs/>
              </w:rPr>
              <w:t>01</w:t>
            </w:r>
          </w:p>
        </w:tc>
        <w:tc>
          <w:tcPr>
            <w:tcW w:w="4139" w:type="dxa"/>
          </w:tcPr>
          <w:p w14:paraId="579B25B0" w14:textId="77777777" w:rsidR="00A32C0F" w:rsidRPr="00A32C0F" w:rsidRDefault="00A32C0F" w:rsidP="00103AF6">
            <w:pPr>
              <w:jc w:val="both"/>
              <w:rPr>
                <w:rFonts w:asciiTheme="minorHAnsi" w:hAnsiTheme="minorHAnsi"/>
                <w:bCs/>
              </w:rPr>
            </w:pPr>
            <w:r w:rsidRPr="00A32C0F">
              <w:rPr>
                <w:rFonts w:asciiTheme="minorHAnsi" w:hAnsiTheme="minorHAnsi" w:cstheme="minorHAnsi"/>
                <w:b/>
              </w:rPr>
              <w:t xml:space="preserve">PAPEL HIGIÊNICO FOLHA DUPLA: </w:t>
            </w:r>
            <w:r w:rsidRPr="00A32C0F">
              <w:rPr>
                <w:rFonts w:asciiTheme="minorHAnsi" w:hAnsiTheme="minorHAnsi" w:cstheme="minorHAnsi"/>
              </w:rPr>
              <w:t xml:space="preserve">Composto de 100% fibras celulósicas com ou sem aparas de papel, crepagem no mínimo 10% de alongamento; alvura superior a 70% a 80%; alta absorção; podendo conter microfuros necessários para absorção; gofrado, picotado, sem relevo; neutro; </w:t>
            </w:r>
            <w:r w:rsidRPr="00A32C0F">
              <w:rPr>
                <w:rFonts w:asciiTheme="minorHAnsi" w:hAnsiTheme="minorHAnsi" w:cstheme="minorHAnsi"/>
                <w:bCs/>
              </w:rPr>
              <w:t xml:space="preserve">rolo </w:t>
            </w:r>
            <w:r w:rsidRPr="00A32C0F">
              <w:rPr>
                <w:rFonts w:asciiTheme="minorHAnsi" w:hAnsiTheme="minorHAnsi" w:cstheme="minorHAnsi"/>
                <w:b/>
              </w:rPr>
              <w:t>medindo 30m x 10cm</w:t>
            </w:r>
            <w:r w:rsidRPr="00A32C0F">
              <w:rPr>
                <w:rFonts w:asciiTheme="minorHAnsi" w:hAnsiTheme="minorHAnsi" w:cstheme="minorHAnsi"/>
                <w:bCs/>
              </w:rPr>
              <w:t>;</w:t>
            </w:r>
            <w:r w:rsidRPr="00A32C0F">
              <w:rPr>
                <w:rFonts w:asciiTheme="minorHAnsi" w:hAnsiTheme="minorHAnsi" w:cstheme="minorHAnsi"/>
              </w:rPr>
              <w:t xml:space="preserve"> na cor branca; embalagem com boa visibilidade do produto, fardo com 16 pacotes contendo 4 rolos em cada pacote.  </w:t>
            </w:r>
            <w:r w:rsidRPr="00A32C0F">
              <w:rPr>
                <w:rFonts w:asciiTheme="minorHAnsi" w:hAnsiTheme="minorHAnsi" w:cstheme="minorHAnsi"/>
                <w:b/>
                <w:bCs/>
              </w:rPr>
              <w:t>Apresentar amostra.</w:t>
            </w:r>
          </w:p>
        </w:tc>
        <w:tc>
          <w:tcPr>
            <w:tcW w:w="2127" w:type="dxa"/>
            <w:vAlign w:val="center"/>
          </w:tcPr>
          <w:p w14:paraId="7601A8E6" w14:textId="77777777" w:rsidR="00A32C0F" w:rsidRPr="00A32C0F" w:rsidRDefault="00A32C0F" w:rsidP="00103AF6">
            <w:pPr>
              <w:jc w:val="center"/>
              <w:rPr>
                <w:rFonts w:asciiTheme="minorHAnsi" w:hAnsiTheme="minorHAnsi"/>
                <w:bCs/>
              </w:rPr>
            </w:pPr>
            <w:r w:rsidRPr="00A32C0F">
              <w:rPr>
                <w:rFonts w:asciiTheme="minorHAnsi" w:hAnsiTheme="minorHAnsi"/>
                <w:bCs/>
              </w:rPr>
              <w:t>784</w:t>
            </w:r>
          </w:p>
        </w:tc>
        <w:tc>
          <w:tcPr>
            <w:tcW w:w="2835" w:type="dxa"/>
            <w:vAlign w:val="center"/>
          </w:tcPr>
          <w:p w14:paraId="38B98933" w14:textId="77777777" w:rsidR="00A32C0F" w:rsidRPr="00A32C0F" w:rsidRDefault="00A32C0F" w:rsidP="00103AF6">
            <w:pPr>
              <w:jc w:val="center"/>
              <w:rPr>
                <w:rFonts w:asciiTheme="minorHAnsi" w:hAnsiTheme="minorHAnsi"/>
                <w:bCs/>
              </w:rPr>
            </w:pPr>
            <w:r w:rsidRPr="00A32C0F">
              <w:rPr>
                <w:rFonts w:asciiTheme="minorHAnsi" w:hAnsiTheme="minorHAnsi" w:cstheme="minorHAnsi"/>
              </w:rPr>
              <w:t>Fardo com 64 rolos cada</w:t>
            </w:r>
          </w:p>
        </w:tc>
      </w:tr>
      <w:tr w:rsidR="00A32C0F" w:rsidRPr="00A32C0F" w14:paraId="4224F88F" w14:textId="77777777" w:rsidTr="00A32C0F">
        <w:tc>
          <w:tcPr>
            <w:tcW w:w="959" w:type="dxa"/>
            <w:vAlign w:val="center"/>
          </w:tcPr>
          <w:p w14:paraId="3535144A" w14:textId="77777777" w:rsidR="00A32C0F" w:rsidRPr="00A32C0F" w:rsidRDefault="00A32C0F" w:rsidP="00103AF6">
            <w:pPr>
              <w:jc w:val="center"/>
              <w:rPr>
                <w:rFonts w:asciiTheme="minorHAnsi" w:hAnsiTheme="minorHAnsi"/>
                <w:bCs/>
              </w:rPr>
            </w:pPr>
            <w:r w:rsidRPr="00A32C0F">
              <w:rPr>
                <w:rFonts w:asciiTheme="minorHAnsi" w:hAnsiTheme="minorHAnsi"/>
                <w:bCs/>
              </w:rPr>
              <w:t>02</w:t>
            </w:r>
          </w:p>
        </w:tc>
        <w:tc>
          <w:tcPr>
            <w:tcW w:w="4139" w:type="dxa"/>
          </w:tcPr>
          <w:p w14:paraId="50582DD4" w14:textId="77777777" w:rsidR="00A32C0F" w:rsidRPr="00A32C0F" w:rsidRDefault="00A32C0F" w:rsidP="00103AF6">
            <w:pPr>
              <w:jc w:val="both"/>
              <w:rPr>
                <w:rFonts w:asciiTheme="minorHAnsi" w:hAnsiTheme="minorHAnsi" w:cstheme="minorHAnsi"/>
                <w:b/>
              </w:rPr>
            </w:pPr>
            <w:r w:rsidRPr="00A32C0F">
              <w:rPr>
                <w:rFonts w:asciiTheme="minorHAnsi" w:hAnsiTheme="minorHAnsi" w:cstheme="minorHAnsi"/>
                <w:b/>
              </w:rPr>
              <w:t>SABAO EM PÓ</w:t>
            </w:r>
            <w:r w:rsidRPr="00A32C0F">
              <w:rPr>
                <w:rFonts w:asciiTheme="minorHAnsi" w:hAnsiTheme="minorHAnsi" w:cstheme="minorHAnsi"/>
              </w:rPr>
              <w:t xml:space="preserve">: Composição: tensoativo aniônico, alcalinizante, sequestrante, coadjuvantes, branqueador optico, corante, enzimas, agente antirredepositante, fragrância e água; com tensoativo biodegradável, o produto deverá vir acondicionado em caixas de  800g; validade de 24 meses a partir da data de fabricação; registro na ANVISA. </w:t>
            </w:r>
            <w:r w:rsidRPr="00A32C0F">
              <w:rPr>
                <w:rFonts w:asciiTheme="minorHAnsi" w:hAnsiTheme="minorHAnsi" w:cstheme="minorHAnsi"/>
                <w:b/>
                <w:bCs/>
              </w:rPr>
              <w:t>Apresentar amostra.</w:t>
            </w:r>
          </w:p>
        </w:tc>
        <w:tc>
          <w:tcPr>
            <w:tcW w:w="2127" w:type="dxa"/>
            <w:vAlign w:val="center"/>
          </w:tcPr>
          <w:p w14:paraId="61E2FAC6" w14:textId="77777777" w:rsidR="00A32C0F" w:rsidRPr="00A32C0F" w:rsidRDefault="00A32C0F" w:rsidP="00103AF6">
            <w:pPr>
              <w:jc w:val="center"/>
              <w:rPr>
                <w:rFonts w:asciiTheme="minorHAnsi" w:hAnsiTheme="minorHAnsi"/>
                <w:bCs/>
              </w:rPr>
            </w:pPr>
            <w:r w:rsidRPr="00A32C0F">
              <w:rPr>
                <w:rFonts w:asciiTheme="minorHAnsi" w:hAnsiTheme="minorHAnsi"/>
                <w:bCs/>
              </w:rPr>
              <w:t>6080</w:t>
            </w:r>
          </w:p>
        </w:tc>
        <w:tc>
          <w:tcPr>
            <w:tcW w:w="2835" w:type="dxa"/>
            <w:vAlign w:val="center"/>
          </w:tcPr>
          <w:p w14:paraId="5BBB792F" w14:textId="77777777" w:rsidR="00A32C0F" w:rsidRPr="00A32C0F" w:rsidRDefault="00A32C0F" w:rsidP="00103AF6">
            <w:pPr>
              <w:jc w:val="center"/>
              <w:rPr>
                <w:rFonts w:asciiTheme="minorHAnsi" w:hAnsiTheme="minorHAnsi" w:cstheme="minorHAnsi"/>
              </w:rPr>
            </w:pPr>
            <w:r w:rsidRPr="00A32C0F">
              <w:rPr>
                <w:rFonts w:asciiTheme="minorHAnsi" w:hAnsiTheme="minorHAnsi" w:cstheme="minorHAnsi"/>
              </w:rPr>
              <w:t>Caixa de 800g</w:t>
            </w:r>
          </w:p>
        </w:tc>
      </w:tr>
    </w:tbl>
    <w:p w14:paraId="1F6062CA"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A aquisição do sabão em pó em caixas se justifica pelos seguintes motivos:</w:t>
      </w:r>
    </w:p>
    <w:p w14:paraId="4FBA94E2" w14:textId="77777777" w:rsidR="00A32C0F" w:rsidRPr="00A32C0F" w:rsidRDefault="00A32C0F" w:rsidP="00A32C0F">
      <w:pPr>
        <w:pStyle w:val="PargrafodaLista"/>
        <w:widowControl/>
        <w:numPr>
          <w:ilvl w:val="0"/>
          <w:numId w:val="44"/>
        </w:numPr>
        <w:autoSpaceDE/>
        <w:autoSpaceDN/>
        <w:spacing w:before="100" w:beforeAutospacing="1" w:after="100" w:afterAutospacing="1"/>
        <w:rPr>
          <w:rFonts w:asciiTheme="minorHAnsi" w:hAnsiTheme="minorHAnsi" w:cstheme="minorHAnsi"/>
        </w:rPr>
      </w:pPr>
      <w:r w:rsidRPr="00A32C0F">
        <w:rPr>
          <w:rFonts w:asciiTheme="minorHAnsi" w:hAnsiTheme="minorHAnsi" w:cstheme="minorHAnsi"/>
          <w:u w:val="single"/>
        </w:rPr>
        <w:t>Facilidade de armazenamento e distribuição</w:t>
      </w:r>
      <w:r w:rsidRPr="00A32C0F">
        <w:rPr>
          <w:rFonts w:asciiTheme="minorHAnsi" w:hAnsiTheme="minorHAnsi" w:cstheme="minorHAnsi"/>
        </w:rPr>
        <w:t>: As caixas de 800g apresentam um tamanho adequado para armazenamento sem ocupar muito espaço, são melhores para transportar e diferentemente do sabão em pó acondicionado em pacotes, as caixas são menos propensas a sofrer algum tipo de avaria.</w:t>
      </w:r>
    </w:p>
    <w:p w14:paraId="43EE701A" w14:textId="77777777" w:rsidR="00A32C0F" w:rsidRPr="00A32C0F" w:rsidRDefault="00A32C0F" w:rsidP="00A32C0F">
      <w:pPr>
        <w:pStyle w:val="PargrafodaLista"/>
        <w:widowControl/>
        <w:numPr>
          <w:ilvl w:val="0"/>
          <w:numId w:val="44"/>
        </w:numPr>
        <w:autoSpaceDE/>
        <w:autoSpaceDN/>
        <w:spacing w:before="100" w:beforeAutospacing="1" w:after="100" w:afterAutospacing="1"/>
        <w:rPr>
          <w:rFonts w:asciiTheme="minorHAnsi" w:hAnsiTheme="minorHAnsi" w:cstheme="minorHAnsi"/>
        </w:rPr>
      </w:pPr>
      <w:r w:rsidRPr="00A32C0F">
        <w:rPr>
          <w:rFonts w:asciiTheme="minorHAnsi" w:hAnsiTheme="minorHAnsi" w:cstheme="minorHAnsi"/>
          <w:u w:val="single"/>
        </w:rPr>
        <w:t>Atendimento às necessidades das escolas/creches</w:t>
      </w:r>
      <w:r w:rsidRPr="00A32C0F">
        <w:rPr>
          <w:rFonts w:asciiTheme="minorHAnsi" w:hAnsiTheme="minorHAnsi" w:cstheme="minorHAnsi"/>
        </w:rPr>
        <w:t>: A escolha desse formato atende ao consumo médio previsto para as atividades, evitando falta do insumo e garantindo a continuidade dos serviços de limpeza.</w:t>
      </w:r>
    </w:p>
    <w:p w14:paraId="2D4F72A8" w14:textId="77777777" w:rsidR="00A32C0F" w:rsidRPr="00A32C0F" w:rsidRDefault="00A32C0F" w:rsidP="00A32C0F">
      <w:pPr>
        <w:pStyle w:val="PargrafodaLista"/>
        <w:widowControl/>
        <w:numPr>
          <w:ilvl w:val="0"/>
          <w:numId w:val="44"/>
        </w:numPr>
        <w:autoSpaceDE/>
        <w:autoSpaceDN/>
        <w:spacing w:before="100" w:beforeAutospacing="1" w:after="100" w:afterAutospacing="1"/>
        <w:rPr>
          <w:rFonts w:asciiTheme="minorHAnsi" w:hAnsiTheme="minorHAnsi" w:cstheme="minorHAnsi"/>
        </w:rPr>
      </w:pPr>
      <w:r w:rsidRPr="00A32C0F">
        <w:rPr>
          <w:rFonts w:asciiTheme="minorHAnsi" w:hAnsiTheme="minorHAnsi" w:cstheme="minorHAnsi"/>
          <w:u w:val="single"/>
        </w:rPr>
        <w:t>Disponibilidade no mercado</w:t>
      </w:r>
      <w:r w:rsidRPr="00A32C0F">
        <w:rPr>
          <w:rFonts w:asciiTheme="minorHAnsi" w:hAnsiTheme="minorHAnsi" w:cstheme="minorHAnsi"/>
        </w:rPr>
        <w:t>: o item foi fracassado no certame anterior justamente por ter sido especificado no peso de 1kg por embalagem, sendo assim, verificou-se que as fabricantes do produto alteraram os padrões para embalagens de 800g. Esse formato é amplamente comercializado e encontrado em fornecedores diversos, facilitando a reposição e a obtenção do melhor preço por meio da concorrência.</w:t>
      </w:r>
    </w:p>
    <w:p w14:paraId="5BEE6F5F"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p>
    <w:p w14:paraId="65336F45" w14:textId="75D63FBA"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t>5. ESTUDO DE VIABILIDADE</w:t>
      </w:r>
    </w:p>
    <w:p w14:paraId="01408928" w14:textId="77777777"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 xml:space="preserve">A </w:t>
      </w:r>
      <w:r w:rsidRPr="00A32C0F">
        <w:rPr>
          <w:rFonts w:asciiTheme="minorHAnsi" w:hAnsiTheme="minorHAnsi"/>
        </w:rPr>
        <w:t xml:space="preserve">aquisição de papel higiênico e sabão em pó para as creches e escolas municipais de São Joaquim da Barra é </w:t>
      </w:r>
      <w:r w:rsidRPr="00A32C0F">
        <w:rPr>
          <w:rFonts w:asciiTheme="minorHAnsi" w:hAnsiTheme="minorHAnsi"/>
        </w:rPr>
        <w:lastRenderedPageBreak/>
        <w:t>plenamente viável, considerando sua natureza essencial e o impacto direto na qualidade dos serviços educacionais. A análise de mercado demonstra a existência de fornecedores capacitados para atender à demanda, desde que especificações claras e adequadas sejam apresentadas no processo licitatório.</w:t>
      </w:r>
    </w:p>
    <w:p w14:paraId="23DA63E7" w14:textId="3487AB8D"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 xml:space="preserve">Além disso, </w:t>
      </w:r>
      <w:r>
        <w:rPr>
          <w:rFonts w:asciiTheme="minorHAnsi" w:eastAsia="Times New Roman" w:hAnsiTheme="minorHAnsi" w:cstheme="minorHAnsi"/>
          <w:lang w:eastAsia="pt-BR"/>
        </w:rPr>
        <w:t>a aquisição</w:t>
      </w:r>
      <w:r w:rsidRPr="00A32C0F">
        <w:rPr>
          <w:rFonts w:asciiTheme="minorHAnsi" w:eastAsia="Times New Roman" w:hAnsiTheme="minorHAnsi" w:cstheme="minorHAnsi"/>
          <w:lang w:eastAsia="pt-BR"/>
        </w:rPr>
        <w:t xml:space="preserve"> se configura como a modalidade mais vantajosa, pois </w:t>
      </w:r>
      <w:r w:rsidRPr="00A32C0F">
        <w:rPr>
          <w:rFonts w:asciiTheme="minorHAnsi" w:hAnsiTheme="minorHAnsi"/>
        </w:rPr>
        <w:t xml:space="preserve">permite que </w:t>
      </w:r>
      <w:r>
        <w:rPr>
          <w:rFonts w:asciiTheme="minorHAnsi" w:hAnsiTheme="minorHAnsi"/>
        </w:rPr>
        <w:t>os produtos</w:t>
      </w:r>
      <w:r w:rsidRPr="00A32C0F">
        <w:rPr>
          <w:rFonts w:asciiTheme="minorHAnsi" w:hAnsiTheme="minorHAnsi"/>
        </w:rPr>
        <w:t xml:space="preserve"> sejam </w:t>
      </w:r>
      <w:r>
        <w:rPr>
          <w:rFonts w:asciiTheme="minorHAnsi" w:hAnsiTheme="minorHAnsi"/>
        </w:rPr>
        <w:t>entregues</w:t>
      </w:r>
      <w:r w:rsidRPr="00A32C0F">
        <w:rPr>
          <w:rFonts w:asciiTheme="minorHAnsi" w:hAnsiTheme="minorHAnsi"/>
        </w:rPr>
        <w:t xml:space="preserve"> conforme a necessidade, evitando estoques excessivos e desperdícios, especialmente para itens de consumo contínuo como o papel higiênico e sabão em pó. Sendo assim, é possível atender às demandas ao longo do período de vigência do contrato, respeitando o planejamento financeiro e garantindo o abastecimento contínuo das unidades escolares.</w:t>
      </w:r>
    </w:p>
    <w:p w14:paraId="0C375A62" w14:textId="77777777" w:rsidR="00A32C0F" w:rsidRPr="00A32C0F" w:rsidRDefault="00A32C0F" w:rsidP="00A32C0F">
      <w:pPr>
        <w:spacing w:before="100" w:beforeAutospacing="1" w:after="100" w:afterAutospacing="1"/>
        <w:rPr>
          <w:rFonts w:asciiTheme="minorHAnsi" w:eastAsia="Times New Roman" w:hAnsiTheme="minorHAnsi" w:cstheme="minorHAnsi"/>
          <w:b/>
          <w:bCs/>
          <w:lang w:eastAsia="pt-BR"/>
        </w:rPr>
      </w:pPr>
      <w:r w:rsidRPr="00A32C0F">
        <w:rPr>
          <w:rFonts w:asciiTheme="minorHAnsi" w:eastAsia="Times New Roman" w:hAnsiTheme="minorHAnsi" w:cstheme="minorHAnsi"/>
          <w:b/>
          <w:bCs/>
          <w:lang w:eastAsia="pt-BR"/>
        </w:rPr>
        <w:t>6. DESCRIÇÃO DOS REQUISITOS DA CONTRATAÇÃO</w:t>
      </w:r>
    </w:p>
    <w:p w14:paraId="429308D4"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Trata-se de contratação para aquisição de </w:t>
      </w:r>
      <w:r w:rsidRPr="00A32C0F">
        <w:rPr>
          <w:rFonts w:asciiTheme="minorHAnsi" w:hAnsiTheme="minorHAnsi" w:cstheme="minorHAnsi"/>
          <w:b/>
        </w:rPr>
        <w:t>papel higiênico e sabão em pó.</w:t>
      </w:r>
      <w:r w:rsidRPr="00A32C0F">
        <w:rPr>
          <w:rFonts w:asciiTheme="minorHAnsi" w:hAnsiTheme="minorHAnsi" w:cstheme="minorHAnsi"/>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14:paraId="1DC67716"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14:paraId="61D33C7D"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14:paraId="7FC47BC5"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Além disso, o FORNECEDOR deve cumprir todas as obrigações constantes no Edital, seus anexos e sua proposta, assumindo como exclusivamente seus os riscos e as despesas decorrentes da boa e perfeita execução do objeto, e deverá ainda: </w:t>
      </w:r>
    </w:p>
    <w:p w14:paraId="2FCD3824" w14:textId="77777777" w:rsidR="00A32C0F" w:rsidRPr="00A32C0F" w:rsidRDefault="00A32C0F" w:rsidP="00A32C0F">
      <w:pPr>
        <w:jc w:val="both"/>
        <w:rPr>
          <w:rFonts w:asciiTheme="minorHAnsi" w:hAnsiTheme="minorHAnsi" w:cstheme="minorHAnsi"/>
        </w:rPr>
      </w:pPr>
      <w:r w:rsidRPr="00A32C0F">
        <w:rPr>
          <w:rFonts w:ascii="Segoe UI Symbol" w:eastAsia="MS Gothic" w:hAnsi="Segoe UI Symbol" w:cs="Segoe UI Symbol"/>
        </w:rPr>
        <w:t>✓</w:t>
      </w:r>
      <w:r w:rsidRPr="00A32C0F">
        <w:rPr>
          <w:rFonts w:asciiTheme="minorHAnsi" w:eastAsia="MS Mincho" w:hAnsiTheme="minorHAnsi" w:cstheme="minorHAnsi"/>
        </w:rPr>
        <w:t xml:space="preserve"> </w:t>
      </w:r>
      <w:r w:rsidRPr="00A32C0F">
        <w:rPr>
          <w:rFonts w:asciiTheme="minorHAnsi" w:hAnsiTheme="minorHAnsi" w:cstheme="minorHAnsi"/>
        </w:rPr>
        <w:t xml:space="preserve">Fornecer os materiais de acordo com as necessidades do Departamento Municipal de Educação de São Joaquim da Barra/SP, entregando-o no </w:t>
      </w:r>
      <w:r w:rsidRPr="00A32C0F">
        <w:rPr>
          <w:rFonts w:asciiTheme="minorHAnsi" w:hAnsiTheme="minorHAnsi" w:cstheme="minorHAnsi"/>
          <w:b/>
          <w:bCs/>
        </w:rPr>
        <w:t>prazo máximo de 30 (trinta) dias</w:t>
      </w:r>
      <w:r w:rsidRPr="00A32C0F">
        <w:rPr>
          <w:rFonts w:asciiTheme="minorHAnsi" w:hAnsiTheme="minorHAnsi" w:cstheme="minorHAnsi"/>
        </w:rPr>
        <w:t>, contados da data da solicitação, sem a exigência de valor ou quantitativo mínimo, na quantidade e no local determinado pelo setor municipal requisitante, sem custos adicionais.</w:t>
      </w:r>
    </w:p>
    <w:p w14:paraId="6EEF956B"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 </w:t>
      </w:r>
      <w:r w:rsidRPr="00A32C0F">
        <w:rPr>
          <w:rFonts w:ascii="Segoe UI Symbol" w:eastAsia="MS Gothic" w:hAnsi="Segoe UI Symbol" w:cs="Segoe UI Symbol"/>
        </w:rPr>
        <w:t>✓</w:t>
      </w:r>
      <w:r w:rsidRPr="00A32C0F">
        <w:rPr>
          <w:rFonts w:asciiTheme="minorHAnsi" w:eastAsia="MS Mincho" w:hAnsiTheme="minorHAnsi" w:cstheme="minorHAnsi"/>
        </w:rPr>
        <w:t xml:space="preserve"> </w:t>
      </w:r>
      <w:r w:rsidRPr="00A32C0F">
        <w:rPr>
          <w:rFonts w:asciiTheme="minorHAnsi" w:hAnsiTheme="minorHAnsi" w:cstheme="minorHAnsi"/>
        </w:rPr>
        <w:t>Cotar e entregar materiais em conformidade com as características mínimas constantes nas especificações do objeto.</w:t>
      </w:r>
    </w:p>
    <w:p w14:paraId="784409A0"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 </w:t>
      </w:r>
      <w:r w:rsidRPr="00A32C0F">
        <w:rPr>
          <w:rFonts w:ascii="Segoe UI Symbol" w:eastAsia="MS Gothic" w:hAnsi="Segoe UI Symbol" w:cs="Segoe UI Symbol"/>
        </w:rPr>
        <w:t>✓</w:t>
      </w:r>
      <w:r w:rsidRPr="00A32C0F">
        <w:rPr>
          <w:rFonts w:asciiTheme="minorHAnsi" w:hAnsiTheme="minorHAnsi" w:cstheme="minorHAnsi"/>
        </w:rPr>
        <w:t xml:space="preserve"> O objeto deverá ser entregue nos locais definidos pelo setor requisitante, durante o horário de funcionamento dos estabelecimentos de ensino. </w:t>
      </w:r>
    </w:p>
    <w:p w14:paraId="653244B8" w14:textId="77777777" w:rsidR="00A32C0F" w:rsidRPr="00A32C0F" w:rsidRDefault="00A32C0F" w:rsidP="00A32C0F">
      <w:pPr>
        <w:jc w:val="both"/>
        <w:rPr>
          <w:rFonts w:asciiTheme="minorHAnsi" w:hAnsiTheme="minorHAnsi" w:cstheme="minorHAnsi"/>
        </w:rPr>
      </w:pPr>
      <w:r w:rsidRPr="00A32C0F">
        <w:rPr>
          <w:rFonts w:ascii="Segoe UI Symbol" w:eastAsia="MS Gothic" w:hAnsi="Segoe UI Symbol" w:cs="Segoe UI Symbol"/>
        </w:rPr>
        <w:t>✓</w:t>
      </w:r>
      <w:r w:rsidRPr="00A32C0F">
        <w:rPr>
          <w:rFonts w:asciiTheme="minorHAnsi" w:hAnsiTheme="minorHAnsi" w:cstheme="minorHAnsi"/>
        </w:rPr>
        <w:t xml:space="preserve"> Fornecer materiais de primeira qualidade e estar de acordo com as normas e legislação pertinentes para cada um, e apresentar as características originais do fabricante quando aplicável. </w:t>
      </w:r>
    </w:p>
    <w:p w14:paraId="548341F3" w14:textId="77777777" w:rsidR="00A32C0F" w:rsidRPr="00A32C0F" w:rsidRDefault="00A32C0F" w:rsidP="00A32C0F">
      <w:pPr>
        <w:jc w:val="both"/>
        <w:rPr>
          <w:rFonts w:asciiTheme="minorHAnsi" w:hAnsiTheme="minorHAnsi" w:cstheme="minorHAnsi"/>
        </w:rPr>
      </w:pPr>
      <w:r w:rsidRPr="00A32C0F">
        <w:rPr>
          <w:rFonts w:ascii="Segoe UI Symbol" w:eastAsia="MS Gothic" w:hAnsi="Segoe UI Symbol" w:cs="Segoe UI Symbol"/>
        </w:rPr>
        <w:t>✓</w:t>
      </w:r>
      <w:r w:rsidRPr="00A32C0F">
        <w:rPr>
          <w:rFonts w:asciiTheme="minorHAnsi" w:hAnsiTheme="minorHAnsi" w:cstheme="minorHAnsi"/>
        </w:rPr>
        <w:t xml:space="preserve"> Os produtos deverão possuir as datas de fabricação e validade, bem como deverão ser apresentados em embalagens adequadas, exigindo-se que o produto esteja dentro do prazo de validade. </w:t>
      </w:r>
    </w:p>
    <w:p w14:paraId="4A85F1D3" w14:textId="77777777" w:rsidR="00A32C0F" w:rsidRPr="00A32C0F" w:rsidRDefault="00A32C0F" w:rsidP="00A32C0F">
      <w:pPr>
        <w:jc w:val="both"/>
        <w:rPr>
          <w:rFonts w:asciiTheme="minorHAnsi" w:hAnsiTheme="minorHAnsi" w:cstheme="minorHAnsi"/>
        </w:rPr>
      </w:pPr>
      <w:r w:rsidRPr="00A32C0F">
        <w:rPr>
          <w:rFonts w:ascii="Segoe UI Symbol" w:eastAsia="MS Gothic" w:hAnsi="Segoe UI Symbol" w:cs="Segoe UI Symbol"/>
        </w:rPr>
        <w:t>✓</w:t>
      </w:r>
      <w:r w:rsidRPr="00A32C0F">
        <w:rPr>
          <w:rFonts w:asciiTheme="minorHAnsi" w:hAnsiTheme="minorHAnsi" w:cstheme="minorHAnsi"/>
        </w:rPr>
        <w:t xml:space="preserve"> Arcar com as despesas de carga, descarga e frete referentes às entregas dos materiais, inclusive as oriundas da devolução e reposição de mercadorias recusadas por não atenderem ao Edital. </w:t>
      </w:r>
    </w:p>
    <w:p w14:paraId="0F9B10BC" w14:textId="77777777" w:rsidR="00A32C0F" w:rsidRPr="00A32C0F" w:rsidRDefault="00A32C0F" w:rsidP="00A32C0F">
      <w:pPr>
        <w:jc w:val="both"/>
        <w:rPr>
          <w:rFonts w:asciiTheme="minorHAnsi" w:hAnsiTheme="minorHAnsi" w:cstheme="minorHAnsi"/>
        </w:rPr>
      </w:pPr>
      <w:r w:rsidRPr="00A32C0F">
        <w:rPr>
          <w:rFonts w:ascii="Segoe UI Symbol" w:eastAsia="MS Gothic" w:hAnsi="Segoe UI Symbol" w:cs="Segoe UI Symbol"/>
        </w:rPr>
        <w:t>✓</w:t>
      </w:r>
      <w:r w:rsidRPr="00A32C0F">
        <w:rPr>
          <w:rFonts w:asciiTheme="minorHAnsi" w:hAnsiTheme="minorHAnsi" w:cstheme="minorHAnsi"/>
        </w:rPr>
        <w:t xml:space="preserve"> Atender e manter as condições de habilitação.</w:t>
      </w:r>
    </w:p>
    <w:p w14:paraId="4ADDB10C" w14:textId="77777777" w:rsidR="00A32C0F" w:rsidRPr="00A32C0F" w:rsidRDefault="00A32C0F" w:rsidP="00A32C0F">
      <w:pPr>
        <w:spacing w:before="100" w:beforeAutospacing="1" w:after="100" w:afterAutospacing="1"/>
        <w:rPr>
          <w:rFonts w:asciiTheme="minorHAnsi" w:eastAsia="Times New Roman" w:hAnsiTheme="minorHAnsi" w:cstheme="minorHAnsi"/>
          <w:b/>
          <w:bCs/>
          <w:lang w:eastAsia="pt-BR"/>
        </w:rPr>
      </w:pPr>
      <w:r w:rsidRPr="00A32C0F">
        <w:rPr>
          <w:rFonts w:asciiTheme="minorHAnsi" w:eastAsia="Times New Roman" w:hAnsiTheme="minorHAnsi" w:cstheme="minorHAnsi"/>
          <w:b/>
          <w:bCs/>
          <w:lang w:eastAsia="pt-BR"/>
        </w:rPr>
        <w:lastRenderedPageBreak/>
        <w:t>7. ESTIMATIVA DAS QUANTIDADES E PREÇOS</w:t>
      </w:r>
    </w:p>
    <w:p w14:paraId="35DDEE67" w14:textId="77777777" w:rsidR="00A32C0F" w:rsidRPr="00A32C0F" w:rsidRDefault="00A32C0F" w:rsidP="00A32C0F">
      <w:pPr>
        <w:jc w:val="both"/>
        <w:rPr>
          <w:rFonts w:asciiTheme="minorHAnsi" w:hAnsiTheme="minorHAnsi" w:cstheme="minorHAnsi"/>
        </w:rPr>
      </w:pPr>
      <w:r w:rsidRPr="00A32C0F">
        <w:rPr>
          <w:rFonts w:asciiTheme="minorHAnsi" w:hAnsiTheme="minorHAnsi" w:cstheme="minorHAnsi"/>
        </w:rPr>
        <w:t xml:space="preserve">Para definição dos quantitativos, foi levado em consideração o número de creches e escolas vinculadas ao Departamento de Educação deste município, que necessitam do objeto citado neste documento, conforme especificado neste documento e no termo de referência. Também foram considerados levantamentos de dados e informações de anos anteriores com embasamento no cálculo de correção monetária, além da intenção de ampliação de estrutura física e construção de novas escolas, o que proporcionará uma crescente demanda. Importante ressaltar que foi necessário aumentar a quantidade de sabão em pó em relação ao último certame realizado, em que o item fracassou, pois as embalagens fabricadas alteraram o padrão de 1kg para 800g, portanto foi preciso fazer um ajuste para que as escolas e creches não fiquem sem abastecimento. </w:t>
      </w:r>
    </w:p>
    <w:p w14:paraId="1E0FC57A" w14:textId="77777777"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hAnsiTheme="minorHAnsi" w:cstheme="minorHAnsi"/>
        </w:rPr>
        <w:t>As estimativas do valor para aquisição do material são estabelecidas mediante realização de pesquisas em sites especializados em compras públicas (Painel de Preços GOV e Portal Nacional de Compras Públicas) e junto a fornecedores, além de ter buscado processos licitatórios passados deste município e contratações similares de outros municípios. Ademais a estimativa do valor total para possíveis contratações se encontra no Termo de Referência.</w:t>
      </w:r>
      <w:r w:rsidRPr="00A32C0F">
        <w:rPr>
          <w:rFonts w:asciiTheme="minorHAnsi" w:eastAsia="Times New Roman" w:hAnsiTheme="minorHAnsi" w:cstheme="minorHAnsi"/>
          <w:lang w:eastAsia="pt-BR"/>
        </w:rPr>
        <w:br/>
      </w:r>
    </w:p>
    <w:p w14:paraId="5E17ADEA" w14:textId="77777777" w:rsidR="00A32C0F" w:rsidRPr="00A32C0F" w:rsidRDefault="00A32C0F" w:rsidP="00A32C0F">
      <w:pPr>
        <w:spacing w:before="100" w:beforeAutospacing="1" w:after="100" w:afterAutospacing="1"/>
        <w:rPr>
          <w:rFonts w:asciiTheme="minorHAnsi" w:eastAsia="Times New Roman" w:hAnsiTheme="minorHAnsi" w:cstheme="minorHAnsi"/>
          <w:lang w:eastAsia="pt-BR"/>
        </w:rPr>
      </w:pPr>
      <w:r w:rsidRPr="00A32C0F">
        <w:rPr>
          <w:rFonts w:asciiTheme="minorHAnsi" w:eastAsia="Times New Roman" w:hAnsiTheme="minorHAnsi" w:cstheme="minorHAnsi"/>
          <w:b/>
          <w:bCs/>
          <w:lang w:eastAsia="pt-BR"/>
        </w:rPr>
        <w:t>8. CONCLUSÃO E RECOMENDAÇÃO</w:t>
      </w:r>
      <w:r w:rsidRPr="00A32C0F">
        <w:rPr>
          <w:rFonts w:asciiTheme="minorHAnsi" w:eastAsia="Times New Roman" w:hAnsiTheme="minorHAnsi" w:cstheme="minorHAnsi"/>
          <w:lang w:eastAsia="pt-BR"/>
        </w:rPr>
        <w:br/>
      </w:r>
    </w:p>
    <w:p w14:paraId="4D77C69E" w14:textId="690ABCA8"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Diante do exposto, recomenda-se a abertura do processo licitatório para a aquisição do papel higiênico e do sabão em pó, atendendo a demanda das creches e escolas municipais de São Joaquim da Barra. A modalidade escolhida é a mais adequada, considerando os princípios da economicidade, eficiência e necessidade de atender às especificidades de cada unidade escolar.</w:t>
      </w:r>
    </w:p>
    <w:p w14:paraId="070B88B9" w14:textId="77777777" w:rsidR="00A32C0F" w:rsidRPr="00A32C0F" w:rsidRDefault="00A32C0F" w:rsidP="00A32C0F">
      <w:pPr>
        <w:spacing w:before="100" w:beforeAutospacing="1" w:after="100" w:afterAutospacing="1"/>
        <w:jc w:val="both"/>
        <w:rPr>
          <w:rFonts w:asciiTheme="minorHAnsi" w:eastAsia="Times New Roman" w:hAnsiTheme="minorHAnsi" w:cstheme="minorHAnsi"/>
          <w:lang w:eastAsia="pt-BR"/>
        </w:rPr>
      </w:pPr>
      <w:r w:rsidRPr="00A32C0F">
        <w:rPr>
          <w:rFonts w:asciiTheme="minorHAnsi" w:eastAsia="Times New Roman" w:hAnsiTheme="minorHAnsi" w:cstheme="minorHAnsi"/>
          <w:lang w:eastAsia="pt-BR"/>
        </w:rPr>
        <w:t>O processo licitatório deverá ser conduzido com a devida observância das normas legais e regulamentares aplicáveis, garantindo a transparência, a legalidade e a ampla competitividade.</w:t>
      </w:r>
    </w:p>
    <w:p w14:paraId="6088D535" w14:textId="77777777" w:rsidR="00A32C0F" w:rsidRPr="00A32C0F" w:rsidRDefault="00A32C0F" w:rsidP="00A32C0F">
      <w:pPr>
        <w:spacing w:line="276" w:lineRule="auto"/>
        <w:jc w:val="both"/>
        <w:rPr>
          <w:rFonts w:asciiTheme="minorHAnsi" w:hAnsiTheme="minorHAnsi" w:cstheme="minorHAnsi"/>
        </w:rPr>
      </w:pPr>
    </w:p>
    <w:p w14:paraId="7C682E56" w14:textId="77777777" w:rsidR="00A32C0F" w:rsidRPr="00A32C0F" w:rsidRDefault="00A32C0F" w:rsidP="00A32C0F">
      <w:pPr>
        <w:spacing w:line="276" w:lineRule="auto"/>
        <w:jc w:val="both"/>
        <w:rPr>
          <w:rFonts w:asciiTheme="minorHAnsi" w:hAnsiTheme="minorHAnsi" w:cstheme="minorHAnsi"/>
        </w:rPr>
      </w:pPr>
      <w:r w:rsidRPr="00A32C0F">
        <w:rPr>
          <w:rFonts w:asciiTheme="minorHAnsi" w:hAnsiTheme="minorHAnsi" w:cstheme="minorHAnsi"/>
        </w:rPr>
        <w:t>São Joaquim da Barra/SP, 29 de janeiro de 2025</w:t>
      </w:r>
    </w:p>
    <w:p w14:paraId="43C6A283" w14:textId="77777777" w:rsidR="00A32C0F" w:rsidRPr="00A32C0F" w:rsidRDefault="00A32C0F" w:rsidP="00A32C0F">
      <w:pPr>
        <w:spacing w:line="276" w:lineRule="auto"/>
        <w:jc w:val="both"/>
        <w:rPr>
          <w:rFonts w:asciiTheme="minorHAnsi" w:hAnsiTheme="minorHAnsi" w:cs="Arial"/>
        </w:rPr>
      </w:pPr>
    </w:p>
    <w:p w14:paraId="36554C70" w14:textId="77777777" w:rsidR="00A32C0F" w:rsidRPr="00A32C0F" w:rsidRDefault="00A32C0F" w:rsidP="00A32C0F">
      <w:pPr>
        <w:spacing w:line="276" w:lineRule="auto"/>
        <w:jc w:val="both"/>
        <w:rPr>
          <w:rFonts w:asciiTheme="minorHAnsi" w:hAnsiTheme="minorHAnsi" w:cs="Arial"/>
        </w:rPr>
      </w:pPr>
    </w:p>
    <w:p w14:paraId="01623E28" w14:textId="77777777" w:rsidR="00A32C0F" w:rsidRPr="00A32C0F" w:rsidRDefault="00A32C0F" w:rsidP="00A32C0F">
      <w:pPr>
        <w:spacing w:line="276" w:lineRule="auto"/>
        <w:jc w:val="both"/>
        <w:rPr>
          <w:rFonts w:asciiTheme="minorHAnsi" w:hAnsiTheme="minorHAnsi" w:cs="Arial"/>
        </w:rPr>
      </w:pPr>
    </w:p>
    <w:p w14:paraId="30F7335D" w14:textId="77777777" w:rsidR="00A32C0F" w:rsidRPr="00A32C0F" w:rsidRDefault="00A32C0F" w:rsidP="00A32C0F">
      <w:pPr>
        <w:spacing w:line="276" w:lineRule="auto"/>
        <w:jc w:val="both"/>
        <w:rPr>
          <w:rFonts w:asciiTheme="minorHAnsi" w:hAnsiTheme="minorHAnsi" w:cs="Arial"/>
        </w:rPr>
      </w:pPr>
    </w:p>
    <w:p w14:paraId="167A3E6C" w14:textId="77777777" w:rsidR="00A32C0F" w:rsidRPr="00A32C0F" w:rsidRDefault="00A32C0F" w:rsidP="00A32C0F">
      <w:pPr>
        <w:spacing w:line="276" w:lineRule="auto"/>
        <w:ind w:left="2124" w:firstLine="708"/>
        <w:jc w:val="center"/>
        <w:rPr>
          <w:rFonts w:asciiTheme="minorHAnsi" w:hAnsiTheme="minorHAnsi"/>
          <w:b/>
          <w:i/>
          <w:iCs/>
        </w:rPr>
      </w:pPr>
      <w:r w:rsidRPr="00A32C0F">
        <w:rPr>
          <w:rFonts w:asciiTheme="minorHAnsi" w:hAnsiTheme="minorHAnsi" w:cstheme="minorHAnsi"/>
          <w:b/>
          <w:bCs/>
        </w:rPr>
        <w:t xml:space="preserve">   </w:t>
      </w:r>
      <w:r w:rsidRPr="00A32C0F">
        <w:rPr>
          <w:rFonts w:asciiTheme="minorHAnsi" w:hAnsiTheme="minorHAnsi"/>
          <w:b/>
          <w:i/>
          <w:iCs/>
        </w:rPr>
        <w:t>Orlando Olivatto Júnior</w:t>
      </w:r>
    </w:p>
    <w:p w14:paraId="6AB966B9" w14:textId="77777777" w:rsidR="00A32C0F" w:rsidRPr="00A32C0F" w:rsidRDefault="00A32C0F" w:rsidP="00A32C0F">
      <w:pPr>
        <w:spacing w:line="276" w:lineRule="auto"/>
        <w:ind w:left="2124" w:firstLine="708"/>
        <w:jc w:val="center"/>
        <w:rPr>
          <w:rFonts w:asciiTheme="minorHAnsi" w:hAnsiTheme="minorHAnsi"/>
        </w:rPr>
      </w:pPr>
      <w:r w:rsidRPr="00A32C0F">
        <w:rPr>
          <w:rFonts w:asciiTheme="minorHAnsi" w:hAnsiTheme="minorHAnsi"/>
        </w:rPr>
        <w:t>Chefe do Departamento Municipal de Educação</w:t>
      </w:r>
    </w:p>
    <w:p w14:paraId="2C1C72F1" w14:textId="77777777" w:rsidR="000B2908" w:rsidRDefault="000B2908" w:rsidP="007D28F2">
      <w:pPr>
        <w:spacing w:line="276" w:lineRule="auto"/>
        <w:jc w:val="center"/>
        <w:rPr>
          <w:rFonts w:asciiTheme="minorHAnsi" w:hAnsiTheme="minorHAnsi"/>
          <w:b/>
          <w:bCs/>
        </w:rPr>
      </w:pPr>
    </w:p>
    <w:p w14:paraId="78F99B34" w14:textId="77777777" w:rsidR="006214BA" w:rsidRDefault="006214BA" w:rsidP="00C76B8A">
      <w:pPr>
        <w:jc w:val="both"/>
        <w:rPr>
          <w:rFonts w:asciiTheme="minorHAnsi" w:hAnsiTheme="minorHAnsi" w:cs="Times New Roman"/>
          <w:b/>
        </w:rPr>
      </w:pPr>
    </w:p>
    <w:p w14:paraId="1AC406EB" w14:textId="77777777" w:rsidR="006214BA" w:rsidRDefault="006214BA" w:rsidP="00C76B8A">
      <w:pPr>
        <w:jc w:val="both"/>
        <w:rPr>
          <w:rFonts w:asciiTheme="minorHAnsi" w:hAnsiTheme="minorHAnsi" w:cs="Times New Roman"/>
          <w:b/>
        </w:rPr>
      </w:pPr>
    </w:p>
    <w:p w14:paraId="252F16F9" w14:textId="3AB8130F" w:rsidR="007400B3" w:rsidRPr="007400B3" w:rsidRDefault="00496208" w:rsidP="007400B3">
      <w:pPr>
        <w:spacing w:line="276" w:lineRule="auto"/>
        <w:rPr>
          <w:rFonts w:asciiTheme="minorHAnsi" w:hAnsiTheme="minorHAnsi" w:cs="Times New Roman"/>
          <w:b/>
        </w:rPr>
      </w:pPr>
      <w:r>
        <w:rPr>
          <w:rFonts w:asciiTheme="minorHAnsi" w:hAnsiTheme="minorHAnsi" w:cs="Times New Roman"/>
          <w:b/>
        </w:rPr>
        <w:br w:type="page"/>
      </w:r>
    </w:p>
    <w:p w14:paraId="02B4FD59" w14:textId="77777777" w:rsidR="007400B3" w:rsidRDefault="007400B3" w:rsidP="007400B3">
      <w:pPr>
        <w:spacing w:line="276" w:lineRule="auto"/>
        <w:rPr>
          <w:rFonts w:asciiTheme="minorHAnsi" w:hAnsiTheme="minorHAnsi" w:cs="Times New Roman"/>
          <w:b/>
        </w:rPr>
      </w:pPr>
    </w:p>
    <w:p w14:paraId="1CB97082" w14:textId="582BC755" w:rsidR="007400B3" w:rsidRPr="007400B3" w:rsidRDefault="007400B3" w:rsidP="007400B3">
      <w:pPr>
        <w:tabs>
          <w:tab w:val="left" w:pos="1500"/>
        </w:tabs>
        <w:spacing w:line="276" w:lineRule="auto"/>
        <w:jc w:val="center"/>
        <w:rPr>
          <w:rFonts w:asciiTheme="minorHAnsi" w:hAnsiTheme="minorHAnsi" w:cstheme="minorHAnsi"/>
          <w:b/>
          <w:bCs/>
          <w:u w:val="single"/>
        </w:rPr>
      </w:pPr>
      <w:r w:rsidRPr="007400B3">
        <w:rPr>
          <w:rFonts w:asciiTheme="minorHAnsi" w:hAnsiTheme="minorHAnsi" w:cstheme="minorHAnsi"/>
          <w:b/>
          <w:bCs/>
          <w:u w:val="single"/>
        </w:rPr>
        <w:t>TERMO DE REFERÊNCIA</w:t>
      </w:r>
    </w:p>
    <w:p w14:paraId="43D85B56" w14:textId="77777777" w:rsidR="007400B3" w:rsidRPr="007400B3" w:rsidRDefault="007400B3" w:rsidP="007400B3">
      <w:pPr>
        <w:spacing w:line="276" w:lineRule="auto"/>
        <w:jc w:val="both"/>
        <w:rPr>
          <w:rFonts w:asciiTheme="minorHAnsi" w:hAnsiTheme="minorHAnsi" w:cstheme="minorHAnsi"/>
        </w:rPr>
      </w:pPr>
    </w:p>
    <w:p w14:paraId="5E34C9D5" w14:textId="77777777" w:rsidR="007400B3" w:rsidRPr="007400B3" w:rsidRDefault="007400B3" w:rsidP="007400B3">
      <w:pPr>
        <w:pStyle w:val="PargrafodaLista"/>
        <w:widowControl/>
        <w:numPr>
          <w:ilvl w:val="0"/>
          <w:numId w:val="28"/>
        </w:numPr>
        <w:tabs>
          <w:tab w:val="left" w:pos="284"/>
        </w:tabs>
        <w:autoSpaceDE/>
        <w:autoSpaceDN/>
        <w:spacing w:line="276" w:lineRule="auto"/>
        <w:ind w:left="0" w:firstLine="0"/>
        <w:contextualSpacing/>
        <w:rPr>
          <w:rFonts w:asciiTheme="minorHAnsi" w:hAnsiTheme="minorHAnsi" w:cstheme="minorHAnsi"/>
          <w:b/>
          <w:bCs/>
        </w:rPr>
      </w:pPr>
      <w:r w:rsidRPr="007400B3">
        <w:rPr>
          <w:rFonts w:asciiTheme="minorHAnsi" w:hAnsiTheme="minorHAnsi" w:cstheme="minorHAnsi"/>
          <w:b/>
          <w:bCs/>
        </w:rPr>
        <w:t xml:space="preserve">DO OBJETO: </w:t>
      </w:r>
    </w:p>
    <w:p w14:paraId="2A2FD72F" w14:textId="73D557A9" w:rsidR="007400B3" w:rsidRPr="007400B3" w:rsidRDefault="007400B3" w:rsidP="007400B3">
      <w:pPr>
        <w:pStyle w:val="PargrafodaLista"/>
        <w:tabs>
          <w:tab w:val="left" w:pos="284"/>
        </w:tabs>
        <w:spacing w:before="240" w:line="276" w:lineRule="auto"/>
        <w:ind w:left="0"/>
        <w:rPr>
          <w:rFonts w:asciiTheme="minorHAnsi" w:hAnsiTheme="minorHAnsi" w:cstheme="minorHAnsi"/>
        </w:rPr>
      </w:pPr>
      <w:bookmarkStart w:id="34" w:name="_Hlk156312387"/>
      <w:r w:rsidRPr="007400B3">
        <w:rPr>
          <w:rFonts w:asciiTheme="minorHAnsi" w:eastAsiaTheme="minorHAnsi" w:hAnsiTheme="minorHAnsi" w:cstheme="minorHAnsi"/>
          <w:b/>
          <w:bCs/>
        </w:rPr>
        <w:br/>
      </w:r>
      <w:r w:rsidRPr="007400B3">
        <w:rPr>
          <w:rFonts w:asciiTheme="minorHAnsi" w:hAnsiTheme="minorHAnsi" w:cstheme="minorHAnsi"/>
          <w:b/>
        </w:rPr>
        <w:t>1.1.</w:t>
      </w:r>
      <w:r w:rsidRPr="007400B3">
        <w:rPr>
          <w:rFonts w:asciiTheme="minorHAnsi" w:hAnsiTheme="minorHAnsi" w:cstheme="minorHAnsi"/>
        </w:rPr>
        <w:t xml:space="preserve"> </w:t>
      </w:r>
      <w:r w:rsidRPr="007400B3">
        <w:rPr>
          <w:rFonts w:asciiTheme="minorHAnsi" w:hAnsiTheme="minorHAnsi" w:cstheme="minorHAnsi"/>
          <w:b/>
        </w:rPr>
        <w:t>O PRESENTE DOCUMENTO TEM COMO OBJETIVO AQUISIÇÃO DE PAPEL HIGIÊNICO E SABÃO EM PÓ PARA SUPRIR AS NECESSIDADES DO DEPARTAMENTO MUNICIPAL DE EDUCAÇÃO E AS UNIDADES ESCOLARES DA REDE MUNICIPAL DE ENSINO DO MUNICÍPIO DE SÃO JOAQUIM DA BARRA, CONFORME AS ESPECIFICAÇÕES E QUANTIDADES DESCRITAS NESTE TERMO DE REFERÊNCIA.</w:t>
      </w:r>
    </w:p>
    <w:bookmarkEnd w:id="34"/>
    <w:p w14:paraId="085EE1A5" w14:textId="77777777" w:rsidR="007400B3" w:rsidRPr="007400B3" w:rsidRDefault="007400B3" w:rsidP="007400B3">
      <w:pPr>
        <w:jc w:val="both"/>
        <w:rPr>
          <w:rFonts w:asciiTheme="minorHAnsi" w:hAnsiTheme="minorHAnsi" w:cstheme="minorHAnsi"/>
        </w:rPr>
      </w:pPr>
    </w:p>
    <w:p w14:paraId="3B0339EE" w14:textId="76C03D4F" w:rsidR="007400B3" w:rsidRDefault="007400B3" w:rsidP="007400B3">
      <w:pPr>
        <w:jc w:val="both"/>
        <w:rPr>
          <w:rFonts w:asciiTheme="minorHAnsi" w:hAnsiTheme="minorHAnsi" w:cstheme="minorHAnsi"/>
        </w:rPr>
      </w:pPr>
      <w:r w:rsidRPr="007400B3">
        <w:rPr>
          <w:rFonts w:asciiTheme="minorHAnsi" w:hAnsiTheme="minorHAnsi" w:cstheme="minorHAnsi"/>
          <w:b/>
        </w:rPr>
        <w:t>1.2.</w:t>
      </w:r>
      <w:r w:rsidRPr="007400B3">
        <w:rPr>
          <w:rFonts w:asciiTheme="minorHAnsi" w:hAnsiTheme="minorHAnsi" w:cstheme="minorHAnsi"/>
        </w:rPr>
        <w:t xml:space="preserve"> A contratação se dará conforme as tabelas abaixo:</w:t>
      </w:r>
    </w:p>
    <w:p w14:paraId="47FCF915" w14:textId="77777777" w:rsidR="007400B3" w:rsidRPr="007400B3" w:rsidRDefault="007400B3" w:rsidP="007400B3">
      <w:pPr>
        <w:jc w:val="both"/>
        <w:rPr>
          <w:rFonts w:asciiTheme="minorHAnsi" w:hAnsiTheme="minorHAnsi" w:cstheme="minorHAnsi"/>
        </w:rPr>
      </w:pPr>
    </w:p>
    <w:tbl>
      <w:tblPr>
        <w:tblStyle w:val="Tabelacomgrade"/>
        <w:tblW w:w="10632" w:type="dxa"/>
        <w:tblInd w:w="-431" w:type="dxa"/>
        <w:tblLayout w:type="fixed"/>
        <w:tblLook w:val="04A0" w:firstRow="1" w:lastRow="0" w:firstColumn="1" w:lastColumn="0" w:noHBand="0" w:noVBand="1"/>
      </w:tblPr>
      <w:tblGrid>
        <w:gridCol w:w="1125"/>
        <w:gridCol w:w="3628"/>
        <w:gridCol w:w="1598"/>
        <w:gridCol w:w="1276"/>
        <w:gridCol w:w="1446"/>
        <w:gridCol w:w="1559"/>
      </w:tblGrid>
      <w:tr w:rsidR="007400B3" w:rsidRPr="007400B3" w14:paraId="54F77CBE" w14:textId="1B96290F" w:rsidTr="0092349E">
        <w:tc>
          <w:tcPr>
            <w:tcW w:w="1125" w:type="dxa"/>
          </w:tcPr>
          <w:p w14:paraId="05D221C7" w14:textId="77777777"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ITEM</w:t>
            </w:r>
          </w:p>
        </w:tc>
        <w:tc>
          <w:tcPr>
            <w:tcW w:w="3628" w:type="dxa"/>
          </w:tcPr>
          <w:p w14:paraId="69667940" w14:textId="77777777"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DESCRIÇÃO DO PRODUTO</w:t>
            </w:r>
          </w:p>
        </w:tc>
        <w:tc>
          <w:tcPr>
            <w:tcW w:w="1598" w:type="dxa"/>
          </w:tcPr>
          <w:p w14:paraId="1B4681AA" w14:textId="77777777"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QUANTIDADE</w:t>
            </w:r>
          </w:p>
        </w:tc>
        <w:tc>
          <w:tcPr>
            <w:tcW w:w="1276" w:type="dxa"/>
          </w:tcPr>
          <w:p w14:paraId="7AE9226F" w14:textId="77777777"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UNIDADE</w:t>
            </w:r>
          </w:p>
        </w:tc>
        <w:tc>
          <w:tcPr>
            <w:tcW w:w="1446" w:type="dxa"/>
          </w:tcPr>
          <w:p w14:paraId="5CDAE7B2" w14:textId="5260ECF2"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VALOR UNITÁRIO ESTIMADO</w:t>
            </w:r>
          </w:p>
        </w:tc>
        <w:tc>
          <w:tcPr>
            <w:tcW w:w="1559" w:type="dxa"/>
          </w:tcPr>
          <w:p w14:paraId="6AB1D36D" w14:textId="2873AC24" w:rsidR="007400B3" w:rsidRPr="007400B3" w:rsidRDefault="007400B3" w:rsidP="00103AF6">
            <w:pPr>
              <w:jc w:val="center"/>
              <w:rPr>
                <w:rFonts w:asciiTheme="minorHAnsi" w:hAnsiTheme="minorHAnsi" w:cstheme="minorHAnsi"/>
                <w:b/>
                <w:bCs/>
              </w:rPr>
            </w:pPr>
            <w:r w:rsidRPr="007400B3">
              <w:rPr>
                <w:rFonts w:asciiTheme="minorHAnsi" w:hAnsiTheme="minorHAnsi" w:cstheme="minorHAnsi"/>
                <w:b/>
                <w:bCs/>
              </w:rPr>
              <w:t>VALOR TOTAL ESTIMADO</w:t>
            </w:r>
          </w:p>
        </w:tc>
      </w:tr>
      <w:tr w:rsidR="007400B3" w:rsidRPr="007400B3" w14:paraId="66638502" w14:textId="4308F887" w:rsidTr="0092349E">
        <w:tc>
          <w:tcPr>
            <w:tcW w:w="1125" w:type="dxa"/>
            <w:vAlign w:val="center"/>
          </w:tcPr>
          <w:p w14:paraId="35796023" w14:textId="77777777" w:rsidR="007400B3" w:rsidRPr="007400B3" w:rsidRDefault="007400B3" w:rsidP="00103AF6">
            <w:pPr>
              <w:jc w:val="center"/>
              <w:rPr>
                <w:rFonts w:asciiTheme="minorHAnsi" w:hAnsiTheme="minorHAnsi"/>
                <w:bCs/>
              </w:rPr>
            </w:pPr>
            <w:r w:rsidRPr="007400B3">
              <w:rPr>
                <w:rFonts w:asciiTheme="minorHAnsi" w:hAnsiTheme="minorHAnsi"/>
                <w:bCs/>
              </w:rPr>
              <w:t>01</w:t>
            </w:r>
          </w:p>
        </w:tc>
        <w:tc>
          <w:tcPr>
            <w:tcW w:w="3628" w:type="dxa"/>
          </w:tcPr>
          <w:p w14:paraId="0C69F3C3" w14:textId="77777777" w:rsidR="007400B3" w:rsidRPr="007400B3" w:rsidRDefault="007400B3" w:rsidP="00103AF6">
            <w:pPr>
              <w:jc w:val="both"/>
              <w:rPr>
                <w:rFonts w:asciiTheme="minorHAnsi" w:hAnsiTheme="minorHAnsi" w:cstheme="minorHAnsi"/>
                <w:b/>
                <w:bCs/>
              </w:rPr>
            </w:pPr>
            <w:r w:rsidRPr="007400B3">
              <w:rPr>
                <w:rFonts w:asciiTheme="minorHAnsi" w:hAnsiTheme="minorHAnsi" w:cstheme="minorHAnsi"/>
                <w:b/>
              </w:rPr>
              <w:t xml:space="preserve">PAPEL HIGIÊNICO FOLHA DUPLA: </w:t>
            </w:r>
            <w:r w:rsidRPr="007400B3">
              <w:rPr>
                <w:rFonts w:asciiTheme="minorHAnsi" w:hAnsiTheme="minorHAnsi" w:cstheme="minorHAnsi"/>
              </w:rPr>
              <w:t xml:space="preserve">Composto de 100% fibras celulósicas com ou sem aparas de papel, crepagem no mínimo 10% de alongamento; alvura superior a 70% a 80%; alta absorção; podendo conter microfuros necessários para absorção; gofrado, picotado, sem relevo; neutro; </w:t>
            </w:r>
            <w:r w:rsidRPr="007400B3">
              <w:rPr>
                <w:rFonts w:asciiTheme="minorHAnsi" w:hAnsiTheme="minorHAnsi" w:cstheme="minorHAnsi"/>
                <w:bCs/>
              </w:rPr>
              <w:t xml:space="preserve">rolo </w:t>
            </w:r>
            <w:r w:rsidRPr="007400B3">
              <w:rPr>
                <w:rFonts w:asciiTheme="minorHAnsi" w:hAnsiTheme="minorHAnsi" w:cstheme="minorHAnsi"/>
                <w:b/>
              </w:rPr>
              <w:t>medindo 30m x 10cm</w:t>
            </w:r>
            <w:r w:rsidRPr="007400B3">
              <w:rPr>
                <w:rFonts w:asciiTheme="minorHAnsi" w:hAnsiTheme="minorHAnsi" w:cstheme="minorHAnsi"/>
                <w:bCs/>
              </w:rPr>
              <w:t>;</w:t>
            </w:r>
            <w:r w:rsidRPr="007400B3">
              <w:rPr>
                <w:rFonts w:asciiTheme="minorHAnsi" w:hAnsiTheme="minorHAnsi" w:cstheme="minorHAnsi"/>
              </w:rPr>
              <w:t xml:space="preserve"> na cor branca; embalagem com boa visibilidade do produto, fardo com 16 pacotes contendo 4 rolos em cada pacote.  </w:t>
            </w:r>
            <w:r w:rsidRPr="007400B3">
              <w:rPr>
                <w:rFonts w:asciiTheme="minorHAnsi" w:hAnsiTheme="minorHAnsi" w:cstheme="minorHAnsi"/>
                <w:b/>
                <w:bCs/>
              </w:rPr>
              <w:t>Apresentar amostra.</w:t>
            </w:r>
          </w:p>
        </w:tc>
        <w:tc>
          <w:tcPr>
            <w:tcW w:w="1598" w:type="dxa"/>
            <w:vAlign w:val="center"/>
          </w:tcPr>
          <w:p w14:paraId="57B93989" w14:textId="77777777" w:rsidR="007400B3" w:rsidRPr="007400B3" w:rsidRDefault="007400B3" w:rsidP="00103AF6">
            <w:pPr>
              <w:jc w:val="center"/>
              <w:rPr>
                <w:rFonts w:asciiTheme="minorHAnsi" w:hAnsiTheme="minorHAnsi"/>
                <w:bCs/>
              </w:rPr>
            </w:pPr>
            <w:r w:rsidRPr="007400B3">
              <w:rPr>
                <w:rFonts w:asciiTheme="minorHAnsi" w:hAnsiTheme="minorHAnsi"/>
                <w:bCs/>
              </w:rPr>
              <w:t>784</w:t>
            </w:r>
          </w:p>
        </w:tc>
        <w:tc>
          <w:tcPr>
            <w:tcW w:w="1276" w:type="dxa"/>
            <w:vAlign w:val="center"/>
          </w:tcPr>
          <w:p w14:paraId="77E1115C" w14:textId="77777777" w:rsidR="007400B3" w:rsidRPr="007400B3" w:rsidRDefault="007400B3" w:rsidP="00103AF6">
            <w:pPr>
              <w:jc w:val="center"/>
              <w:rPr>
                <w:rFonts w:asciiTheme="minorHAnsi" w:hAnsiTheme="minorHAnsi"/>
                <w:bCs/>
              </w:rPr>
            </w:pPr>
            <w:r w:rsidRPr="007400B3">
              <w:rPr>
                <w:rFonts w:asciiTheme="minorHAnsi" w:hAnsiTheme="minorHAnsi" w:cstheme="minorHAnsi"/>
              </w:rPr>
              <w:t>Fardo com 64 rolos cada</w:t>
            </w:r>
          </w:p>
        </w:tc>
        <w:tc>
          <w:tcPr>
            <w:tcW w:w="1446" w:type="dxa"/>
            <w:vAlign w:val="center"/>
          </w:tcPr>
          <w:p w14:paraId="1063F966" w14:textId="3639E983" w:rsidR="007400B3" w:rsidRPr="007400B3" w:rsidRDefault="007400B3" w:rsidP="00103AF6">
            <w:pPr>
              <w:jc w:val="center"/>
              <w:rPr>
                <w:rFonts w:asciiTheme="minorHAnsi" w:hAnsiTheme="minorHAnsi" w:cstheme="minorHAnsi"/>
              </w:rPr>
            </w:pPr>
            <w:r w:rsidRPr="007400B3">
              <w:rPr>
                <w:rFonts w:asciiTheme="minorHAnsi" w:hAnsiTheme="minorHAnsi" w:cstheme="minorHAnsi"/>
              </w:rPr>
              <w:t xml:space="preserve">R$ </w:t>
            </w:r>
            <w:r w:rsidR="000C0D0B">
              <w:rPr>
                <w:rFonts w:asciiTheme="minorHAnsi" w:hAnsiTheme="minorHAnsi" w:cstheme="minorHAnsi"/>
              </w:rPr>
              <w:t>83,32</w:t>
            </w:r>
          </w:p>
        </w:tc>
        <w:tc>
          <w:tcPr>
            <w:tcW w:w="1559" w:type="dxa"/>
          </w:tcPr>
          <w:p w14:paraId="73894F0D" w14:textId="77777777" w:rsidR="007400B3" w:rsidRDefault="007400B3" w:rsidP="00103AF6">
            <w:pPr>
              <w:jc w:val="center"/>
              <w:rPr>
                <w:rFonts w:asciiTheme="minorHAnsi" w:hAnsiTheme="minorHAnsi" w:cstheme="minorHAnsi"/>
              </w:rPr>
            </w:pPr>
          </w:p>
          <w:p w14:paraId="2FA65BAB" w14:textId="77777777" w:rsidR="000C0D0B" w:rsidRDefault="000C0D0B" w:rsidP="00103AF6">
            <w:pPr>
              <w:jc w:val="center"/>
              <w:rPr>
                <w:rFonts w:asciiTheme="minorHAnsi" w:hAnsiTheme="minorHAnsi" w:cstheme="minorHAnsi"/>
              </w:rPr>
            </w:pPr>
          </w:p>
          <w:p w14:paraId="4DF99685" w14:textId="77777777" w:rsidR="000C0D0B" w:rsidRDefault="000C0D0B" w:rsidP="00103AF6">
            <w:pPr>
              <w:jc w:val="center"/>
              <w:rPr>
                <w:rFonts w:asciiTheme="minorHAnsi" w:hAnsiTheme="minorHAnsi" w:cstheme="minorHAnsi"/>
              </w:rPr>
            </w:pPr>
          </w:p>
          <w:p w14:paraId="3D965937" w14:textId="77777777" w:rsidR="000C0D0B" w:rsidRDefault="000C0D0B" w:rsidP="00103AF6">
            <w:pPr>
              <w:jc w:val="center"/>
              <w:rPr>
                <w:rFonts w:asciiTheme="minorHAnsi" w:hAnsiTheme="minorHAnsi" w:cstheme="minorHAnsi"/>
              </w:rPr>
            </w:pPr>
          </w:p>
          <w:p w14:paraId="5687745F" w14:textId="77777777" w:rsidR="000C0D0B" w:rsidRDefault="000C0D0B" w:rsidP="00103AF6">
            <w:pPr>
              <w:jc w:val="center"/>
              <w:rPr>
                <w:rFonts w:asciiTheme="minorHAnsi" w:hAnsiTheme="minorHAnsi" w:cstheme="minorHAnsi"/>
              </w:rPr>
            </w:pPr>
          </w:p>
          <w:p w14:paraId="78610746" w14:textId="77777777" w:rsidR="000C0D0B" w:rsidRDefault="000C0D0B" w:rsidP="00103AF6">
            <w:pPr>
              <w:jc w:val="center"/>
              <w:rPr>
                <w:rFonts w:asciiTheme="minorHAnsi" w:hAnsiTheme="minorHAnsi" w:cstheme="minorHAnsi"/>
              </w:rPr>
            </w:pPr>
          </w:p>
          <w:p w14:paraId="4A333D84" w14:textId="6CBEA465" w:rsidR="000C0D0B" w:rsidRPr="007400B3" w:rsidRDefault="000C0D0B" w:rsidP="00103AF6">
            <w:pPr>
              <w:jc w:val="center"/>
              <w:rPr>
                <w:rFonts w:asciiTheme="minorHAnsi" w:hAnsiTheme="minorHAnsi" w:cstheme="minorHAnsi"/>
              </w:rPr>
            </w:pPr>
            <w:r>
              <w:rPr>
                <w:rFonts w:asciiTheme="minorHAnsi" w:hAnsiTheme="minorHAnsi" w:cstheme="minorHAnsi"/>
              </w:rPr>
              <w:t>R$ 65.322,88</w:t>
            </w:r>
          </w:p>
        </w:tc>
      </w:tr>
      <w:tr w:rsidR="007400B3" w:rsidRPr="007400B3" w14:paraId="563A92E6" w14:textId="2ACBCF11" w:rsidTr="0092349E">
        <w:tc>
          <w:tcPr>
            <w:tcW w:w="1125" w:type="dxa"/>
            <w:vAlign w:val="center"/>
          </w:tcPr>
          <w:p w14:paraId="12F29E75" w14:textId="77777777" w:rsidR="007400B3" w:rsidRPr="007400B3" w:rsidRDefault="007400B3" w:rsidP="00103AF6">
            <w:pPr>
              <w:jc w:val="center"/>
              <w:rPr>
                <w:rFonts w:asciiTheme="minorHAnsi" w:hAnsiTheme="minorHAnsi"/>
                <w:bCs/>
              </w:rPr>
            </w:pPr>
            <w:r w:rsidRPr="007400B3">
              <w:rPr>
                <w:rFonts w:asciiTheme="minorHAnsi" w:hAnsiTheme="minorHAnsi"/>
                <w:bCs/>
              </w:rPr>
              <w:t>02</w:t>
            </w:r>
          </w:p>
        </w:tc>
        <w:tc>
          <w:tcPr>
            <w:tcW w:w="3628" w:type="dxa"/>
          </w:tcPr>
          <w:p w14:paraId="00B5A43B" w14:textId="77777777" w:rsidR="007400B3" w:rsidRPr="007400B3" w:rsidRDefault="007400B3" w:rsidP="00103AF6">
            <w:pPr>
              <w:jc w:val="both"/>
              <w:rPr>
                <w:rFonts w:asciiTheme="minorHAnsi" w:hAnsiTheme="minorHAnsi" w:cstheme="minorHAnsi"/>
                <w:b/>
                <w:bCs/>
              </w:rPr>
            </w:pPr>
            <w:r w:rsidRPr="007400B3">
              <w:rPr>
                <w:rFonts w:asciiTheme="minorHAnsi" w:hAnsiTheme="minorHAnsi" w:cstheme="minorHAnsi"/>
                <w:b/>
              </w:rPr>
              <w:t>SABAO EM PÓ</w:t>
            </w:r>
            <w:r w:rsidRPr="007400B3">
              <w:rPr>
                <w:rFonts w:asciiTheme="minorHAnsi" w:hAnsiTheme="minorHAnsi" w:cstheme="minorHAnsi"/>
              </w:rPr>
              <w:t xml:space="preserve">: Composição: tensoativo aniônico, alcalinizante, sequestrante, coadjuvantes, branqueador optico, corante, enzimas, agente antirredepositante, fragrância e água; com tensoativo biodegradável, o produto deverá vir acondicionado em caixas de  800g; validade de 24 meses a partir da data de fabricação; registro na ANVISA. </w:t>
            </w:r>
            <w:r w:rsidRPr="007400B3">
              <w:rPr>
                <w:rFonts w:asciiTheme="minorHAnsi" w:hAnsiTheme="minorHAnsi" w:cstheme="minorHAnsi"/>
                <w:b/>
                <w:bCs/>
              </w:rPr>
              <w:t>Apresentar amostra.</w:t>
            </w:r>
          </w:p>
        </w:tc>
        <w:tc>
          <w:tcPr>
            <w:tcW w:w="1598" w:type="dxa"/>
            <w:vAlign w:val="center"/>
          </w:tcPr>
          <w:p w14:paraId="536A27FA" w14:textId="77777777" w:rsidR="007400B3" w:rsidRPr="007400B3" w:rsidRDefault="007400B3" w:rsidP="00103AF6">
            <w:pPr>
              <w:jc w:val="center"/>
              <w:rPr>
                <w:rFonts w:asciiTheme="minorHAnsi" w:hAnsiTheme="minorHAnsi"/>
                <w:bCs/>
              </w:rPr>
            </w:pPr>
            <w:r w:rsidRPr="007400B3">
              <w:rPr>
                <w:rFonts w:asciiTheme="minorHAnsi" w:hAnsiTheme="minorHAnsi"/>
                <w:bCs/>
              </w:rPr>
              <w:t>6080</w:t>
            </w:r>
          </w:p>
        </w:tc>
        <w:tc>
          <w:tcPr>
            <w:tcW w:w="1276" w:type="dxa"/>
            <w:vAlign w:val="center"/>
          </w:tcPr>
          <w:p w14:paraId="2A8C72AC" w14:textId="77777777" w:rsidR="007400B3" w:rsidRPr="007400B3" w:rsidRDefault="007400B3" w:rsidP="00103AF6">
            <w:pPr>
              <w:jc w:val="center"/>
              <w:rPr>
                <w:rFonts w:asciiTheme="minorHAnsi" w:hAnsiTheme="minorHAnsi" w:cstheme="minorHAnsi"/>
              </w:rPr>
            </w:pPr>
            <w:r w:rsidRPr="007400B3">
              <w:rPr>
                <w:rFonts w:asciiTheme="minorHAnsi" w:hAnsiTheme="minorHAnsi" w:cstheme="minorHAnsi"/>
              </w:rPr>
              <w:t>Caixas de 800g</w:t>
            </w:r>
          </w:p>
        </w:tc>
        <w:tc>
          <w:tcPr>
            <w:tcW w:w="1446" w:type="dxa"/>
            <w:vAlign w:val="center"/>
          </w:tcPr>
          <w:p w14:paraId="6917EF0C" w14:textId="0962623B" w:rsidR="007400B3" w:rsidRPr="007400B3" w:rsidRDefault="007400B3" w:rsidP="00103AF6">
            <w:pPr>
              <w:jc w:val="center"/>
              <w:rPr>
                <w:rFonts w:asciiTheme="minorHAnsi" w:hAnsiTheme="minorHAnsi" w:cstheme="minorHAnsi"/>
              </w:rPr>
            </w:pPr>
            <w:r w:rsidRPr="007400B3">
              <w:rPr>
                <w:rFonts w:asciiTheme="minorHAnsi" w:hAnsiTheme="minorHAnsi" w:cstheme="minorHAnsi"/>
              </w:rPr>
              <w:t xml:space="preserve">R$ </w:t>
            </w:r>
            <w:r w:rsidR="000C0D0B">
              <w:rPr>
                <w:rFonts w:asciiTheme="minorHAnsi" w:hAnsiTheme="minorHAnsi" w:cstheme="minorHAnsi"/>
              </w:rPr>
              <w:t>7,57</w:t>
            </w:r>
          </w:p>
        </w:tc>
        <w:tc>
          <w:tcPr>
            <w:tcW w:w="1559" w:type="dxa"/>
          </w:tcPr>
          <w:p w14:paraId="4414C4F0" w14:textId="77777777" w:rsidR="007400B3" w:rsidRDefault="007400B3" w:rsidP="00103AF6">
            <w:pPr>
              <w:jc w:val="center"/>
              <w:rPr>
                <w:rFonts w:asciiTheme="minorHAnsi" w:hAnsiTheme="minorHAnsi" w:cstheme="minorHAnsi"/>
              </w:rPr>
            </w:pPr>
          </w:p>
          <w:p w14:paraId="3D258DFF" w14:textId="77777777" w:rsidR="000C0D0B" w:rsidRDefault="000C0D0B" w:rsidP="00103AF6">
            <w:pPr>
              <w:jc w:val="center"/>
              <w:rPr>
                <w:rFonts w:asciiTheme="minorHAnsi" w:hAnsiTheme="minorHAnsi" w:cstheme="minorHAnsi"/>
              </w:rPr>
            </w:pPr>
          </w:p>
          <w:p w14:paraId="7D113C7A" w14:textId="77777777" w:rsidR="000C0D0B" w:rsidRDefault="000C0D0B" w:rsidP="00103AF6">
            <w:pPr>
              <w:jc w:val="center"/>
              <w:rPr>
                <w:rFonts w:asciiTheme="minorHAnsi" w:hAnsiTheme="minorHAnsi" w:cstheme="minorHAnsi"/>
              </w:rPr>
            </w:pPr>
          </w:p>
          <w:p w14:paraId="47058CD4" w14:textId="77777777" w:rsidR="000C0D0B" w:rsidRDefault="000C0D0B" w:rsidP="00103AF6">
            <w:pPr>
              <w:jc w:val="center"/>
              <w:rPr>
                <w:rFonts w:asciiTheme="minorHAnsi" w:hAnsiTheme="minorHAnsi" w:cstheme="minorHAnsi"/>
              </w:rPr>
            </w:pPr>
          </w:p>
          <w:p w14:paraId="6815662C" w14:textId="77777777" w:rsidR="000C0D0B" w:rsidRDefault="000C0D0B" w:rsidP="00103AF6">
            <w:pPr>
              <w:jc w:val="center"/>
              <w:rPr>
                <w:rFonts w:asciiTheme="minorHAnsi" w:hAnsiTheme="minorHAnsi" w:cstheme="minorHAnsi"/>
              </w:rPr>
            </w:pPr>
          </w:p>
          <w:p w14:paraId="67D3780B" w14:textId="27DFDDEF" w:rsidR="000C0D0B" w:rsidRPr="007400B3" w:rsidRDefault="000C0D0B" w:rsidP="00103AF6">
            <w:pPr>
              <w:jc w:val="center"/>
              <w:rPr>
                <w:rFonts w:asciiTheme="minorHAnsi" w:hAnsiTheme="minorHAnsi" w:cstheme="minorHAnsi"/>
              </w:rPr>
            </w:pPr>
            <w:r>
              <w:rPr>
                <w:rFonts w:asciiTheme="minorHAnsi" w:hAnsiTheme="minorHAnsi" w:cstheme="minorHAnsi"/>
              </w:rPr>
              <w:t>R$ 46.066,15</w:t>
            </w:r>
          </w:p>
        </w:tc>
      </w:tr>
    </w:tbl>
    <w:p w14:paraId="61B86031" w14:textId="77777777" w:rsidR="007400B3" w:rsidRDefault="007400B3" w:rsidP="007400B3">
      <w:pPr>
        <w:tabs>
          <w:tab w:val="left" w:pos="180"/>
          <w:tab w:val="left" w:pos="720"/>
        </w:tabs>
        <w:jc w:val="both"/>
        <w:rPr>
          <w:rFonts w:asciiTheme="minorHAnsi" w:eastAsia="Calibri" w:hAnsiTheme="minorHAnsi" w:cstheme="minorHAnsi"/>
          <w:b/>
          <w:u w:val="single"/>
        </w:rPr>
      </w:pPr>
    </w:p>
    <w:p w14:paraId="20225ED8" w14:textId="4EEC7E5C" w:rsidR="007400B3" w:rsidRPr="007400B3" w:rsidRDefault="007400B3" w:rsidP="007400B3">
      <w:pPr>
        <w:tabs>
          <w:tab w:val="left" w:pos="180"/>
          <w:tab w:val="left" w:pos="720"/>
        </w:tabs>
        <w:jc w:val="both"/>
        <w:rPr>
          <w:rFonts w:asciiTheme="minorHAnsi" w:eastAsia="Calibri" w:hAnsiTheme="minorHAnsi" w:cstheme="minorHAnsi"/>
          <w:b/>
          <w:u w:val="single"/>
        </w:rPr>
      </w:pPr>
      <w:r w:rsidRPr="007400B3">
        <w:rPr>
          <w:rFonts w:asciiTheme="minorHAnsi" w:eastAsia="Calibri" w:hAnsiTheme="minorHAnsi" w:cstheme="minorHAnsi"/>
          <w:b/>
          <w:u w:val="single"/>
        </w:rPr>
        <w:t>AMOSTRAS:</w:t>
      </w:r>
      <w:r w:rsidRPr="007400B3">
        <w:rPr>
          <w:rFonts w:asciiTheme="minorHAnsi" w:eastAsia="Calibri" w:hAnsiTheme="minorHAnsi" w:cstheme="minorHAnsi"/>
          <w:b/>
        </w:rPr>
        <w:t xml:space="preserve"> </w:t>
      </w:r>
      <w:r w:rsidRPr="007400B3">
        <w:rPr>
          <w:rFonts w:asciiTheme="minorHAnsi" w:hAnsiTheme="minorHAnsi" w:cstheme="minorHAnsi"/>
        </w:rPr>
        <w:t xml:space="preserve">Os itens que exigem amostras deverão ser apresentados </w:t>
      </w:r>
      <w:r w:rsidRPr="007400B3">
        <w:rPr>
          <w:rFonts w:asciiTheme="minorHAnsi" w:hAnsiTheme="minorHAnsi" w:cstheme="minorHAnsi"/>
          <w:u w:val="single"/>
        </w:rPr>
        <w:t>apenas</w:t>
      </w:r>
      <w:r w:rsidRPr="007400B3">
        <w:rPr>
          <w:rFonts w:asciiTheme="minorHAnsi" w:hAnsiTheme="minorHAnsi" w:cstheme="minorHAnsi"/>
        </w:rPr>
        <w:t xml:space="preserve"> pelos licitantes que estiverem classificados provisoriamente em primeiro lugar. </w:t>
      </w:r>
      <w:r w:rsidRPr="007400B3">
        <w:rPr>
          <w:rFonts w:asciiTheme="minorHAnsi" w:eastAsia="Times New Roman" w:hAnsiTheme="minorHAnsi" w:cstheme="minorHAnsi"/>
          <w:lang w:eastAsia="pt-BR"/>
        </w:rPr>
        <w:t xml:space="preserve">Estes terão o prazo de </w:t>
      </w:r>
      <w:r w:rsidRPr="007400B3">
        <w:rPr>
          <w:rFonts w:asciiTheme="minorHAnsi" w:eastAsia="Times New Roman" w:hAnsiTheme="minorHAnsi" w:cstheme="minorHAnsi"/>
          <w:b/>
          <w:bCs/>
          <w:lang w:eastAsia="pt-BR"/>
        </w:rPr>
        <w:t>até 03 (três) dias úteis</w:t>
      </w:r>
      <w:r w:rsidRPr="007400B3">
        <w:rPr>
          <w:rFonts w:asciiTheme="minorHAnsi" w:eastAsia="Times New Roman" w:hAnsiTheme="minorHAnsi" w:cstheme="minorHAnsi"/>
          <w:lang w:eastAsia="pt-BR"/>
        </w:rPr>
        <w:t xml:space="preserve"> para a entrega das amostras para análise do Departamento de Educação.</w:t>
      </w:r>
    </w:p>
    <w:p w14:paraId="619D3D6A" w14:textId="77777777" w:rsidR="007400B3" w:rsidRPr="007400B3" w:rsidRDefault="007400B3" w:rsidP="007400B3">
      <w:pPr>
        <w:spacing w:line="276" w:lineRule="auto"/>
        <w:jc w:val="both"/>
        <w:rPr>
          <w:rFonts w:asciiTheme="minorHAnsi" w:hAnsiTheme="minorHAnsi"/>
        </w:rPr>
      </w:pPr>
    </w:p>
    <w:p w14:paraId="6849E725"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rPr>
        <w:t>1.3.</w:t>
      </w:r>
      <w:r w:rsidRPr="007400B3">
        <w:rPr>
          <w:rFonts w:asciiTheme="minorHAnsi" w:hAnsiTheme="minorHAnsi" w:cstheme="minorHAnsi"/>
        </w:rPr>
        <w:t xml:space="preserve"> O objeto a ser contratado se enquadra na categoria de </w:t>
      </w:r>
      <w:bookmarkStart w:id="35" w:name="_Hlk156555348"/>
      <w:r w:rsidRPr="007400B3">
        <w:rPr>
          <w:rFonts w:asciiTheme="minorHAnsi" w:hAnsiTheme="minorHAnsi" w:cstheme="minorHAnsi"/>
        </w:rPr>
        <w:t>bens e serviços, conforme art. 6º, XIII, da lei 14.1333/2021</w:t>
      </w:r>
      <w:bookmarkEnd w:id="35"/>
      <w:r w:rsidRPr="007400B3">
        <w:rPr>
          <w:rFonts w:asciiTheme="minorHAnsi" w:hAnsiTheme="minorHAnsi" w:cstheme="minorHAnsi"/>
        </w:rPr>
        <w:t>.</w:t>
      </w:r>
    </w:p>
    <w:p w14:paraId="763555E6"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rPr>
        <w:t>1.4.</w:t>
      </w:r>
      <w:r w:rsidRPr="007400B3">
        <w:rPr>
          <w:rFonts w:asciiTheme="minorHAnsi" w:hAnsiTheme="minorHAnsi" w:cstheme="minorHAnsi"/>
        </w:rPr>
        <w:t xml:space="preserve"> Os bens que devem ser adquiridos se enquadram na categoria de compra com fornecimento de uma só vez ou parceladamente, de acordo com o art. 6º, X da lei nº 14.133/2021.</w:t>
      </w:r>
    </w:p>
    <w:p w14:paraId="772D4220"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rPr>
        <w:t>1.5.</w:t>
      </w:r>
      <w:r w:rsidRPr="007400B3">
        <w:rPr>
          <w:rFonts w:asciiTheme="minorHAnsi" w:hAnsiTheme="minorHAnsi" w:cstheme="minorHAnsi"/>
        </w:rPr>
        <w:t xml:space="preserve"> O critério de julgamento adotado será o de menor preço por item, observadas as exigências contidas neste Termo de Referência.</w:t>
      </w:r>
    </w:p>
    <w:p w14:paraId="1E4EC348" w14:textId="70B111A2" w:rsidR="007400B3" w:rsidRPr="007400B3" w:rsidRDefault="007400B3" w:rsidP="007400B3">
      <w:pPr>
        <w:jc w:val="both"/>
        <w:rPr>
          <w:rFonts w:asciiTheme="minorHAnsi" w:hAnsiTheme="minorHAnsi" w:cstheme="minorHAnsi"/>
        </w:rPr>
      </w:pPr>
      <w:r w:rsidRPr="007400B3">
        <w:rPr>
          <w:rFonts w:asciiTheme="minorHAnsi" w:hAnsiTheme="minorHAnsi" w:cstheme="minorHAnsi"/>
          <w:b/>
        </w:rPr>
        <w:t>1.6.</w:t>
      </w:r>
      <w:r w:rsidRPr="007400B3">
        <w:rPr>
          <w:rFonts w:asciiTheme="minorHAnsi" w:hAnsiTheme="minorHAnsi" w:cstheme="minorHAnsi"/>
        </w:rPr>
        <w:t xml:space="preserve"> Os </w:t>
      </w:r>
      <w:r w:rsidR="000C0D0B">
        <w:rPr>
          <w:rFonts w:asciiTheme="minorHAnsi" w:hAnsiTheme="minorHAnsi" w:cstheme="minorHAnsi"/>
        </w:rPr>
        <w:t>produ</w:t>
      </w:r>
      <w:r w:rsidR="0092349E">
        <w:rPr>
          <w:rFonts w:asciiTheme="minorHAnsi" w:hAnsiTheme="minorHAnsi" w:cstheme="minorHAnsi"/>
        </w:rPr>
        <w:t>t</w:t>
      </w:r>
      <w:r w:rsidR="000C0D0B">
        <w:rPr>
          <w:rFonts w:asciiTheme="minorHAnsi" w:hAnsiTheme="minorHAnsi" w:cstheme="minorHAnsi"/>
        </w:rPr>
        <w:t>os serão entregues</w:t>
      </w:r>
      <w:r w:rsidRPr="007400B3">
        <w:rPr>
          <w:rFonts w:asciiTheme="minorHAnsi" w:hAnsiTheme="minorHAnsi" w:cstheme="minorHAnsi"/>
        </w:rPr>
        <w:t xml:space="preserve"> em conformidade com este termo, correndo por conta da contratada as despesas de seguros, transporte, tributos, encargos trabalhistas e previdenciários decorrentes da execução do objeto, quando houver</w:t>
      </w:r>
      <w:r w:rsidR="000C0D0B">
        <w:rPr>
          <w:rFonts w:asciiTheme="minorHAnsi" w:hAnsiTheme="minorHAnsi" w:cstheme="minorHAnsi"/>
        </w:rPr>
        <w:t>.</w:t>
      </w:r>
    </w:p>
    <w:p w14:paraId="4EA66C29" w14:textId="77777777" w:rsidR="007400B3" w:rsidRPr="007400B3" w:rsidRDefault="007400B3" w:rsidP="007400B3">
      <w:pPr>
        <w:pStyle w:val="PargrafodaLista"/>
        <w:ind w:left="284"/>
        <w:rPr>
          <w:rFonts w:asciiTheme="minorHAnsi" w:hAnsiTheme="minorHAnsi" w:cstheme="minorHAnsi"/>
        </w:rPr>
      </w:pPr>
    </w:p>
    <w:p w14:paraId="619033EA" w14:textId="4114B6F7" w:rsidR="007400B3" w:rsidRPr="007400B3" w:rsidRDefault="007400B3" w:rsidP="007400B3">
      <w:pPr>
        <w:pStyle w:val="PargrafodaLista"/>
        <w:widowControl/>
        <w:numPr>
          <w:ilvl w:val="0"/>
          <w:numId w:val="28"/>
        </w:numPr>
        <w:tabs>
          <w:tab w:val="left" w:pos="0"/>
          <w:tab w:val="left" w:pos="284"/>
        </w:tabs>
        <w:autoSpaceDE/>
        <w:autoSpaceDN/>
        <w:spacing w:before="100" w:beforeAutospacing="1" w:after="100" w:afterAutospacing="1"/>
        <w:ind w:left="0" w:firstLine="0"/>
        <w:contextualSpacing/>
        <w:rPr>
          <w:rFonts w:asciiTheme="minorHAnsi" w:hAnsiTheme="minorHAnsi" w:cstheme="minorHAnsi"/>
        </w:rPr>
      </w:pPr>
      <w:r w:rsidRPr="007400B3">
        <w:rPr>
          <w:rFonts w:asciiTheme="minorHAnsi" w:hAnsiTheme="minorHAnsi" w:cstheme="minorHAnsi"/>
          <w:b/>
          <w:bCs/>
        </w:rPr>
        <w:t xml:space="preserve">DA ESPECIFICAÇÃO DO OBJETO: </w:t>
      </w:r>
      <w:r w:rsidRPr="007400B3">
        <w:rPr>
          <w:rFonts w:asciiTheme="minorHAnsi" w:hAnsiTheme="minorHAnsi" w:cstheme="minorHAnsi"/>
        </w:rPr>
        <w:t>a contratação a que se refere o</w:t>
      </w:r>
      <w:r w:rsidR="000C0D0B">
        <w:rPr>
          <w:rFonts w:asciiTheme="minorHAnsi" w:hAnsiTheme="minorHAnsi" w:cstheme="minorHAnsi"/>
        </w:rPr>
        <w:t>s</w:t>
      </w:r>
      <w:r w:rsidRPr="007400B3">
        <w:rPr>
          <w:rFonts w:asciiTheme="minorHAnsi" w:hAnsiTheme="minorHAnsi" w:cstheme="minorHAnsi"/>
        </w:rPr>
        <w:t xml:space="preserve"> ite</w:t>
      </w:r>
      <w:r w:rsidR="000C0D0B">
        <w:rPr>
          <w:rFonts w:asciiTheme="minorHAnsi" w:hAnsiTheme="minorHAnsi" w:cstheme="minorHAnsi"/>
        </w:rPr>
        <w:t>ns</w:t>
      </w:r>
      <w:r w:rsidRPr="007400B3">
        <w:rPr>
          <w:rFonts w:asciiTheme="minorHAnsi" w:hAnsiTheme="minorHAnsi" w:cstheme="minorHAnsi"/>
        </w:rPr>
        <w:t xml:space="preserve"> 1</w:t>
      </w:r>
      <w:r w:rsidR="000C0D0B">
        <w:rPr>
          <w:rFonts w:asciiTheme="minorHAnsi" w:hAnsiTheme="minorHAnsi" w:cstheme="minorHAnsi"/>
        </w:rPr>
        <w:t xml:space="preserve"> e 2</w:t>
      </w:r>
      <w:r w:rsidRPr="007400B3">
        <w:rPr>
          <w:rFonts w:asciiTheme="minorHAnsi" w:hAnsiTheme="minorHAnsi" w:cstheme="minorHAnsi"/>
        </w:rPr>
        <w:t xml:space="preserve"> acima, deverá atender às condições e exigências estabelecidas neste Termo de Referência. </w:t>
      </w:r>
    </w:p>
    <w:p w14:paraId="74247BBC" w14:textId="77777777" w:rsidR="007400B3" w:rsidRPr="007400B3" w:rsidRDefault="007400B3" w:rsidP="007400B3">
      <w:pPr>
        <w:pStyle w:val="PargrafodaLista"/>
        <w:ind w:left="0"/>
        <w:rPr>
          <w:rFonts w:asciiTheme="minorHAnsi" w:hAnsiTheme="minorHAnsi" w:cstheme="minorHAnsi"/>
          <w:b/>
          <w:bCs/>
        </w:rPr>
      </w:pPr>
    </w:p>
    <w:p w14:paraId="36ABD26F"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bCs/>
        </w:rPr>
        <w:t xml:space="preserve">3. DO PARCELAMENTO DA CONTRATAÇÃO: </w:t>
      </w:r>
      <w:r w:rsidRPr="007400B3">
        <w:rPr>
          <w:rFonts w:asciiTheme="minorHAnsi" w:hAnsiTheme="minorHAnsi" w:cstheme="minorHAnsi"/>
        </w:rPr>
        <w:t>Em razão da natureza do objeto, mostrou-se técnica e economicamente viável a entrega de forma parcelada de acordo com a necessidade do município.</w:t>
      </w:r>
    </w:p>
    <w:p w14:paraId="78B4BEF8"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bCs/>
        </w:rPr>
        <w:br/>
        <w:t xml:space="preserve">4. DO PRAZO DE VIGÊNCIA: </w:t>
      </w:r>
      <w:r w:rsidRPr="007400B3">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490F1758" w14:textId="77777777" w:rsidR="007400B3" w:rsidRPr="007400B3" w:rsidRDefault="007400B3" w:rsidP="007400B3">
      <w:pPr>
        <w:jc w:val="both"/>
        <w:rPr>
          <w:rFonts w:asciiTheme="minorHAnsi" w:hAnsiTheme="minorHAnsi" w:cstheme="minorHAnsi"/>
        </w:rPr>
      </w:pPr>
    </w:p>
    <w:p w14:paraId="62FF707F" w14:textId="14D74C94" w:rsidR="007400B3" w:rsidRPr="007400B3" w:rsidRDefault="007400B3" w:rsidP="000C0D0B">
      <w:pPr>
        <w:rPr>
          <w:rFonts w:asciiTheme="minorHAnsi" w:hAnsiTheme="minorHAnsi" w:cstheme="minorHAnsi"/>
        </w:rPr>
      </w:pPr>
      <w:r w:rsidRPr="007400B3">
        <w:rPr>
          <w:rFonts w:asciiTheme="minorHAnsi" w:hAnsiTheme="minorHAnsi" w:cstheme="minorHAnsi"/>
          <w:b/>
          <w:bCs/>
        </w:rPr>
        <w:t>5. DO CUSTO ESTIMADO TOTAL DA CONTRATAÇÃO</w:t>
      </w:r>
      <w:r w:rsidRPr="007400B3">
        <w:rPr>
          <w:rFonts w:asciiTheme="minorHAnsi" w:hAnsiTheme="minorHAnsi" w:cstheme="minorHAnsi"/>
        </w:rPr>
        <w:t>: O custo total estimado da contratação de compra a que se refere este Termo de Referência é de</w:t>
      </w:r>
      <w:r w:rsidRPr="007400B3">
        <w:rPr>
          <w:rFonts w:asciiTheme="minorHAnsi" w:hAnsiTheme="minorHAnsi"/>
        </w:rPr>
        <w:t xml:space="preserve"> </w:t>
      </w:r>
      <w:r w:rsidRPr="007400B3">
        <w:rPr>
          <w:rFonts w:asciiTheme="minorHAnsi" w:hAnsiTheme="minorHAnsi" w:cstheme="minorHAnsi"/>
          <w:b/>
        </w:rPr>
        <w:t>R$ 1</w:t>
      </w:r>
      <w:r w:rsidR="000C0D0B">
        <w:rPr>
          <w:rFonts w:asciiTheme="minorHAnsi" w:hAnsiTheme="minorHAnsi" w:cstheme="minorHAnsi"/>
          <w:b/>
        </w:rPr>
        <w:t xml:space="preserve">11.389,03 </w:t>
      </w:r>
      <w:r w:rsidRPr="007400B3">
        <w:rPr>
          <w:rFonts w:asciiTheme="minorHAnsi" w:hAnsiTheme="minorHAnsi" w:cstheme="minorHAnsi"/>
          <w:b/>
        </w:rPr>
        <w:t xml:space="preserve"> (</w:t>
      </w:r>
      <w:r w:rsidR="000C0D0B">
        <w:rPr>
          <w:rFonts w:asciiTheme="minorHAnsi" w:hAnsiTheme="minorHAnsi" w:cstheme="minorHAnsi"/>
          <w:b/>
        </w:rPr>
        <w:t>Cento e Onze mil, Trezentos e Oitenta e Nove reais e Três Centavos.</w:t>
      </w:r>
      <w:r w:rsidRPr="007400B3">
        <w:rPr>
          <w:rFonts w:asciiTheme="minorHAnsi" w:hAnsiTheme="minorHAnsi" w:cstheme="minorHAnsi"/>
          <w:b/>
        </w:rPr>
        <w:t>).</w:t>
      </w:r>
      <w:r w:rsidRPr="007400B3">
        <w:rPr>
          <w:rFonts w:asciiTheme="minorHAnsi" w:hAnsiTheme="minorHAnsi" w:cstheme="minorHAnsi"/>
        </w:rPr>
        <w:t xml:space="preserve"> </w:t>
      </w:r>
      <w:r w:rsidRPr="007400B3">
        <w:rPr>
          <w:rFonts w:asciiTheme="minorHAnsi" w:hAnsiTheme="minorHAnsi" w:cstheme="minorHAnsi"/>
        </w:rPr>
        <w:br/>
      </w:r>
    </w:p>
    <w:p w14:paraId="7C8B96B1" w14:textId="77777777" w:rsidR="007400B3" w:rsidRPr="007400B3" w:rsidRDefault="007400B3" w:rsidP="007400B3">
      <w:pPr>
        <w:jc w:val="both"/>
        <w:rPr>
          <w:rFonts w:asciiTheme="minorHAnsi" w:hAnsiTheme="minorHAnsi" w:cstheme="minorHAnsi"/>
        </w:rPr>
      </w:pPr>
      <w:r w:rsidRPr="007400B3">
        <w:rPr>
          <w:rFonts w:asciiTheme="minorHAnsi" w:hAnsiTheme="minorHAnsi" w:cstheme="minorHAnsi"/>
          <w:b/>
          <w:bCs/>
        </w:rPr>
        <w:t>6. DA FUNDAMENTAÇÃO E DESCRIÇÃO DA NECESSIDADE DA CONTRATAÇÃO</w:t>
      </w:r>
      <w:r w:rsidRPr="007400B3">
        <w:rPr>
          <w:rFonts w:asciiTheme="minorHAnsi" w:hAnsiTheme="minorHAnsi" w:cstheme="minorHAnsi"/>
        </w:rPr>
        <w:t xml:space="preserve">: </w:t>
      </w:r>
    </w:p>
    <w:p w14:paraId="12210D59" w14:textId="77777777" w:rsidR="007400B3" w:rsidRPr="007400B3" w:rsidRDefault="007400B3" w:rsidP="007400B3">
      <w:pPr>
        <w:pStyle w:val="NormalWeb"/>
        <w:jc w:val="both"/>
        <w:rPr>
          <w:rFonts w:asciiTheme="minorHAnsi" w:hAnsiTheme="minorHAnsi" w:cstheme="minorHAnsi"/>
          <w:sz w:val="22"/>
          <w:szCs w:val="22"/>
        </w:rPr>
      </w:pPr>
      <w:r w:rsidRPr="007400B3">
        <w:rPr>
          <w:rFonts w:asciiTheme="minorHAnsi" w:hAnsiTheme="minorHAnsi" w:cstheme="minorHAnsi"/>
          <w:sz w:val="22"/>
          <w:szCs w:val="22"/>
        </w:rPr>
        <w:t xml:space="preserve">A aquisição de papel higiênico e sabão em pó para as escolas e creches municipais de São Joaquim da </w:t>
      </w:r>
      <w:proofErr w:type="spellStart"/>
      <w:r w:rsidRPr="007400B3">
        <w:rPr>
          <w:rFonts w:asciiTheme="minorHAnsi" w:hAnsiTheme="minorHAnsi" w:cstheme="minorHAnsi"/>
          <w:sz w:val="22"/>
          <w:szCs w:val="22"/>
        </w:rPr>
        <w:t>Barra-SP</w:t>
      </w:r>
      <w:proofErr w:type="spellEnd"/>
      <w:r w:rsidRPr="007400B3">
        <w:rPr>
          <w:rFonts w:asciiTheme="minorHAnsi" w:hAnsiTheme="minorHAnsi" w:cstheme="minorHAnsi"/>
          <w:sz w:val="22"/>
          <w:szCs w:val="22"/>
        </w:rPr>
        <w:t xml:space="preserve"> tem como objetivo atender às necessidades básicas de higiene e limpeza das unidades educacionais que compõem a rede pública de ensino. Essa medida visa assegurar condições adequadas de salubridade, promovendo o bem-estar e a saúde de alunos, professores e demais profissionais da educação.</w:t>
      </w:r>
    </w:p>
    <w:p w14:paraId="1909CB5A" w14:textId="77777777" w:rsidR="007400B3" w:rsidRPr="007400B3" w:rsidRDefault="007400B3" w:rsidP="007400B3">
      <w:pPr>
        <w:pStyle w:val="NormalWeb"/>
        <w:jc w:val="both"/>
        <w:rPr>
          <w:rFonts w:asciiTheme="minorHAnsi" w:hAnsiTheme="minorHAnsi" w:cstheme="minorHAnsi"/>
          <w:sz w:val="22"/>
          <w:szCs w:val="22"/>
        </w:rPr>
      </w:pPr>
      <w:r w:rsidRPr="007400B3">
        <w:rPr>
          <w:rFonts w:asciiTheme="minorHAnsi" w:hAnsiTheme="minorHAnsi" w:cstheme="minorHAnsi"/>
          <w:sz w:val="22"/>
          <w:szCs w:val="22"/>
        </w:rPr>
        <w:t>Considerando a legislação vigente, em especial a Lei de Diretrizes e Bases da Educação Nacional (LDB – Lei nº 9.394/1996), que estabelece a garantia de um ambiente escolar seguro e acolhedor como condição indispensável para a qualidade do ensino, é imperativo assegurar que as unidades educacionais disponham de insumos básicos para higiene pessoal, como o papel higiênico. Além disso, o Estatuto da Criança e do Adolescente (ECA – Lei nº 8.069/1990) reforça a necessidade de proteger os direitos fundamentais das crianças e adolescentes, incluindo o direito à saúde e à dignidade, aspectos diretamente relacionados às condições de higiene.</w:t>
      </w:r>
    </w:p>
    <w:p w14:paraId="27CB0221" w14:textId="77777777" w:rsidR="007400B3" w:rsidRPr="007400B3" w:rsidRDefault="007400B3" w:rsidP="007400B3">
      <w:pPr>
        <w:pStyle w:val="NormalWeb"/>
        <w:jc w:val="both"/>
        <w:rPr>
          <w:rFonts w:asciiTheme="minorHAnsi" w:hAnsiTheme="minorHAnsi" w:cstheme="minorHAnsi"/>
          <w:sz w:val="22"/>
          <w:szCs w:val="22"/>
        </w:rPr>
      </w:pPr>
      <w:r w:rsidRPr="007400B3">
        <w:rPr>
          <w:rFonts w:asciiTheme="minorHAnsi" w:hAnsiTheme="minorHAnsi" w:cstheme="minorHAnsi"/>
          <w:sz w:val="22"/>
          <w:szCs w:val="22"/>
        </w:rPr>
        <w:t>A demanda por papel higiênico e sabão em pó se faz essencial para atender de forma contínua as escolas e creches que acolhem crianças e adolescentes de diferentes faixas etárias. Esses materiais são indispensáveis para o funcionamento adequado das unidades escolares, garantindo não apenas o cumprimento das normas sanitárias, mas também o fortalecimento das práticas de educação para a higiene pessoal, contribuindo para o desenvolvimento de hábitos saudáveis desde a infância.</w:t>
      </w:r>
    </w:p>
    <w:p w14:paraId="321D7BF0" w14:textId="77777777" w:rsidR="007400B3" w:rsidRPr="007400B3" w:rsidRDefault="007400B3" w:rsidP="007400B3">
      <w:pPr>
        <w:pStyle w:val="NormalWeb"/>
        <w:jc w:val="both"/>
        <w:rPr>
          <w:rFonts w:asciiTheme="minorHAnsi" w:hAnsiTheme="minorHAnsi" w:cstheme="minorHAnsi"/>
          <w:sz w:val="22"/>
          <w:szCs w:val="22"/>
        </w:rPr>
      </w:pPr>
      <w:r w:rsidRPr="007400B3">
        <w:rPr>
          <w:rFonts w:asciiTheme="minorHAnsi" w:hAnsiTheme="minorHAnsi" w:cstheme="minorHAnsi"/>
          <w:sz w:val="22"/>
          <w:szCs w:val="22"/>
        </w:rPr>
        <w:lastRenderedPageBreak/>
        <w:t>Além disso, é necessário considerar o aumento constante da demanda por esses itens, em virtude do número de alunos atendidos, bem como o desgaste natural do material utilizado. A aquisição planejada permitirá a reposição contínua e o estoque adequado, evitando situações de desabastecimento que possam comprometer a qualidade dos serviços prestados pela rede de ensino.</w:t>
      </w:r>
    </w:p>
    <w:p w14:paraId="302878C3" w14:textId="77777777" w:rsidR="007400B3" w:rsidRPr="007400B3" w:rsidRDefault="007400B3" w:rsidP="007400B3">
      <w:pPr>
        <w:pStyle w:val="NormalWeb"/>
        <w:jc w:val="both"/>
        <w:rPr>
          <w:rFonts w:asciiTheme="minorHAnsi" w:hAnsiTheme="minorHAnsi" w:cstheme="minorHAnsi"/>
          <w:sz w:val="22"/>
          <w:szCs w:val="22"/>
        </w:rPr>
      </w:pPr>
      <w:r w:rsidRPr="007400B3">
        <w:rPr>
          <w:rFonts w:asciiTheme="minorHAnsi" w:hAnsiTheme="minorHAnsi" w:cstheme="minorHAnsi"/>
          <w:sz w:val="22"/>
          <w:szCs w:val="22"/>
        </w:rPr>
        <w:t>Portanto, a contratação para a aquisição dos produtos é uma medida indispensável para garantir as condições de funcionamento das escolas e creches municipais de São Joaquim da Barra, promovendo um ambiente limpo, saudável e digno para todos os envolvidos no processo educacional.</w:t>
      </w:r>
    </w:p>
    <w:p w14:paraId="1BAD8AC3" w14:textId="77777777" w:rsidR="007400B3" w:rsidRPr="007400B3" w:rsidRDefault="007400B3" w:rsidP="007400B3">
      <w:pPr>
        <w:jc w:val="both"/>
        <w:rPr>
          <w:rFonts w:asciiTheme="minorHAnsi" w:hAnsiTheme="minorHAnsi" w:cstheme="minorHAnsi"/>
          <w:b/>
          <w:bCs/>
        </w:rPr>
      </w:pPr>
      <w:r w:rsidRPr="007400B3">
        <w:rPr>
          <w:rFonts w:asciiTheme="minorHAnsi" w:hAnsiTheme="minorHAnsi" w:cstheme="minorHAnsi"/>
          <w:b/>
          <w:bCs/>
        </w:rPr>
        <w:br/>
        <w:t xml:space="preserve">7. DA DESCRIÇÃO DA SOLUÇÃO COMO UM TODO </w:t>
      </w:r>
    </w:p>
    <w:p w14:paraId="6BB11DF9" w14:textId="77777777" w:rsidR="007400B3" w:rsidRPr="007400B3" w:rsidRDefault="007400B3" w:rsidP="007400B3">
      <w:pPr>
        <w:pStyle w:val="PargrafodaLista"/>
        <w:ind w:left="0"/>
        <w:rPr>
          <w:rFonts w:asciiTheme="minorHAnsi" w:hAnsiTheme="minorHAnsi" w:cstheme="minorHAnsi"/>
        </w:rPr>
      </w:pPr>
      <w:r w:rsidRPr="007400B3">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w:t>
      </w:r>
    </w:p>
    <w:p w14:paraId="04D7D013" w14:textId="77777777" w:rsidR="007400B3" w:rsidRPr="007400B3" w:rsidRDefault="007400B3" w:rsidP="007400B3">
      <w:pPr>
        <w:pStyle w:val="PargrafodaLista"/>
        <w:ind w:left="0"/>
        <w:rPr>
          <w:rFonts w:asciiTheme="minorHAnsi" w:hAnsiTheme="minorHAnsi" w:cstheme="minorHAnsi"/>
        </w:rPr>
      </w:pPr>
    </w:p>
    <w:p w14:paraId="66560AB1" w14:textId="77777777" w:rsidR="007400B3" w:rsidRPr="007400B3" w:rsidRDefault="007400B3" w:rsidP="007400B3">
      <w:pPr>
        <w:spacing w:before="100" w:beforeAutospacing="1"/>
        <w:contextualSpacing/>
        <w:rPr>
          <w:rFonts w:asciiTheme="minorHAnsi" w:hAnsiTheme="minorHAnsi" w:cstheme="minorHAnsi"/>
        </w:rPr>
      </w:pPr>
      <w:r w:rsidRPr="007400B3">
        <w:rPr>
          <w:rStyle w:val="Forte"/>
          <w:rFonts w:asciiTheme="minorHAnsi" w:hAnsiTheme="minorHAnsi" w:cstheme="minorHAnsi"/>
        </w:rPr>
        <w:t>8. PRAZO E CONDIÇÕES DE ENTREGA</w:t>
      </w:r>
      <w:r w:rsidRPr="007400B3">
        <w:rPr>
          <w:rStyle w:val="Forte"/>
          <w:rFonts w:asciiTheme="minorHAnsi" w:hAnsiTheme="minorHAnsi" w:cstheme="minorHAnsi"/>
        </w:rPr>
        <w:br/>
      </w:r>
    </w:p>
    <w:p w14:paraId="0DE5256F" w14:textId="77777777" w:rsidR="007400B3" w:rsidRPr="007400B3" w:rsidRDefault="007400B3" w:rsidP="007400B3">
      <w:pPr>
        <w:spacing w:before="100" w:beforeAutospacing="1"/>
        <w:contextualSpacing/>
        <w:jc w:val="both"/>
        <w:rPr>
          <w:rFonts w:asciiTheme="minorHAnsi" w:hAnsiTheme="minorHAnsi" w:cstheme="minorHAnsi"/>
        </w:rPr>
      </w:pPr>
      <w:r w:rsidRPr="007400B3">
        <w:rPr>
          <w:rFonts w:asciiTheme="minorHAnsi" w:hAnsiTheme="minorHAnsi" w:cstheme="minorHAnsi"/>
        </w:rPr>
        <w:t xml:space="preserve">A entrega do papel higiênico e do sabão em pó poderá ser realizada de forma </w:t>
      </w:r>
      <w:r w:rsidRPr="007400B3">
        <w:rPr>
          <w:rStyle w:val="Forte"/>
          <w:rFonts w:asciiTheme="minorHAnsi" w:eastAsia="Calibri" w:hAnsiTheme="minorHAnsi" w:cstheme="minorHAnsi"/>
        </w:rPr>
        <w:t>integral ou parcelada</w:t>
      </w:r>
      <w:r w:rsidRPr="007400B3">
        <w:rPr>
          <w:rFonts w:asciiTheme="minorHAnsi" w:hAnsiTheme="minorHAnsi" w:cstheme="minorHAnsi"/>
        </w:rPr>
        <w:t xml:space="preserve">, conforme necessidade do município, com </w:t>
      </w:r>
      <w:r w:rsidRPr="007400B3">
        <w:rPr>
          <w:rStyle w:val="Forte"/>
          <w:rFonts w:asciiTheme="minorHAnsi" w:eastAsia="Calibri" w:hAnsiTheme="minorHAnsi" w:cstheme="minorHAnsi"/>
        </w:rPr>
        <w:t>prazo máximo de 30 (trinta) dias</w:t>
      </w:r>
      <w:r w:rsidRPr="007400B3">
        <w:rPr>
          <w:rFonts w:asciiTheme="minorHAnsi" w:hAnsiTheme="minorHAnsi" w:cstheme="minorHAnsi"/>
        </w:rPr>
        <w:t xml:space="preserve"> após solicitação. As entregas deverão ocorrer nas </w:t>
      </w:r>
      <w:r w:rsidRPr="007400B3">
        <w:rPr>
          <w:rFonts w:asciiTheme="minorHAnsi" w:hAnsiTheme="minorHAnsi" w:cstheme="minorHAnsi"/>
          <w:b/>
        </w:rPr>
        <w:t>20 (vinte) unidades escolares</w:t>
      </w:r>
      <w:r w:rsidRPr="007400B3">
        <w:rPr>
          <w:rFonts w:asciiTheme="minorHAnsi" w:hAnsiTheme="minorHAnsi" w:cstheme="minorHAnsi"/>
        </w:rPr>
        <w:t xml:space="preserve"> (incluindo escolas e creches) da rede municipal de ensino do município e o </w:t>
      </w:r>
      <w:r w:rsidRPr="007400B3">
        <w:rPr>
          <w:rFonts w:asciiTheme="minorHAnsi" w:hAnsiTheme="minorHAnsi" w:cstheme="minorHAnsi"/>
          <w:b/>
        </w:rPr>
        <w:t>Departamento de Educação Municipal</w:t>
      </w:r>
      <w:r w:rsidRPr="007400B3">
        <w:rPr>
          <w:rFonts w:asciiTheme="minorHAnsi" w:hAnsiTheme="minorHAnsi" w:cstheme="minorHAnsi"/>
        </w:rPr>
        <w:t>.</w:t>
      </w:r>
    </w:p>
    <w:p w14:paraId="2AD9D3D7" w14:textId="77777777" w:rsidR="007400B3" w:rsidRPr="007400B3" w:rsidRDefault="007400B3" w:rsidP="007400B3">
      <w:pPr>
        <w:pStyle w:val="NormalWeb"/>
        <w:spacing w:after="160" w:afterAutospacing="0"/>
        <w:contextualSpacing/>
        <w:jc w:val="both"/>
        <w:rPr>
          <w:rFonts w:asciiTheme="minorHAnsi" w:hAnsiTheme="minorHAnsi" w:cstheme="minorHAnsi"/>
          <w:sz w:val="22"/>
          <w:szCs w:val="22"/>
        </w:rPr>
      </w:pPr>
      <w:r w:rsidRPr="007400B3">
        <w:rPr>
          <w:rStyle w:val="Forte"/>
          <w:rFonts w:asciiTheme="minorHAnsi" w:eastAsia="Calibri" w:hAnsiTheme="minorHAnsi" w:cstheme="minorHAnsi"/>
          <w:sz w:val="22"/>
          <w:szCs w:val="22"/>
        </w:rPr>
        <w:t>As entregas devem ser agendadas com pelo menos 2 (dois) dias úteis de antecedência</w:t>
      </w:r>
      <w:r w:rsidRPr="007400B3">
        <w:rPr>
          <w:rFonts w:asciiTheme="minorHAnsi" w:hAnsiTheme="minorHAnsi" w:cstheme="minorHAnsi"/>
          <w:sz w:val="22"/>
          <w:szCs w:val="22"/>
        </w:rPr>
        <w:t xml:space="preserve">, pelo telefone </w:t>
      </w:r>
      <w:r w:rsidRPr="007400B3">
        <w:rPr>
          <w:rStyle w:val="Forte"/>
          <w:rFonts w:asciiTheme="minorHAnsi" w:eastAsia="Calibri" w:hAnsiTheme="minorHAnsi" w:cstheme="minorHAnsi"/>
          <w:sz w:val="22"/>
          <w:szCs w:val="22"/>
        </w:rPr>
        <w:t>(16) 3818-2351</w:t>
      </w:r>
      <w:r w:rsidRPr="007400B3">
        <w:rPr>
          <w:rFonts w:asciiTheme="minorHAnsi" w:hAnsiTheme="minorHAnsi" w:cstheme="minorHAnsi"/>
          <w:sz w:val="22"/>
          <w:szCs w:val="22"/>
        </w:rPr>
        <w:t>. Caso o prazo ou as condições de entrega não sejam cumpridos, poderão ser aplicadas as penalidades previstas no contrato.</w:t>
      </w:r>
    </w:p>
    <w:p w14:paraId="01A0A1A5" w14:textId="77777777" w:rsidR="007400B3" w:rsidRPr="007400B3" w:rsidRDefault="007400B3" w:rsidP="007400B3">
      <w:pPr>
        <w:spacing w:before="100" w:beforeAutospacing="1" w:after="100" w:afterAutospacing="1"/>
        <w:rPr>
          <w:rFonts w:asciiTheme="minorHAnsi" w:hAnsiTheme="minorHAnsi" w:cstheme="minorHAnsi"/>
        </w:rPr>
      </w:pPr>
      <w:r w:rsidRPr="007400B3">
        <w:rPr>
          <w:rFonts w:asciiTheme="minorHAnsi" w:eastAsia="Times New Roman" w:hAnsiTheme="minorHAnsi" w:cstheme="minorHAnsi"/>
          <w:b/>
          <w:bCs/>
          <w:lang w:eastAsia="pt-BR"/>
        </w:rPr>
        <w:br/>
        <w:t>9. CRITÉRIOS DE ACEITAÇÃO</w:t>
      </w:r>
    </w:p>
    <w:p w14:paraId="0A65F5CF" w14:textId="77777777" w:rsidR="007400B3" w:rsidRPr="007400B3" w:rsidRDefault="007400B3" w:rsidP="007400B3">
      <w:pPr>
        <w:spacing w:before="100" w:beforeAutospacing="1" w:after="100" w:afterAutospacing="1"/>
        <w:jc w:val="both"/>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 xml:space="preserve">Os materiais deverão ser entregues conforme as especificações técnicas detalhadas neste documento, sendo submetidos à verificação e conferência. </w:t>
      </w:r>
      <w:r w:rsidRPr="007400B3">
        <w:rPr>
          <w:rFonts w:asciiTheme="minorHAnsi" w:hAnsiTheme="minorHAnsi" w:cstheme="minorHAnsi"/>
        </w:rPr>
        <w:t>Será exigido do licitante provisoriamente classificado em primeiro lugar, que apresente amostra do item, para a análise do setor responsável se atende as especificações do Termo de Referência e consequente aceitação da proposta.</w:t>
      </w:r>
    </w:p>
    <w:p w14:paraId="0493C8E4" w14:textId="77777777" w:rsidR="007400B3" w:rsidRPr="007400B3" w:rsidRDefault="007400B3" w:rsidP="007400B3">
      <w:pPr>
        <w:spacing w:before="100" w:beforeAutospacing="1" w:after="100" w:afterAutospacing="1"/>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Produtos que não atenderem às especificações serão recusados, devendo ser substituídos sem ônus adicional para a administração pública.</w:t>
      </w:r>
    </w:p>
    <w:p w14:paraId="348E84C5" w14:textId="77777777" w:rsidR="007400B3" w:rsidRPr="007400B3" w:rsidRDefault="007400B3" w:rsidP="007400B3">
      <w:pPr>
        <w:spacing w:before="100" w:beforeAutospacing="1" w:after="100" w:afterAutospacing="1"/>
        <w:jc w:val="both"/>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A execução do contrato deverá ser acompanhada e fiscalizada pelo fiscal do contrato, Sr. Orlando Olivatto Junior ou pelos respectivos substitutos (Lei nº14.133/2021, art. 117, caput).</w:t>
      </w:r>
    </w:p>
    <w:p w14:paraId="2C33F852" w14:textId="77777777" w:rsidR="000C0D0B" w:rsidRDefault="000C0D0B" w:rsidP="007400B3">
      <w:pPr>
        <w:spacing w:before="100" w:beforeAutospacing="1" w:after="100" w:afterAutospacing="1"/>
        <w:outlineLvl w:val="3"/>
        <w:rPr>
          <w:rFonts w:asciiTheme="minorHAnsi" w:eastAsia="Times New Roman" w:hAnsiTheme="minorHAnsi" w:cstheme="minorHAnsi"/>
          <w:b/>
          <w:bCs/>
          <w:lang w:eastAsia="pt-BR"/>
        </w:rPr>
      </w:pPr>
    </w:p>
    <w:p w14:paraId="5A8842A8" w14:textId="22A1973E" w:rsidR="007400B3" w:rsidRPr="007400B3" w:rsidRDefault="007400B3" w:rsidP="007400B3">
      <w:pPr>
        <w:spacing w:before="100" w:beforeAutospacing="1" w:after="100" w:afterAutospacing="1"/>
        <w:outlineLvl w:val="3"/>
        <w:rPr>
          <w:rFonts w:asciiTheme="minorHAnsi" w:eastAsia="Times New Roman" w:hAnsiTheme="minorHAnsi" w:cstheme="minorHAnsi"/>
          <w:b/>
          <w:bCs/>
          <w:lang w:eastAsia="pt-BR"/>
        </w:rPr>
      </w:pPr>
      <w:r w:rsidRPr="007400B3">
        <w:rPr>
          <w:rFonts w:asciiTheme="minorHAnsi" w:eastAsia="Times New Roman" w:hAnsiTheme="minorHAnsi" w:cstheme="minorHAnsi"/>
          <w:b/>
          <w:bCs/>
          <w:lang w:eastAsia="pt-BR"/>
        </w:rPr>
        <w:lastRenderedPageBreak/>
        <w:br/>
        <w:t>10. OBRIGAÇÕES DA CONTRATADA</w:t>
      </w:r>
    </w:p>
    <w:p w14:paraId="38721B5C" w14:textId="77777777" w:rsidR="007400B3" w:rsidRPr="007400B3" w:rsidRDefault="007400B3" w:rsidP="007400B3">
      <w:pPr>
        <w:widowControl/>
        <w:numPr>
          <w:ilvl w:val="0"/>
          <w:numId w:val="45"/>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7400B3">
        <w:rPr>
          <w:rFonts w:asciiTheme="minorHAnsi" w:hAnsiTheme="minorHAnsi" w:cstheme="minorHAnsi"/>
        </w:rPr>
        <w:t xml:space="preserve">Fornecer </w:t>
      </w:r>
      <w:r w:rsidRPr="007400B3">
        <w:rPr>
          <w:rFonts w:asciiTheme="minorHAnsi" w:eastAsia="Times New Roman" w:hAnsiTheme="minorHAnsi" w:cstheme="minorHAnsi"/>
          <w:lang w:eastAsia="pt-BR"/>
        </w:rPr>
        <w:t>os produtos</w:t>
      </w:r>
      <w:r w:rsidRPr="007400B3">
        <w:rPr>
          <w:rFonts w:asciiTheme="minorHAnsi" w:hAnsiTheme="minorHAnsi" w:cstheme="minorHAnsi"/>
        </w:rPr>
        <w:t xml:space="preserve"> e executar os serviços conforme especificações deste Termo de Referência e de sua proposta, na qualidade e quantidade mínimas especificadas neste Termo de Referência e em sua proposta.</w:t>
      </w:r>
    </w:p>
    <w:p w14:paraId="0C905F02" w14:textId="77777777" w:rsidR="007400B3" w:rsidRPr="007400B3" w:rsidRDefault="007400B3" w:rsidP="007400B3">
      <w:pPr>
        <w:widowControl/>
        <w:numPr>
          <w:ilvl w:val="0"/>
          <w:numId w:val="45"/>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 xml:space="preserve">Garantir que os produtos atendam </w:t>
      </w:r>
      <w:r w:rsidRPr="007400B3">
        <w:rPr>
          <w:rFonts w:asciiTheme="minorHAnsi" w:hAnsiTheme="minorHAnsi" w:cstheme="minorHAnsi"/>
        </w:rPr>
        <w:t xml:space="preserve">às normas de qualidade estabelecidas pela ABNT (Associação Brasileira de Normas Técnicas) e pela ANVISA (Agência Nacional de Vigilância Sanitária). </w:t>
      </w:r>
    </w:p>
    <w:p w14:paraId="19998740" w14:textId="77777777" w:rsidR="007400B3" w:rsidRPr="007400B3" w:rsidRDefault="007400B3" w:rsidP="007400B3">
      <w:pPr>
        <w:widowControl/>
        <w:numPr>
          <w:ilvl w:val="0"/>
          <w:numId w:val="45"/>
        </w:numPr>
        <w:autoSpaceDE/>
        <w:autoSpaceDN/>
        <w:spacing w:before="100" w:beforeAutospacing="1" w:after="100" w:afterAutospacing="1" w:line="276" w:lineRule="auto"/>
        <w:jc w:val="both"/>
        <w:rPr>
          <w:rFonts w:asciiTheme="minorHAnsi" w:eastAsia="Times New Roman" w:hAnsiTheme="minorHAnsi" w:cstheme="minorHAnsi"/>
          <w:lang w:eastAsia="pt-BR"/>
        </w:rPr>
      </w:pPr>
      <w:r w:rsidRPr="007400B3">
        <w:rPr>
          <w:rFonts w:asciiTheme="minorHAnsi" w:hAnsiTheme="minorHAnsi" w:cstheme="minorHAnsi"/>
        </w:rPr>
        <w:t xml:space="preserve">Realizar a entrega conforme os prazos estipulados, no local designado no item 8 deste termo de referência. </w:t>
      </w:r>
    </w:p>
    <w:p w14:paraId="31E66C94" w14:textId="77777777" w:rsidR="007400B3" w:rsidRPr="007400B3" w:rsidRDefault="007400B3" w:rsidP="007400B3">
      <w:pPr>
        <w:spacing w:before="100" w:beforeAutospacing="1" w:after="100" w:afterAutospacing="1" w:line="276" w:lineRule="auto"/>
        <w:jc w:val="both"/>
        <w:rPr>
          <w:rFonts w:asciiTheme="minorHAnsi" w:eastAsia="Times New Roman" w:hAnsiTheme="minorHAnsi" w:cstheme="minorHAnsi"/>
          <w:lang w:eastAsia="pt-BR"/>
        </w:rPr>
      </w:pPr>
      <w:r w:rsidRPr="007400B3">
        <w:rPr>
          <w:rFonts w:asciiTheme="minorHAnsi" w:eastAsia="Times New Roman" w:hAnsiTheme="minorHAnsi" w:cstheme="minorHAnsi"/>
          <w:b/>
          <w:bCs/>
          <w:lang w:eastAsia="pt-BR"/>
        </w:rPr>
        <w:br/>
        <w:t>11. OBRIGAÇÕES DA CONTRATANTE</w:t>
      </w:r>
    </w:p>
    <w:p w14:paraId="6FE04ACC" w14:textId="77777777" w:rsidR="007400B3" w:rsidRPr="007400B3" w:rsidRDefault="007400B3" w:rsidP="007400B3">
      <w:pPr>
        <w:widowControl/>
        <w:numPr>
          <w:ilvl w:val="0"/>
          <w:numId w:val="46"/>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Fornecer o cronograma de entrega e os locais onde os produtos deverão ser entregues.</w:t>
      </w:r>
    </w:p>
    <w:p w14:paraId="0AA25692" w14:textId="77777777" w:rsidR="007400B3" w:rsidRPr="007400B3" w:rsidRDefault="007400B3" w:rsidP="007400B3">
      <w:pPr>
        <w:widowControl/>
        <w:numPr>
          <w:ilvl w:val="0"/>
          <w:numId w:val="46"/>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7400B3">
        <w:rPr>
          <w:rFonts w:asciiTheme="minorHAnsi" w:eastAsia="Times New Roman" w:hAnsiTheme="minorHAnsi" w:cstheme="minorHAnsi"/>
          <w:lang w:eastAsia="pt-BR"/>
        </w:rPr>
        <w:t>Realizar o pagamento conforme as condições estabelecidas em contrato e após a conferência e aceitação dos produtos entregues.</w:t>
      </w:r>
    </w:p>
    <w:p w14:paraId="10DFC63B" w14:textId="77777777" w:rsidR="007400B3" w:rsidRPr="007400B3" w:rsidRDefault="007400B3" w:rsidP="007400B3">
      <w:pPr>
        <w:widowControl/>
        <w:numPr>
          <w:ilvl w:val="0"/>
          <w:numId w:val="46"/>
        </w:numPr>
        <w:autoSpaceDE/>
        <w:autoSpaceDN/>
        <w:spacing w:before="100" w:beforeAutospacing="1" w:after="100" w:afterAutospacing="1"/>
        <w:ind w:left="714" w:hanging="357"/>
        <w:jc w:val="both"/>
        <w:rPr>
          <w:rFonts w:asciiTheme="minorHAnsi" w:eastAsia="Times New Roman" w:hAnsiTheme="minorHAnsi" w:cstheme="minorHAnsi"/>
          <w:lang w:eastAsia="pt-BR"/>
        </w:rPr>
      </w:pPr>
      <w:r w:rsidRPr="007400B3">
        <w:rPr>
          <w:rFonts w:asciiTheme="minorHAnsi" w:hAnsiTheme="minorHAnsi" w:cstheme="minorHAnsi"/>
        </w:rPr>
        <w:t>Cientificar o setor competente para adoção das medidas cabíveis quando do descumprimento das obrigações pela Contratada.</w:t>
      </w:r>
    </w:p>
    <w:p w14:paraId="73C478D5" w14:textId="77777777" w:rsidR="007400B3" w:rsidRPr="007400B3" w:rsidRDefault="007400B3" w:rsidP="007400B3">
      <w:pPr>
        <w:pStyle w:val="Default"/>
        <w:spacing w:line="276" w:lineRule="auto"/>
        <w:jc w:val="both"/>
        <w:rPr>
          <w:rFonts w:asciiTheme="minorHAnsi" w:hAnsiTheme="minorHAnsi" w:cstheme="minorHAnsi"/>
          <w:b/>
          <w:bCs/>
          <w:sz w:val="22"/>
          <w:szCs w:val="22"/>
        </w:rPr>
      </w:pPr>
      <w:r w:rsidRPr="007400B3">
        <w:rPr>
          <w:rFonts w:asciiTheme="minorHAnsi" w:hAnsiTheme="minorHAnsi" w:cstheme="minorHAnsi"/>
          <w:b/>
          <w:bCs/>
          <w:sz w:val="22"/>
          <w:szCs w:val="22"/>
        </w:rPr>
        <w:br/>
        <w:t xml:space="preserve">12. DO PAGAMENTO: </w:t>
      </w:r>
    </w:p>
    <w:p w14:paraId="535C7472" w14:textId="77777777" w:rsidR="007400B3" w:rsidRPr="007400B3" w:rsidRDefault="007400B3" w:rsidP="007400B3">
      <w:pPr>
        <w:pStyle w:val="Default"/>
        <w:spacing w:line="276" w:lineRule="auto"/>
        <w:jc w:val="both"/>
        <w:rPr>
          <w:rFonts w:asciiTheme="minorHAnsi" w:hAnsiTheme="minorHAnsi" w:cstheme="minorHAnsi"/>
          <w:sz w:val="22"/>
          <w:szCs w:val="22"/>
        </w:rPr>
      </w:pPr>
    </w:p>
    <w:p w14:paraId="1CEC1701" w14:textId="77777777" w:rsidR="007400B3" w:rsidRPr="007400B3" w:rsidRDefault="007400B3" w:rsidP="007400B3">
      <w:pPr>
        <w:pStyle w:val="Default"/>
        <w:numPr>
          <w:ilvl w:val="0"/>
          <w:numId w:val="47"/>
        </w:numPr>
        <w:ind w:left="714" w:hanging="357"/>
        <w:jc w:val="both"/>
        <w:rPr>
          <w:rFonts w:asciiTheme="minorHAnsi" w:hAnsiTheme="minorHAnsi" w:cstheme="minorHAnsi"/>
          <w:b/>
          <w:bCs/>
          <w:sz w:val="22"/>
          <w:szCs w:val="22"/>
        </w:rPr>
      </w:pPr>
      <w:r w:rsidRPr="007400B3">
        <w:rPr>
          <w:rFonts w:asciiTheme="minorHAnsi" w:hAnsiTheme="minorHAnsi" w:cstheme="minorHAnsi"/>
          <w:sz w:val="22"/>
          <w:szCs w:val="22"/>
        </w:rPr>
        <w:t xml:space="preserve">O pagamento será efetuado pela Contratante no prazo de </w:t>
      </w:r>
      <w:r w:rsidRPr="007400B3">
        <w:rPr>
          <w:rFonts w:asciiTheme="minorHAnsi" w:hAnsiTheme="minorHAnsi" w:cstheme="minorHAnsi"/>
          <w:b/>
          <w:bCs/>
          <w:sz w:val="22"/>
          <w:szCs w:val="22"/>
        </w:rPr>
        <w:t>até 15 (quinze) dias</w:t>
      </w:r>
      <w:r w:rsidRPr="007400B3">
        <w:rPr>
          <w:rFonts w:asciiTheme="minorHAnsi" w:hAnsiTheme="minorHAnsi" w:cstheme="minorHAnsi"/>
          <w:sz w:val="22"/>
          <w:szCs w:val="22"/>
        </w:rPr>
        <w:t xml:space="preserve">, contados do recebimento da Nota Fiscal/Fatura. </w:t>
      </w:r>
    </w:p>
    <w:p w14:paraId="283B2FD2" w14:textId="77777777" w:rsidR="007400B3" w:rsidRPr="007400B3" w:rsidRDefault="007400B3" w:rsidP="007400B3">
      <w:pPr>
        <w:pStyle w:val="Default"/>
        <w:numPr>
          <w:ilvl w:val="0"/>
          <w:numId w:val="47"/>
        </w:numPr>
        <w:ind w:left="714" w:hanging="357"/>
        <w:jc w:val="both"/>
        <w:rPr>
          <w:rFonts w:asciiTheme="minorHAnsi" w:hAnsiTheme="minorHAnsi" w:cstheme="minorHAnsi"/>
          <w:sz w:val="22"/>
          <w:szCs w:val="22"/>
        </w:rPr>
      </w:pPr>
      <w:r w:rsidRPr="007400B3">
        <w:rPr>
          <w:rFonts w:asciiTheme="minorHAnsi" w:hAnsiTheme="minorHAnsi" w:cstheme="minorHAnsi"/>
          <w:sz w:val="22"/>
          <w:szCs w:val="22"/>
        </w:rPr>
        <w:t xml:space="preserve">A emissão da Nota Fiscal/Fatura será precedida do recebimento definitivo dos itens e serviços, conforme este Termo de Referência. </w:t>
      </w:r>
    </w:p>
    <w:p w14:paraId="01A65672" w14:textId="77777777" w:rsidR="007400B3" w:rsidRPr="007400B3" w:rsidRDefault="007400B3" w:rsidP="007400B3">
      <w:pPr>
        <w:pStyle w:val="PargrafodaLista"/>
        <w:widowControl/>
        <w:numPr>
          <w:ilvl w:val="0"/>
          <w:numId w:val="47"/>
        </w:numPr>
        <w:autoSpaceDE/>
        <w:autoSpaceDN/>
        <w:spacing w:before="100" w:beforeAutospacing="1" w:after="100" w:afterAutospacing="1"/>
        <w:ind w:left="714" w:hanging="357"/>
        <w:contextualSpacing/>
        <w:outlineLvl w:val="3"/>
        <w:rPr>
          <w:rFonts w:asciiTheme="minorHAnsi" w:eastAsia="Times New Roman" w:hAnsiTheme="minorHAnsi" w:cstheme="minorHAnsi"/>
          <w:b/>
          <w:bCs/>
          <w:lang w:eastAsia="pt-BR"/>
        </w:rPr>
      </w:pPr>
      <w:r w:rsidRPr="007400B3">
        <w:rPr>
          <w:rFonts w:asciiTheme="minorHAnsi" w:hAnsiTheme="minorHAnsi" w:cstheme="minorHAnsi"/>
        </w:rPr>
        <w:t>A Nota Fiscal ou Fatura deverá ser obrigatoriamente acompanhada da comprovação da regularidade fiscal.</w:t>
      </w:r>
    </w:p>
    <w:p w14:paraId="654F0E02" w14:textId="77777777" w:rsidR="007400B3" w:rsidRPr="007400B3" w:rsidRDefault="007400B3" w:rsidP="007400B3">
      <w:pPr>
        <w:tabs>
          <w:tab w:val="left" w:pos="426"/>
        </w:tabs>
        <w:spacing w:before="120" w:after="120" w:line="276" w:lineRule="auto"/>
        <w:jc w:val="right"/>
        <w:rPr>
          <w:rFonts w:asciiTheme="minorHAnsi" w:hAnsiTheme="minorHAnsi" w:cstheme="minorHAnsi"/>
        </w:rPr>
      </w:pPr>
      <w:r w:rsidRPr="007400B3">
        <w:rPr>
          <w:rFonts w:asciiTheme="minorHAnsi" w:hAnsiTheme="minorHAnsi" w:cstheme="minorHAnsi"/>
        </w:rPr>
        <w:t>São Joaquim da Barra, 15 de janeiro de 2025.</w:t>
      </w:r>
    </w:p>
    <w:p w14:paraId="24D93E38" w14:textId="77777777" w:rsidR="007400B3" w:rsidRPr="007400B3" w:rsidRDefault="007400B3" w:rsidP="007400B3">
      <w:pPr>
        <w:tabs>
          <w:tab w:val="left" w:pos="426"/>
        </w:tabs>
        <w:spacing w:before="120" w:after="120" w:line="276" w:lineRule="auto"/>
        <w:rPr>
          <w:rFonts w:asciiTheme="minorHAnsi" w:hAnsiTheme="minorHAnsi"/>
        </w:rPr>
      </w:pPr>
    </w:p>
    <w:p w14:paraId="3D34A0F8" w14:textId="77777777" w:rsidR="007400B3" w:rsidRPr="007400B3" w:rsidRDefault="007400B3" w:rsidP="007400B3">
      <w:pPr>
        <w:tabs>
          <w:tab w:val="left" w:pos="426"/>
        </w:tabs>
        <w:spacing w:before="120" w:after="120" w:line="276" w:lineRule="auto"/>
        <w:rPr>
          <w:rFonts w:asciiTheme="minorHAnsi" w:hAnsiTheme="minorHAnsi"/>
        </w:rPr>
      </w:pPr>
    </w:p>
    <w:p w14:paraId="27100D88" w14:textId="77777777" w:rsidR="007400B3" w:rsidRPr="007400B3" w:rsidRDefault="007400B3" w:rsidP="007400B3">
      <w:pPr>
        <w:spacing w:line="276" w:lineRule="auto"/>
        <w:ind w:left="2124" w:firstLine="708"/>
        <w:jc w:val="center"/>
        <w:rPr>
          <w:rFonts w:asciiTheme="minorHAnsi" w:hAnsiTheme="minorHAnsi"/>
          <w:b/>
          <w:i/>
          <w:iCs/>
        </w:rPr>
      </w:pPr>
      <w:r w:rsidRPr="007400B3">
        <w:rPr>
          <w:rFonts w:asciiTheme="minorHAnsi" w:hAnsiTheme="minorHAnsi"/>
          <w:b/>
          <w:i/>
          <w:iCs/>
        </w:rPr>
        <w:t>Orlando Olivatto Júnior</w:t>
      </w:r>
    </w:p>
    <w:p w14:paraId="2DE3E02A" w14:textId="77777777" w:rsidR="007400B3" w:rsidRPr="007400B3" w:rsidRDefault="007400B3" w:rsidP="007400B3">
      <w:pPr>
        <w:spacing w:line="276" w:lineRule="auto"/>
        <w:ind w:left="2124" w:firstLine="708"/>
        <w:jc w:val="center"/>
        <w:rPr>
          <w:rFonts w:asciiTheme="minorHAnsi" w:hAnsiTheme="minorHAnsi"/>
        </w:rPr>
      </w:pPr>
      <w:r w:rsidRPr="007400B3">
        <w:rPr>
          <w:rFonts w:asciiTheme="minorHAnsi" w:hAnsiTheme="minorHAnsi"/>
        </w:rPr>
        <w:t>Chefe do Departamento Municipal de Educação</w:t>
      </w:r>
    </w:p>
    <w:p w14:paraId="1A1B8938" w14:textId="77777777" w:rsidR="007400B3" w:rsidRPr="001F1B1E" w:rsidRDefault="007400B3" w:rsidP="007400B3">
      <w:pPr>
        <w:jc w:val="center"/>
        <w:rPr>
          <w:rFonts w:asciiTheme="minorHAnsi" w:hAnsiTheme="minorHAnsi" w:cstheme="minorHAnsi"/>
        </w:rPr>
      </w:pPr>
    </w:p>
    <w:p w14:paraId="6ED442D7" w14:textId="6A51027E" w:rsidR="007400B3" w:rsidRDefault="007400B3">
      <w:pPr>
        <w:rPr>
          <w:rFonts w:asciiTheme="minorHAnsi" w:hAnsiTheme="minorHAnsi" w:cs="Times New Roman"/>
          <w:b/>
        </w:rPr>
      </w:pPr>
      <w:r>
        <w:rPr>
          <w:rFonts w:asciiTheme="minorHAnsi" w:hAnsiTheme="minorHAnsi" w:cs="Times New Roman"/>
          <w:b/>
        </w:rPr>
        <w:br w:type="page"/>
      </w:r>
    </w:p>
    <w:p w14:paraId="40D9989B" w14:textId="77777777" w:rsidR="007400B3" w:rsidRDefault="007400B3">
      <w:pPr>
        <w:rPr>
          <w:rFonts w:asciiTheme="minorHAnsi" w:hAnsiTheme="minorHAnsi" w:cs="Times New Roman"/>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3430175"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BD52EC">
        <w:rPr>
          <w:rFonts w:asciiTheme="minorHAnsi" w:hAnsiTheme="minorHAnsi" w:cstheme="minorHAnsi"/>
          <w:b/>
        </w:rPr>
        <w:t>030</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12515A63"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BD52EC">
        <w:rPr>
          <w:rFonts w:asciiTheme="minorHAnsi" w:hAnsiTheme="minorHAnsi" w:cstheme="minorHAnsi"/>
        </w:rPr>
        <w:t>030</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1AC4AB9C" w14:textId="4148E9D8" w:rsidR="00555E87" w:rsidRPr="00AB5EA6" w:rsidRDefault="007400B3" w:rsidP="00555E87">
      <w:pPr>
        <w:jc w:val="both"/>
        <w:rPr>
          <w:rFonts w:asciiTheme="minorHAnsi" w:hAnsiTheme="minorHAnsi"/>
        </w:rPr>
      </w:pPr>
      <w:r w:rsidRPr="007400B3">
        <w:rPr>
          <w:rFonts w:asciiTheme="minorHAnsi" w:hAnsiTheme="minorHAnsi" w:cstheme="minorHAnsi"/>
          <w:b/>
        </w:rPr>
        <w:t>OBJETO: AQUISIÇÃO DE PAPEL HIGIÊNICO E SABÃO EM PÓ PARA ATENDER A DEMANDA DAS ESCOLAS E CRECHES DA REDE MUNICIPAL DE ENSINO DESTE MUNICÍPIO, COM ENTREGA PARCELADA, PELO PERÍODO DE 12 (DOZE) MESES, DE ACORDO COM AS DESCRIÇÕES, QUANTITATIVOS E CONDIÇÕES CONSTANTES NO ANEXO I  DESTE EDITAL.</w:t>
      </w: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62B8B387"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62CC2865" w14:textId="77777777" w:rsidR="002E7ACC" w:rsidRDefault="002E7ACC" w:rsidP="003B4F1D">
      <w:pPr>
        <w:tabs>
          <w:tab w:val="left" w:pos="1134"/>
          <w:tab w:val="left" w:pos="9214"/>
          <w:tab w:val="left" w:pos="9498"/>
        </w:tabs>
        <w:spacing w:before="140"/>
        <w:ind w:left="284" w:right="317"/>
        <w:rPr>
          <w:rFonts w:asciiTheme="minorHAnsi" w:hAnsiTheme="minorHAnsi"/>
        </w:rPr>
      </w:pPr>
    </w:p>
    <w:tbl>
      <w:tblPr>
        <w:tblStyle w:val="Tabelacomgrade"/>
        <w:tblW w:w="10773" w:type="dxa"/>
        <w:tblInd w:w="-572" w:type="dxa"/>
        <w:tblLayout w:type="fixed"/>
        <w:tblLook w:val="04A0" w:firstRow="1" w:lastRow="0" w:firstColumn="1" w:lastColumn="0" w:noHBand="0" w:noVBand="1"/>
      </w:tblPr>
      <w:tblGrid>
        <w:gridCol w:w="709"/>
        <w:gridCol w:w="3119"/>
        <w:gridCol w:w="1559"/>
        <w:gridCol w:w="1276"/>
        <w:gridCol w:w="1275"/>
        <w:gridCol w:w="1418"/>
        <w:gridCol w:w="1417"/>
      </w:tblGrid>
      <w:tr w:rsidR="002E7ACC" w:rsidRPr="005C6BF8" w14:paraId="49EF8BE2" w14:textId="77777777" w:rsidTr="00952204">
        <w:tc>
          <w:tcPr>
            <w:tcW w:w="709" w:type="dxa"/>
            <w:vAlign w:val="center"/>
          </w:tcPr>
          <w:p w14:paraId="2BAE820A" w14:textId="77777777" w:rsidR="002E7ACC" w:rsidRPr="005C6BF8" w:rsidRDefault="002E7ACC" w:rsidP="00DD2DD8">
            <w:pPr>
              <w:jc w:val="center"/>
              <w:rPr>
                <w:rFonts w:asciiTheme="minorHAnsi" w:hAnsiTheme="minorHAnsi"/>
                <w:b/>
                <w:bCs/>
              </w:rPr>
            </w:pPr>
            <w:r w:rsidRPr="005C6BF8">
              <w:rPr>
                <w:rFonts w:asciiTheme="minorHAnsi" w:hAnsiTheme="minorHAnsi"/>
                <w:b/>
                <w:bCs/>
              </w:rPr>
              <w:t>ITEM</w:t>
            </w:r>
          </w:p>
        </w:tc>
        <w:tc>
          <w:tcPr>
            <w:tcW w:w="3119" w:type="dxa"/>
            <w:vAlign w:val="center"/>
          </w:tcPr>
          <w:p w14:paraId="60BF8861" w14:textId="77777777" w:rsidR="002E7ACC" w:rsidRPr="005C6BF8" w:rsidRDefault="002E7ACC" w:rsidP="00DD2DD8">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2EDFEDC5" w14:textId="77777777" w:rsidR="002E7ACC" w:rsidRDefault="002E7ACC" w:rsidP="00DD2DD8">
            <w:pPr>
              <w:jc w:val="center"/>
              <w:rPr>
                <w:rFonts w:asciiTheme="minorHAnsi" w:hAnsiTheme="minorHAnsi"/>
                <w:b/>
                <w:bCs/>
              </w:rPr>
            </w:pPr>
          </w:p>
          <w:p w14:paraId="5FB1740F" w14:textId="77777777" w:rsidR="002E7ACC" w:rsidRPr="005C6BF8" w:rsidRDefault="002E7ACC" w:rsidP="00DD2DD8">
            <w:pPr>
              <w:jc w:val="center"/>
              <w:rPr>
                <w:rFonts w:asciiTheme="minorHAnsi" w:hAnsiTheme="minorHAnsi"/>
                <w:b/>
                <w:bCs/>
              </w:rPr>
            </w:pPr>
            <w:r>
              <w:rPr>
                <w:rFonts w:asciiTheme="minorHAnsi" w:hAnsiTheme="minorHAnsi"/>
                <w:b/>
                <w:bCs/>
              </w:rPr>
              <w:t>QUANTIDADE</w:t>
            </w:r>
          </w:p>
          <w:p w14:paraId="35BE46F4" w14:textId="77777777" w:rsidR="002E7ACC" w:rsidRPr="005C6BF8" w:rsidRDefault="002E7ACC" w:rsidP="00DD2DD8">
            <w:pPr>
              <w:jc w:val="center"/>
              <w:rPr>
                <w:rFonts w:asciiTheme="minorHAnsi" w:hAnsiTheme="minorHAnsi"/>
                <w:b/>
                <w:bCs/>
              </w:rPr>
            </w:pPr>
          </w:p>
        </w:tc>
        <w:tc>
          <w:tcPr>
            <w:tcW w:w="1276" w:type="dxa"/>
          </w:tcPr>
          <w:p w14:paraId="5FB4E0DF" w14:textId="77777777" w:rsidR="002E7ACC" w:rsidRDefault="002E7ACC" w:rsidP="00DD2DD8">
            <w:pPr>
              <w:jc w:val="center"/>
              <w:rPr>
                <w:rFonts w:asciiTheme="minorHAnsi" w:hAnsiTheme="minorHAnsi"/>
                <w:b/>
                <w:bCs/>
              </w:rPr>
            </w:pPr>
          </w:p>
          <w:p w14:paraId="3923A9DF" w14:textId="77777777" w:rsidR="002E7ACC" w:rsidRDefault="002E7ACC" w:rsidP="00DD2DD8">
            <w:pPr>
              <w:jc w:val="center"/>
              <w:rPr>
                <w:rFonts w:asciiTheme="minorHAnsi" w:hAnsiTheme="minorHAnsi"/>
                <w:b/>
                <w:bCs/>
              </w:rPr>
            </w:pPr>
            <w:r>
              <w:rPr>
                <w:rFonts w:asciiTheme="minorHAnsi" w:hAnsiTheme="minorHAnsi"/>
                <w:b/>
                <w:bCs/>
              </w:rPr>
              <w:t>MARCA</w:t>
            </w:r>
          </w:p>
        </w:tc>
        <w:tc>
          <w:tcPr>
            <w:tcW w:w="1275" w:type="dxa"/>
            <w:vAlign w:val="center"/>
          </w:tcPr>
          <w:p w14:paraId="2838A834" w14:textId="77777777" w:rsidR="002E7ACC" w:rsidRPr="005C6BF8" w:rsidRDefault="002E7ACC" w:rsidP="00DD2DD8">
            <w:pPr>
              <w:jc w:val="center"/>
              <w:rPr>
                <w:rFonts w:asciiTheme="minorHAnsi" w:hAnsiTheme="minorHAnsi"/>
                <w:b/>
                <w:bCs/>
              </w:rPr>
            </w:pPr>
            <w:r>
              <w:rPr>
                <w:rFonts w:asciiTheme="minorHAnsi" w:hAnsiTheme="minorHAnsi"/>
                <w:b/>
                <w:bCs/>
              </w:rPr>
              <w:t>UNIDADE</w:t>
            </w:r>
          </w:p>
        </w:tc>
        <w:tc>
          <w:tcPr>
            <w:tcW w:w="1418" w:type="dxa"/>
            <w:vAlign w:val="center"/>
          </w:tcPr>
          <w:p w14:paraId="2099A4B7" w14:textId="77777777" w:rsidR="002E7ACC" w:rsidRPr="005C6BF8" w:rsidRDefault="002E7ACC" w:rsidP="00DD2DD8">
            <w:pPr>
              <w:jc w:val="center"/>
              <w:rPr>
                <w:rFonts w:asciiTheme="minorHAnsi" w:hAnsiTheme="minorHAnsi"/>
                <w:b/>
                <w:bCs/>
              </w:rPr>
            </w:pPr>
            <w:r w:rsidRPr="005C6BF8">
              <w:rPr>
                <w:rFonts w:asciiTheme="minorHAnsi" w:hAnsiTheme="minorHAnsi"/>
                <w:b/>
                <w:bCs/>
              </w:rPr>
              <w:t>VALOR</w:t>
            </w:r>
          </w:p>
          <w:p w14:paraId="4150C172" w14:textId="77777777" w:rsidR="002E7ACC" w:rsidRPr="005C6BF8" w:rsidRDefault="002E7ACC" w:rsidP="00DD2DD8">
            <w:pPr>
              <w:jc w:val="center"/>
              <w:rPr>
                <w:rFonts w:asciiTheme="minorHAnsi" w:hAnsiTheme="minorHAnsi"/>
                <w:b/>
                <w:bCs/>
              </w:rPr>
            </w:pPr>
            <w:r w:rsidRPr="005C6BF8">
              <w:rPr>
                <w:rFonts w:asciiTheme="minorHAnsi" w:hAnsiTheme="minorHAnsi"/>
                <w:b/>
                <w:bCs/>
              </w:rPr>
              <w:t>UNITÁRIO</w:t>
            </w:r>
          </w:p>
        </w:tc>
        <w:tc>
          <w:tcPr>
            <w:tcW w:w="1417" w:type="dxa"/>
            <w:vAlign w:val="center"/>
          </w:tcPr>
          <w:p w14:paraId="5219F865" w14:textId="77777777" w:rsidR="002E7ACC" w:rsidRPr="005C6BF8" w:rsidRDefault="002E7ACC" w:rsidP="00DD2DD8">
            <w:pPr>
              <w:jc w:val="center"/>
              <w:rPr>
                <w:rFonts w:asciiTheme="minorHAnsi" w:hAnsiTheme="minorHAnsi"/>
                <w:b/>
                <w:bCs/>
              </w:rPr>
            </w:pPr>
            <w:r w:rsidRPr="005C6BF8">
              <w:rPr>
                <w:rFonts w:asciiTheme="minorHAnsi" w:hAnsiTheme="minorHAnsi"/>
                <w:b/>
                <w:bCs/>
              </w:rPr>
              <w:t>VALOR</w:t>
            </w:r>
          </w:p>
          <w:p w14:paraId="495B2D8E" w14:textId="77777777" w:rsidR="002E7ACC" w:rsidRPr="005C6BF8" w:rsidRDefault="002E7ACC" w:rsidP="00DD2DD8">
            <w:pPr>
              <w:jc w:val="center"/>
              <w:rPr>
                <w:rFonts w:asciiTheme="minorHAnsi" w:hAnsiTheme="minorHAnsi"/>
                <w:b/>
                <w:bCs/>
              </w:rPr>
            </w:pPr>
            <w:r w:rsidRPr="005C6BF8">
              <w:rPr>
                <w:rFonts w:asciiTheme="minorHAnsi" w:hAnsiTheme="minorHAnsi"/>
                <w:b/>
                <w:bCs/>
              </w:rPr>
              <w:t>TOTAL</w:t>
            </w:r>
          </w:p>
        </w:tc>
      </w:tr>
      <w:tr w:rsidR="001D708E" w:rsidRPr="005C6BF8" w14:paraId="14D1DBBA" w14:textId="77777777" w:rsidTr="00952204">
        <w:tc>
          <w:tcPr>
            <w:tcW w:w="709" w:type="dxa"/>
            <w:vAlign w:val="center"/>
          </w:tcPr>
          <w:p w14:paraId="031DF601" w14:textId="5A78685B" w:rsidR="001D708E" w:rsidRPr="005C6BF8" w:rsidRDefault="001D708E" w:rsidP="001D708E">
            <w:pPr>
              <w:jc w:val="center"/>
              <w:rPr>
                <w:rFonts w:asciiTheme="minorHAnsi" w:hAnsiTheme="minorHAnsi"/>
                <w:b/>
                <w:bCs/>
              </w:rPr>
            </w:pPr>
            <w:r>
              <w:rPr>
                <w:rFonts w:asciiTheme="minorHAnsi" w:hAnsiTheme="minorHAnsi"/>
                <w:b/>
                <w:bCs/>
              </w:rPr>
              <w:t xml:space="preserve">01 </w:t>
            </w:r>
          </w:p>
        </w:tc>
        <w:tc>
          <w:tcPr>
            <w:tcW w:w="3119" w:type="dxa"/>
            <w:vAlign w:val="center"/>
          </w:tcPr>
          <w:p w14:paraId="2F7324E2" w14:textId="78287808" w:rsidR="001D708E" w:rsidRPr="005C6BF8" w:rsidRDefault="001D708E" w:rsidP="001D708E">
            <w:pPr>
              <w:rPr>
                <w:rFonts w:asciiTheme="minorHAnsi" w:hAnsiTheme="minorHAnsi"/>
                <w:b/>
                <w:bCs/>
              </w:rPr>
            </w:pPr>
            <w:r w:rsidRPr="007400B3">
              <w:rPr>
                <w:rFonts w:asciiTheme="minorHAnsi" w:hAnsiTheme="minorHAnsi" w:cstheme="minorHAnsi"/>
                <w:b/>
              </w:rPr>
              <w:t xml:space="preserve">PAPEL HIGIÊNICO FOLHA DUPLA: </w:t>
            </w:r>
            <w:r w:rsidRPr="007400B3">
              <w:rPr>
                <w:rFonts w:asciiTheme="minorHAnsi" w:hAnsiTheme="minorHAnsi" w:cstheme="minorHAnsi"/>
              </w:rPr>
              <w:t xml:space="preserve">Composto de 100% fibras celulósicas com ou sem aparas de papel, crepagem no mínimo 10% de alongamento; </w:t>
            </w:r>
            <w:r w:rsidRPr="007400B3">
              <w:rPr>
                <w:rFonts w:asciiTheme="minorHAnsi" w:hAnsiTheme="minorHAnsi" w:cstheme="minorHAnsi"/>
              </w:rPr>
              <w:lastRenderedPageBreak/>
              <w:t xml:space="preserve">alvura superior a 70% a 80%; alta absorção; podendo conter microfuros necessários para absorção; gofrado, picotado, sem relevo; neutro; </w:t>
            </w:r>
            <w:r w:rsidRPr="007400B3">
              <w:rPr>
                <w:rFonts w:asciiTheme="minorHAnsi" w:hAnsiTheme="minorHAnsi" w:cstheme="minorHAnsi"/>
                <w:bCs/>
              </w:rPr>
              <w:t xml:space="preserve">rolo </w:t>
            </w:r>
            <w:r w:rsidRPr="007400B3">
              <w:rPr>
                <w:rFonts w:asciiTheme="minorHAnsi" w:hAnsiTheme="minorHAnsi" w:cstheme="minorHAnsi"/>
                <w:b/>
              </w:rPr>
              <w:t>medindo 30m x 10cm</w:t>
            </w:r>
            <w:r w:rsidRPr="007400B3">
              <w:rPr>
                <w:rFonts w:asciiTheme="minorHAnsi" w:hAnsiTheme="minorHAnsi" w:cstheme="minorHAnsi"/>
                <w:bCs/>
              </w:rPr>
              <w:t>;</w:t>
            </w:r>
            <w:r w:rsidRPr="007400B3">
              <w:rPr>
                <w:rFonts w:asciiTheme="minorHAnsi" w:hAnsiTheme="minorHAnsi" w:cstheme="minorHAnsi"/>
              </w:rPr>
              <w:t xml:space="preserve"> na cor branca; embalagem com boa visibilidade do produto, fardo com 16 pacotes contendo 4 rolos em cada pacote.  </w:t>
            </w:r>
            <w:r w:rsidRPr="007400B3">
              <w:rPr>
                <w:rFonts w:asciiTheme="minorHAnsi" w:hAnsiTheme="minorHAnsi" w:cstheme="minorHAnsi"/>
                <w:b/>
                <w:bCs/>
              </w:rPr>
              <w:t>Apresentar amostra.</w:t>
            </w:r>
          </w:p>
        </w:tc>
        <w:tc>
          <w:tcPr>
            <w:tcW w:w="1559" w:type="dxa"/>
          </w:tcPr>
          <w:p w14:paraId="4F6F079B" w14:textId="77777777" w:rsidR="001D708E" w:rsidRPr="005C6BF8" w:rsidRDefault="001D708E" w:rsidP="001D708E">
            <w:pPr>
              <w:rPr>
                <w:rFonts w:asciiTheme="minorHAnsi" w:hAnsiTheme="minorHAnsi"/>
              </w:rPr>
            </w:pPr>
          </w:p>
          <w:p w14:paraId="71839973" w14:textId="77777777" w:rsidR="001D708E" w:rsidRPr="005C6BF8" w:rsidRDefault="001D708E" w:rsidP="001D708E">
            <w:pPr>
              <w:jc w:val="center"/>
              <w:rPr>
                <w:rFonts w:asciiTheme="minorHAnsi" w:hAnsiTheme="minorHAnsi"/>
              </w:rPr>
            </w:pPr>
          </w:p>
          <w:p w14:paraId="6F5AC57F" w14:textId="60A2D04E" w:rsidR="001D708E" w:rsidRDefault="001D708E" w:rsidP="001D708E">
            <w:pPr>
              <w:jc w:val="center"/>
              <w:rPr>
                <w:rFonts w:asciiTheme="minorHAnsi" w:hAnsiTheme="minorHAnsi"/>
                <w:b/>
                <w:bCs/>
              </w:rPr>
            </w:pPr>
            <w:r>
              <w:rPr>
                <w:rFonts w:asciiTheme="minorHAnsi" w:hAnsiTheme="minorHAnsi"/>
              </w:rPr>
              <w:t>784</w:t>
            </w:r>
          </w:p>
        </w:tc>
        <w:tc>
          <w:tcPr>
            <w:tcW w:w="1276" w:type="dxa"/>
          </w:tcPr>
          <w:p w14:paraId="611E202B" w14:textId="77777777" w:rsidR="001D708E" w:rsidRDefault="001D708E" w:rsidP="001D708E">
            <w:pPr>
              <w:jc w:val="center"/>
              <w:rPr>
                <w:rFonts w:asciiTheme="minorHAnsi" w:hAnsiTheme="minorHAnsi"/>
              </w:rPr>
            </w:pPr>
          </w:p>
          <w:p w14:paraId="0857905A" w14:textId="5BC4F7AC" w:rsidR="001D708E" w:rsidRDefault="001D708E" w:rsidP="001D708E">
            <w:pPr>
              <w:jc w:val="center"/>
              <w:rPr>
                <w:rFonts w:asciiTheme="minorHAnsi" w:hAnsiTheme="minorHAnsi"/>
                <w:b/>
                <w:bCs/>
              </w:rPr>
            </w:pPr>
            <w:r>
              <w:rPr>
                <w:rFonts w:asciiTheme="minorHAnsi" w:hAnsiTheme="minorHAnsi"/>
              </w:rPr>
              <w:t>.......</w:t>
            </w:r>
          </w:p>
        </w:tc>
        <w:tc>
          <w:tcPr>
            <w:tcW w:w="1275" w:type="dxa"/>
          </w:tcPr>
          <w:p w14:paraId="2E5E6A76" w14:textId="77777777" w:rsidR="001D708E" w:rsidRPr="005C6BF8" w:rsidRDefault="001D708E" w:rsidP="001D708E">
            <w:pPr>
              <w:jc w:val="center"/>
              <w:rPr>
                <w:rFonts w:asciiTheme="minorHAnsi" w:hAnsiTheme="minorHAnsi"/>
              </w:rPr>
            </w:pPr>
          </w:p>
          <w:p w14:paraId="7726F6B3" w14:textId="77777777" w:rsidR="001D708E" w:rsidRPr="005C6BF8" w:rsidRDefault="001D708E" w:rsidP="001D708E">
            <w:pPr>
              <w:jc w:val="center"/>
              <w:rPr>
                <w:rFonts w:asciiTheme="minorHAnsi" w:hAnsiTheme="minorHAnsi"/>
              </w:rPr>
            </w:pPr>
            <w:r w:rsidRPr="007400B3">
              <w:rPr>
                <w:rFonts w:asciiTheme="minorHAnsi" w:hAnsiTheme="minorHAnsi" w:cstheme="minorHAnsi"/>
              </w:rPr>
              <w:t>Fardo com 64 rolos cada</w:t>
            </w:r>
          </w:p>
          <w:p w14:paraId="22497FE0" w14:textId="77777777" w:rsidR="001D708E" w:rsidRDefault="001D708E" w:rsidP="001D708E">
            <w:pPr>
              <w:jc w:val="center"/>
              <w:rPr>
                <w:rFonts w:asciiTheme="minorHAnsi" w:hAnsiTheme="minorHAnsi"/>
                <w:b/>
                <w:bCs/>
              </w:rPr>
            </w:pPr>
          </w:p>
        </w:tc>
        <w:tc>
          <w:tcPr>
            <w:tcW w:w="1418" w:type="dxa"/>
          </w:tcPr>
          <w:p w14:paraId="2CD315F5" w14:textId="77777777" w:rsidR="001D708E" w:rsidRDefault="001D708E" w:rsidP="001D708E">
            <w:pPr>
              <w:jc w:val="center"/>
              <w:rPr>
                <w:rFonts w:asciiTheme="minorHAnsi" w:hAnsiTheme="minorHAnsi"/>
              </w:rPr>
            </w:pPr>
          </w:p>
          <w:p w14:paraId="78BB6A2C" w14:textId="38FE2541" w:rsidR="001D708E" w:rsidRPr="005C6BF8" w:rsidRDefault="001D708E" w:rsidP="001D708E">
            <w:pPr>
              <w:jc w:val="center"/>
              <w:rPr>
                <w:rFonts w:asciiTheme="minorHAnsi" w:hAnsiTheme="minorHAnsi"/>
                <w:b/>
                <w:bCs/>
              </w:rPr>
            </w:pPr>
            <w:r w:rsidRPr="005C6BF8">
              <w:rPr>
                <w:rFonts w:asciiTheme="minorHAnsi" w:hAnsiTheme="minorHAnsi"/>
              </w:rPr>
              <w:t>......</w:t>
            </w:r>
          </w:p>
        </w:tc>
        <w:tc>
          <w:tcPr>
            <w:tcW w:w="1417" w:type="dxa"/>
          </w:tcPr>
          <w:p w14:paraId="08E812DF" w14:textId="77777777" w:rsidR="001D708E" w:rsidRDefault="001D708E" w:rsidP="001D708E">
            <w:pPr>
              <w:jc w:val="center"/>
              <w:rPr>
                <w:rFonts w:asciiTheme="minorHAnsi" w:hAnsiTheme="minorHAnsi"/>
              </w:rPr>
            </w:pPr>
          </w:p>
          <w:p w14:paraId="48E503DC" w14:textId="4A28A9D6" w:rsidR="001D708E" w:rsidRPr="005C6BF8" w:rsidRDefault="001D708E" w:rsidP="001D708E">
            <w:pPr>
              <w:jc w:val="center"/>
              <w:rPr>
                <w:rFonts w:asciiTheme="minorHAnsi" w:hAnsiTheme="minorHAnsi"/>
                <w:b/>
                <w:bCs/>
              </w:rPr>
            </w:pPr>
            <w:r w:rsidRPr="005C6BF8">
              <w:rPr>
                <w:rFonts w:asciiTheme="minorHAnsi" w:hAnsiTheme="minorHAnsi"/>
              </w:rPr>
              <w:t>........</w:t>
            </w:r>
          </w:p>
        </w:tc>
      </w:tr>
      <w:tr w:rsidR="001D708E" w:rsidRPr="005C6BF8" w14:paraId="4F5BEA9D" w14:textId="77777777" w:rsidTr="00952204">
        <w:trPr>
          <w:trHeight w:val="629"/>
        </w:trPr>
        <w:tc>
          <w:tcPr>
            <w:tcW w:w="709" w:type="dxa"/>
          </w:tcPr>
          <w:p w14:paraId="05D63B24" w14:textId="77777777" w:rsidR="001D708E" w:rsidRDefault="001D708E" w:rsidP="001D708E">
            <w:pPr>
              <w:jc w:val="center"/>
              <w:rPr>
                <w:rFonts w:asciiTheme="minorHAnsi" w:eastAsia="Calibri" w:hAnsiTheme="minorHAnsi"/>
                <w:b/>
              </w:rPr>
            </w:pPr>
          </w:p>
          <w:p w14:paraId="06A785FC" w14:textId="0AAC2563" w:rsidR="001D708E" w:rsidRPr="005C6BF8" w:rsidRDefault="001D708E" w:rsidP="001D708E">
            <w:pPr>
              <w:jc w:val="center"/>
              <w:rPr>
                <w:rFonts w:asciiTheme="minorHAnsi" w:eastAsia="Calibri" w:hAnsiTheme="minorHAnsi"/>
                <w:b/>
              </w:rPr>
            </w:pPr>
            <w:r>
              <w:rPr>
                <w:rFonts w:asciiTheme="minorHAnsi" w:eastAsia="Calibri" w:hAnsiTheme="minorHAnsi"/>
                <w:b/>
              </w:rPr>
              <w:t>02</w:t>
            </w:r>
          </w:p>
        </w:tc>
        <w:tc>
          <w:tcPr>
            <w:tcW w:w="3119" w:type="dxa"/>
          </w:tcPr>
          <w:p w14:paraId="1B9D21AA" w14:textId="4B0B5920" w:rsidR="001D708E" w:rsidRPr="005C6BF8" w:rsidRDefault="001D708E" w:rsidP="001D708E">
            <w:pPr>
              <w:pStyle w:val="PargrafodaLista"/>
              <w:tabs>
                <w:tab w:val="left" w:pos="0"/>
              </w:tabs>
              <w:ind w:left="113"/>
              <w:contextualSpacing/>
              <w:jc w:val="left"/>
              <w:rPr>
                <w:rFonts w:asciiTheme="minorHAnsi" w:hAnsiTheme="minorHAnsi" w:cs="Arial"/>
                <w:highlight w:val="yellow"/>
              </w:rPr>
            </w:pPr>
            <w:r w:rsidRPr="007400B3">
              <w:rPr>
                <w:rFonts w:asciiTheme="minorHAnsi" w:hAnsiTheme="minorHAnsi" w:cstheme="minorHAnsi"/>
                <w:b/>
              </w:rPr>
              <w:t>SABAO EM PÓ</w:t>
            </w:r>
            <w:r w:rsidRPr="007400B3">
              <w:rPr>
                <w:rFonts w:asciiTheme="minorHAnsi" w:hAnsiTheme="minorHAnsi" w:cstheme="minorHAnsi"/>
              </w:rPr>
              <w:t xml:space="preserve">: Composição: tensoativo aniônico, alcalinizante, sequestrante, coadjuvantes, branqueador optico, corante, enzimas, agente antirredepositante, fragrância e água; com tensoativo biodegradável, o produto deverá vir acondicionado em caixas de  800g; validade de 24 meses a partir da data de fabricação; registro na ANVISA. </w:t>
            </w:r>
            <w:r w:rsidRPr="007400B3">
              <w:rPr>
                <w:rFonts w:asciiTheme="minorHAnsi" w:hAnsiTheme="minorHAnsi" w:cstheme="minorHAnsi"/>
                <w:b/>
                <w:bCs/>
              </w:rPr>
              <w:t>Apresentar amostra.</w:t>
            </w:r>
          </w:p>
        </w:tc>
        <w:tc>
          <w:tcPr>
            <w:tcW w:w="1559" w:type="dxa"/>
          </w:tcPr>
          <w:p w14:paraId="76213D1D" w14:textId="77777777" w:rsidR="001D708E" w:rsidRPr="005C6BF8" w:rsidRDefault="001D708E" w:rsidP="001D708E">
            <w:pPr>
              <w:rPr>
                <w:rFonts w:asciiTheme="minorHAnsi" w:hAnsiTheme="minorHAnsi"/>
              </w:rPr>
            </w:pPr>
          </w:p>
          <w:p w14:paraId="743270E0" w14:textId="1BD897AB" w:rsidR="001D708E" w:rsidRPr="005C6BF8" w:rsidRDefault="001D708E" w:rsidP="001D708E">
            <w:pPr>
              <w:jc w:val="center"/>
              <w:rPr>
                <w:rFonts w:asciiTheme="minorHAnsi" w:hAnsiTheme="minorHAnsi"/>
              </w:rPr>
            </w:pPr>
          </w:p>
          <w:p w14:paraId="4E213E94" w14:textId="3C7AB015" w:rsidR="001D708E" w:rsidRPr="005C6BF8" w:rsidRDefault="001D708E" w:rsidP="001D708E">
            <w:pPr>
              <w:jc w:val="center"/>
              <w:rPr>
                <w:rFonts w:asciiTheme="minorHAnsi" w:hAnsiTheme="minorHAnsi"/>
              </w:rPr>
            </w:pPr>
            <w:r>
              <w:rPr>
                <w:rFonts w:asciiTheme="minorHAnsi" w:hAnsiTheme="minorHAnsi"/>
              </w:rPr>
              <w:t>6.080</w:t>
            </w:r>
          </w:p>
        </w:tc>
        <w:tc>
          <w:tcPr>
            <w:tcW w:w="1276" w:type="dxa"/>
          </w:tcPr>
          <w:p w14:paraId="6C6AA1AF" w14:textId="77777777" w:rsidR="001D708E" w:rsidRDefault="001D708E" w:rsidP="001D708E">
            <w:pPr>
              <w:jc w:val="center"/>
              <w:rPr>
                <w:rFonts w:asciiTheme="minorHAnsi" w:hAnsiTheme="minorHAnsi"/>
              </w:rPr>
            </w:pPr>
          </w:p>
          <w:p w14:paraId="51C9A252" w14:textId="77777777" w:rsidR="001D708E" w:rsidRPr="005C6BF8" w:rsidRDefault="001D708E" w:rsidP="001D708E">
            <w:pPr>
              <w:jc w:val="center"/>
              <w:rPr>
                <w:rFonts w:asciiTheme="minorHAnsi" w:hAnsiTheme="minorHAnsi"/>
              </w:rPr>
            </w:pPr>
            <w:r>
              <w:rPr>
                <w:rFonts w:asciiTheme="minorHAnsi" w:hAnsiTheme="minorHAnsi"/>
              </w:rPr>
              <w:t>.......</w:t>
            </w:r>
          </w:p>
        </w:tc>
        <w:tc>
          <w:tcPr>
            <w:tcW w:w="1275" w:type="dxa"/>
          </w:tcPr>
          <w:p w14:paraId="3F65056C" w14:textId="77777777" w:rsidR="001D708E" w:rsidRPr="005C6BF8" w:rsidRDefault="001D708E" w:rsidP="001D708E">
            <w:pPr>
              <w:jc w:val="center"/>
              <w:rPr>
                <w:rFonts w:asciiTheme="minorHAnsi" w:hAnsiTheme="minorHAnsi"/>
              </w:rPr>
            </w:pPr>
          </w:p>
          <w:p w14:paraId="581991E9" w14:textId="6D26E405" w:rsidR="001D708E" w:rsidRPr="005C6BF8" w:rsidRDefault="001D708E" w:rsidP="001D708E">
            <w:pPr>
              <w:jc w:val="center"/>
              <w:rPr>
                <w:rFonts w:asciiTheme="minorHAnsi" w:hAnsiTheme="minorHAnsi"/>
              </w:rPr>
            </w:pPr>
            <w:r w:rsidRPr="007400B3">
              <w:rPr>
                <w:rFonts w:asciiTheme="minorHAnsi" w:hAnsiTheme="minorHAnsi" w:cstheme="minorHAnsi"/>
              </w:rPr>
              <w:t>Caixas de 800g</w:t>
            </w:r>
            <w:r w:rsidRPr="005C6BF8">
              <w:rPr>
                <w:rFonts w:asciiTheme="minorHAnsi" w:hAnsiTheme="minorHAnsi"/>
              </w:rPr>
              <w:t xml:space="preserve"> </w:t>
            </w:r>
          </w:p>
        </w:tc>
        <w:tc>
          <w:tcPr>
            <w:tcW w:w="1418" w:type="dxa"/>
          </w:tcPr>
          <w:p w14:paraId="67FF8CD5" w14:textId="77777777" w:rsidR="001D708E" w:rsidRDefault="001D708E" w:rsidP="001D708E">
            <w:pPr>
              <w:jc w:val="center"/>
              <w:rPr>
                <w:rFonts w:asciiTheme="minorHAnsi" w:hAnsiTheme="minorHAnsi"/>
              </w:rPr>
            </w:pPr>
          </w:p>
          <w:p w14:paraId="51CAA484" w14:textId="77777777" w:rsidR="001D708E" w:rsidRPr="005C6BF8" w:rsidRDefault="001D708E" w:rsidP="001D708E">
            <w:pPr>
              <w:jc w:val="center"/>
              <w:rPr>
                <w:rFonts w:asciiTheme="minorHAnsi" w:hAnsiTheme="minorHAnsi"/>
              </w:rPr>
            </w:pPr>
            <w:r w:rsidRPr="005C6BF8">
              <w:rPr>
                <w:rFonts w:asciiTheme="minorHAnsi" w:hAnsiTheme="minorHAnsi"/>
              </w:rPr>
              <w:t>......</w:t>
            </w:r>
          </w:p>
        </w:tc>
        <w:tc>
          <w:tcPr>
            <w:tcW w:w="1417" w:type="dxa"/>
          </w:tcPr>
          <w:p w14:paraId="66162D53" w14:textId="77777777" w:rsidR="001D708E" w:rsidRDefault="001D708E" w:rsidP="001D708E">
            <w:pPr>
              <w:jc w:val="center"/>
              <w:rPr>
                <w:rFonts w:asciiTheme="minorHAnsi" w:hAnsiTheme="minorHAnsi"/>
              </w:rPr>
            </w:pPr>
          </w:p>
          <w:p w14:paraId="7BD5AD07" w14:textId="77777777" w:rsidR="001D708E" w:rsidRPr="005C6BF8" w:rsidRDefault="001D708E" w:rsidP="001D708E">
            <w:pPr>
              <w:jc w:val="center"/>
              <w:rPr>
                <w:rFonts w:asciiTheme="minorHAnsi" w:hAnsiTheme="minorHAnsi"/>
              </w:rPr>
            </w:pPr>
            <w:r w:rsidRPr="005C6BF8">
              <w:rPr>
                <w:rFonts w:asciiTheme="minorHAnsi" w:hAnsiTheme="minorHAnsi"/>
              </w:rPr>
              <w:t>........</w:t>
            </w:r>
          </w:p>
        </w:tc>
      </w:tr>
    </w:tbl>
    <w:p w14:paraId="0541E2A8" w14:textId="6EB281D8" w:rsidR="0044057E" w:rsidRDefault="0044057E" w:rsidP="00103B16">
      <w:pPr>
        <w:pStyle w:val="Corpodetexto"/>
        <w:tabs>
          <w:tab w:val="left" w:pos="709"/>
        </w:tabs>
        <w:ind w:left="0"/>
        <w:rPr>
          <w:rFonts w:asciiTheme="minorHAnsi" w:hAnsiTheme="minorHAnsi"/>
        </w:rPr>
      </w:pPr>
    </w:p>
    <w:p w14:paraId="25E03A6C" w14:textId="4FB367F5"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9"/>
          <w:footerReference w:type="default" r:id="rId40"/>
          <w:pgSz w:w="11910" w:h="16840"/>
          <w:pgMar w:top="1920" w:right="995" w:bottom="940" w:left="1100" w:header="641" w:footer="756" w:gutter="0"/>
          <w:cols w:space="720"/>
        </w:sectPr>
      </w:pPr>
      <w:r w:rsidRPr="00AB5EA6">
        <w:rPr>
          <w:rFonts w:asciiTheme="minorHAnsi" w:hAnsiTheme="minorHAnsi" w:cs="Calibri"/>
        </w:rPr>
        <w:t>Carg</w:t>
      </w:r>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bookmarkStart w:id="36" w:name="_bookmark38"/>
      <w:bookmarkStart w:id="37" w:name="_Hlk163653214"/>
      <w:bookmarkEnd w:id="36"/>
      <w:r w:rsidRPr="000B2908">
        <w:rPr>
          <w:rFonts w:asciiTheme="minorHAnsi" w:hAnsiTheme="minorHAnsi"/>
          <w:sz w:val="22"/>
          <w:szCs w:val="22"/>
        </w:rPr>
        <w:lastRenderedPageBreak/>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2B2BC07F"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BD52EC">
        <w:rPr>
          <w:rFonts w:asciiTheme="minorHAnsi" w:hAnsiTheme="minorHAnsi"/>
        </w:rPr>
        <w:t>030</w:t>
      </w:r>
      <w:r w:rsidRPr="000B2908">
        <w:rPr>
          <w:rFonts w:asciiTheme="minorHAnsi" w:hAnsiTheme="minorHAnsi"/>
        </w:rPr>
        <w:t>/2025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hyperlink r:id="rId41" w:anchor="art42">
        <w:r w:rsidRPr="000B2908">
          <w:rPr>
            <w:rFonts w:asciiTheme="minorHAnsi" w:hAnsiTheme="minorHAnsi"/>
            <w:color w:val="0000ED"/>
            <w:u w:val="single" w:color="0000ED"/>
          </w:rPr>
          <w:t>arts. 42 a 49 da Le</w:t>
        </w:r>
        <w:r w:rsidRPr="000B2908">
          <w:rPr>
            <w:rFonts w:asciiTheme="minorHAnsi" w:hAnsiTheme="minorHAnsi"/>
            <w:color w:val="0000ED"/>
          </w:rPr>
          <w:t>i</w:t>
        </w:r>
      </w:hyperlink>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hyperlink r:id="rId43" w:anchor="%3A~%3Atext%3D%C2%A7%202%C2%BA%20A%20obten%C3%A7%C3%A3o%2Climite%20na%20licita%C3%A7%C3%A3o">
        <w:r w:rsidRPr="000B2908">
          <w:rPr>
            <w:rFonts w:asciiTheme="minorHAnsi" w:hAnsiTheme="minorHAnsi"/>
            <w:color w:val="0000FF"/>
            <w:u w:val="single" w:color="0000FF"/>
          </w:rPr>
          <w:t>§2º do Art. 4º da Lei 14133/2021</w:t>
        </w:r>
      </w:hyperlink>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8" w:name="_bookmark39"/>
      <w:bookmarkStart w:id="39" w:name="_Hlk193191460"/>
      <w:bookmarkEnd w:id="38"/>
      <w:r w:rsidRPr="000B2908">
        <w:rPr>
          <w:rFonts w:asciiTheme="minorHAnsi" w:hAnsiTheme="minorHAnsi"/>
          <w:b/>
          <w:bCs/>
          <w:color w:val="000000" w:themeColor="text1"/>
        </w:rPr>
        <w:lastRenderedPageBreak/>
        <w:t xml:space="preserve">ANEXO IV – DECLARAÇÕES CONJUNTAS </w:t>
      </w:r>
    </w:p>
    <w:p w14:paraId="1B3C4120" w14:textId="4FFA09AF"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BD52EC">
        <w:rPr>
          <w:rFonts w:asciiTheme="minorHAnsi" w:hAnsiTheme="minorHAnsi" w:cstheme="minorHAnsi"/>
          <w:b/>
        </w:rPr>
        <w:t>030</w:t>
      </w:r>
      <w:r w:rsidRPr="000B2908">
        <w:rPr>
          <w:rFonts w:asciiTheme="minorHAnsi" w:hAnsiTheme="minorHAnsi" w:cstheme="minorHAnsi"/>
          <w:b/>
        </w:rPr>
        <w:t>/2025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hyperlink r:id="rId44" w:anchor="%3A~%3Atext%3D%C2%A7%201%C2%BA%20Constar%C3%A1%20do%2Centrega%20das%20propostas">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hyperlink>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hyperlink r:id="rId45" w:anchor="art63" w:history="1">
        <w:r w:rsidRPr="000B2908">
          <w:rPr>
            <w:rStyle w:val="Hyperlink"/>
            <w:rFonts w:asciiTheme="minorHAnsi" w:eastAsia="MS Mincho" w:hAnsiTheme="minorHAnsi" w:cstheme="minorHAnsi"/>
          </w:rPr>
          <w:t>art. 63, IV, da Lei nº 14.133/2021</w:t>
        </w:r>
      </w:hyperlink>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0B2908">
      <w:pPr>
        <w:pStyle w:val="Corpodetexto"/>
        <w:numPr>
          <w:ilvl w:val="0"/>
          <w:numId w:val="43"/>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0B2908">
      <w:pPr>
        <w:pStyle w:val="Corpodetexto"/>
        <w:numPr>
          <w:ilvl w:val="0"/>
          <w:numId w:val="43"/>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lastRenderedPageBreak/>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39"/>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0" w:name="_bookmark40"/>
      <w:bookmarkEnd w:id="40"/>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6C93B585"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BD52EC">
        <w:rPr>
          <w:rFonts w:asciiTheme="minorHAnsi" w:hAnsiTheme="minorHAnsi" w:cs="Calibri"/>
          <w:b/>
        </w:rPr>
        <w:t>030</w:t>
      </w:r>
      <w:r w:rsidRPr="001D08DA">
        <w:rPr>
          <w:rFonts w:asciiTheme="minorHAnsi" w:hAnsiTheme="minorHAnsi" w:cs="Calibri"/>
          <w:b/>
        </w:rPr>
        <w:t>/2025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D01BFF">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D01BFF">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D01BFF">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D01BFF">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D01BFF">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D01BFF">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D01BFF">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D01BFF">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D01BFF">
            <w:pPr>
              <w:tabs>
                <w:tab w:val="num" w:pos="426"/>
                <w:tab w:val="left" w:pos="709"/>
              </w:tabs>
              <w:ind w:left="426" w:right="34" w:hanging="425"/>
              <w:rPr>
                <w:rFonts w:asciiTheme="minorHAnsi" w:hAnsiTheme="minorHAnsi" w:cstheme="minorHAnsi"/>
              </w:rPr>
            </w:pPr>
          </w:p>
        </w:tc>
      </w:tr>
      <w:tr w:rsidR="001D08DA" w:rsidRPr="001D08DA" w14:paraId="45A4310A"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D01BFF">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D01BFF">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D01BFF">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D01BFF">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D01BFF">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D01BFF">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D01BFF">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517D7558"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hyperlink r:id="rId46" w:history="1">
        <w:r w:rsidRPr="001D08DA">
          <w:rPr>
            <w:rStyle w:val="Hyperlink"/>
            <w:rFonts w:asciiTheme="minorHAnsi" w:hAnsiTheme="minorHAnsi" w:cstheme="minorHAnsi"/>
            <w:b/>
          </w:rPr>
          <w:t>cml@saojoaquimdabarra.sp.gov.br</w:t>
        </w:r>
      </w:hyperlink>
      <w:r w:rsidRPr="001D08DA">
        <w:rPr>
          <w:rFonts w:asciiTheme="minorHAnsi" w:hAnsiTheme="minorHAnsi" w:cstheme="minorHAnsi"/>
          <w:b/>
        </w:rPr>
        <w:t>)</w:t>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1" w:name="_bookmark41"/>
      <w:bookmarkStart w:id="42" w:name="_bookmark42"/>
      <w:bookmarkStart w:id="43" w:name="_bookmark43"/>
      <w:bookmarkStart w:id="44" w:name="_bookmark44"/>
      <w:bookmarkStart w:id="45" w:name="_bookmark45"/>
      <w:bookmarkStart w:id="46" w:name="_bookmark46"/>
      <w:bookmarkEnd w:id="41"/>
      <w:bookmarkEnd w:id="42"/>
      <w:bookmarkEnd w:id="43"/>
      <w:bookmarkEnd w:id="44"/>
      <w:bookmarkEnd w:id="45"/>
      <w:bookmarkEnd w:id="46"/>
    </w:p>
    <w:p w14:paraId="37115637" w14:textId="77777777" w:rsidR="004A773A" w:rsidRDefault="004A773A" w:rsidP="001D08DA">
      <w:pPr>
        <w:tabs>
          <w:tab w:val="left" w:pos="5423"/>
        </w:tabs>
        <w:rPr>
          <w:rFonts w:asciiTheme="minorHAnsi" w:hAnsiTheme="minorHAnsi" w:cs="Times New Roman"/>
          <w:b/>
          <w:bCs/>
        </w:rPr>
      </w:pPr>
      <w:bookmarkStart w:id="47" w:name="_bookmark47"/>
      <w:bookmarkEnd w:id="47"/>
      <w:bookmarkEnd w:id="37"/>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57B6D7B7"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BD52EC">
        <w:rPr>
          <w:rFonts w:ascii="Calibri" w:eastAsia="Lucida Sans Unicode" w:hAnsi="Calibri" w:cs="Calibri"/>
          <w:b/>
          <w:bCs/>
        </w:rPr>
        <w:t>030</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Vannuchi,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04E25E8B" w14:textId="6D09C798" w:rsidR="002E7ACC" w:rsidRPr="00874F11" w:rsidRDefault="00E246EB" w:rsidP="002E7ACC">
      <w:pPr>
        <w:jc w:val="both"/>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400B3" w:rsidRPr="007400B3">
        <w:rPr>
          <w:rFonts w:asciiTheme="minorHAnsi" w:hAnsiTheme="minorHAnsi" w:cstheme="minorHAnsi"/>
          <w:b/>
        </w:rPr>
        <w:t xml:space="preserve"> AQUISIÇÃO DE PAPEL HIGIÊNICO E SABÃO EM PÓ PARA ATENDER A DEMANDA DAS ESCOLAS E CRECHES DA REDE MUNICIPAL DE ENSINO DESTE MUNICÍPIO, COM ENTREGA PARCELADA, PELO PERÍODO DE 12 (DOZE) MESES, DE ACORDO COM AS DESCRIÇÕES, QUANTITATIVOS E CONDIÇÕES CONSTANTES NO ANEXO I  DESTE EDITAL.</w:t>
      </w:r>
    </w:p>
    <w:p w14:paraId="351372FE" w14:textId="6EFB4051" w:rsidR="00B5508C" w:rsidRPr="002E7ACC" w:rsidRDefault="00B5508C" w:rsidP="002E7ACC">
      <w:pPr>
        <w:tabs>
          <w:tab w:val="left" w:pos="709"/>
          <w:tab w:val="left" w:pos="1310"/>
          <w:tab w:val="left" w:pos="9639"/>
        </w:tabs>
        <w:spacing w:before="1"/>
        <w:ind w:right="176"/>
        <w:rPr>
          <w:rFonts w:ascii="Calibri" w:hAnsi="Calibri" w:cs="Calibri"/>
          <w:b/>
        </w:rPr>
      </w:pPr>
    </w:p>
    <w:p w14:paraId="6FDCBB47"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tbl>
      <w:tblPr>
        <w:tblStyle w:val="Tabelacomgrade"/>
        <w:tblW w:w="11199" w:type="dxa"/>
        <w:tblInd w:w="-714" w:type="dxa"/>
        <w:tblLayout w:type="fixed"/>
        <w:tblLook w:val="04A0" w:firstRow="1" w:lastRow="0" w:firstColumn="1" w:lastColumn="0" w:noHBand="0" w:noVBand="1"/>
      </w:tblPr>
      <w:tblGrid>
        <w:gridCol w:w="851"/>
        <w:gridCol w:w="2835"/>
        <w:gridCol w:w="1559"/>
        <w:gridCol w:w="1276"/>
        <w:gridCol w:w="1276"/>
        <w:gridCol w:w="1985"/>
        <w:gridCol w:w="1417"/>
      </w:tblGrid>
      <w:tr w:rsidR="001D708E" w:rsidRPr="005C6BF8" w14:paraId="14546CA5" w14:textId="77777777" w:rsidTr="00103AF6">
        <w:tc>
          <w:tcPr>
            <w:tcW w:w="851" w:type="dxa"/>
            <w:vAlign w:val="center"/>
          </w:tcPr>
          <w:p w14:paraId="788567F2" w14:textId="77777777" w:rsidR="001D708E" w:rsidRPr="005C6BF8" w:rsidRDefault="001D708E" w:rsidP="00103AF6">
            <w:pPr>
              <w:jc w:val="center"/>
              <w:rPr>
                <w:rFonts w:asciiTheme="minorHAnsi" w:hAnsiTheme="minorHAnsi"/>
                <w:b/>
                <w:bCs/>
              </w:rPr>
            </w:pPr>
            <w:r w:rsidRPr="005C6BF8">
              <w:rPr>
                <w:rFonts w:asciiTheme="minorHAnsi" w:hAnsiTheme="minorHAnsi"/>
                <w:b/>
                <w:bCs/>
              </w:rPr>
              <w:t>ITEM</w:t>
            </w:r>
          </w:p>
        </w:tc>
        <w:tc>
          <w:tcPr>
            <w:tcW w:w="2835" w:type="dxa"/>
            <w:vAlign w:val="center"/>
          </w:tcPr>
          <w:p w14:paraId="30F1B4F6" w14:textId="77777777" w:rsidR="001D708E" w:rsidRPr="005C6BF8" w:rsidRDefault="001D708E" w:rsidP="00103AF6">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43B8198F" w14:textId="77777777" w:rsidR="001D708E" w:rsidRDefault="001D708E" w:rsidP="00103AF6">
            <w:pPr>
              <w:jc w:val="center"/>
              <w:rPr>
                <w:rFonts w:asciiTheme="minorHAnsi" w:hAnsiTheme="minorHAnsi"/>
                <w:b/>
                <w:bCs/>
              </w:rPr>
            </w:pPr>
          </w:p>
          <w:p w14:paraId="08B954C6" w14:textId="77777777" w:rsidR="001D708E" w:rsidRPr="005C6BF8" w:rsidRDefault="001D708E" w:rsidP="00103AF6">
            <w:pPr>
              <w:jc w:val="center"/>
              <w:rPr>
                <w:rFonts w:asciiTheme="minorHAnsi" w:hAnsiTheme="minorHAnsi"/>
                <w:b/>
                <w:bCs/>
              </w:rPr>
            </w:pPr>
            <w:r>
              <w:rPr>
                <w:rFonts w:asciiTheme="minorHAnsi" w:hAnsiTheme="minorHAnsi"/>
                <w:b/>
                <w:bCs/>
              </w:rPr>
              <w:t>QUANTIDADE</w:t>
            </w:r>
          </w:p>
          <w:p w14:paraId="48F5F0E4" w14:textId="77777777" w:rsidR="001D708E" w:rsidRPr="005C6BF8" w:rsidRDefault="001D708E" w:rsidP="00103AF6">
            <w:pPr>
              <w:jc w:val="center"/>
              <w:rPr>
                <w:rFonts w:asciiTheme="minorHAnsi" w:hAnsiTheme="minorHAnsi"/>
                <w:b/>
                <w:bCs/>
              </w:rPr>
            </w:pPr>
          </w:p>
        </w:tc>
        <w:tc>
          <w:tcPr>
            <w:tcW w:w="1276" w:type="dxa"/>
          </w:tcPr>
          <w:p w14:paraId="1E27472D" w14:textId="77777777" w:rsidR="001D708E" w:rsidRDefault="001D708E" w:rsidP="00103AF6">
            <w:pPr>
              <w:jc w:val="center"/>
              <w:rPr>
                <w:rFonts w:asciiTheme="minorHAnsi" w:hAnsiTheme="minorHAnsi"/>
                <w:b/>
                <w:bCs/>
              </w:rPr>
            </w:pPr>
          </w:p>
          <w:p w14:paraId="63E255D9" w14:textId="77777777" w:rsidR="001D708E" w:rsidRDefault="001D708E" w:rsidP="00103AF6">
            <w:pPr>
              <w:jc w:val="center"/>
              <w:rPr>
                <w:rFonts w:asciiTheme="minorHAnsi" w:hAnsiTheme="minorHAnsi"/>
                <w:b/>
                <w:bCs/>
              </w:rPr>
            </w:pPr>
            <w:r>
              <w:rPr>
                <w:rFonts w:asciiTheme="minorHAnsi" w:hAnsiTheme="minorHAnsi"/>
                <w:b/>
                <w:bCs/>
              </w:rPr>
              <w:t>MARCA</w:t>
            </w:r>
          </w:p>
        </w:tc>
        <w:tc>
          <w:tcPr>
            <w:tcW w:w="1276" w:type="dxa"/>
            <w:vAlign w:val="center"/>
          </w:tcPr>
          <w:p w14:paraId="7D045120" w14:textId="77777777" w:rsidR="001D708E" w:rsidRPr="005C6BF8" w:rsidRDefault="001D708E" w:rsidP="00103AF6">
            <w:pPr>
              <w:jc w:val="center"/>
              <w:rPr>
                <w:rFonts w:asciiTheme="minorHAnsi" w:hAnsiTheme="minorHAnsi"/>
                <w:b/>
                <w:bCs/>
              </w:rPr>
            </w:pPr>
            <w:r>
              <w:rPr>
                <w:rFonts w:asciiTheme="minorHAnsi" w:hAnsiTheme="minorHAnsi"/>
                <w:b/>
                <w:bCs/>
              </w:rPr>
              <w:t>UNIDADE</w:t>
            </w:r>
          </w:p>
        </w:tc>
        <w:tc>
          <w:tcPr>
            <w:tcW w:w="1985" w:type="dxa"/>
            <w:vAlign w:val="center"/>
          </w:tcPr>
          <w:p w14:paraId="29A93D06" w14:textId="77777777" w:rsidR="001D708E" w:rsidRPr="005C6BF8" w:rsidRDefault="001D708E" w:rsidP="00103AF6">
            <w:pPr>
              <w:jc w:val="center"/>
              <w:rPr>
                <w:rFonts w:asciiTheme="minorHAnsi" w:hAnsiTheme="minorHAnsi"/>
                <w:b/>
                <w:bCs/>
              </w:rPr>
            </w:pPr>
            <w:r w:rsidRPr="005C6BF8">
              <w:rPr>
                <w:rFonts w:asciiTheme="minorHAnsi" w:hAnsiTheme="minorHAnsi"/>
                <w:b/>
                <w:bCs/>
              </w:rPr>
              <w:t>VALOR</w:t>
            </w:r>
          </w:p>
          <w:p w14:paraId="5C96E785" w14:textId="77777777" w:rsidR="001D708E" w:rsidRPr="005C6BF8" w:rsidRDefault="001D708E" w:rsidP="00103AF6">
            <w:pPr>
              <w:jc w:val="center"/>
              <w:rPr>
                <w:rFonts w:asciiTheme="minorHAnsi" w:hAnsiTheme="minorHAnsi"/>
                <w:b/>
                <w:bCs/>
              </w:rPr>
            </w:pPr>
            <w:r w:rsidRPr="005C6BF8">
              <w:rPr>
                <w:rFonts w:asciiTheme="minorHAnsi" w:hAnsiTheme="minorHAnsi"/>
                <w:b/>
                <w:bCs/>
              </w:rPr>
              <w:t>UNITÁRIO</w:t>
            </w:r>
          </w:p>
        </w:tc>
        <w:tc>
          <w:tcPr>
            <w:tcW w:w="1417" w:type="dxa"/>
            <w:vAlign w:val="center"/>
          </w:tcPr>
          <w:p w14:paraId="243CB914" w14:textId="77777777" w:rsidR="001D708E" w:rsidRPr="005C6BF8" w:rsidRDefault="001D708E" w:rsidP="00103AF6">
            <w:pPr>
              <w:jc w:val="center"/>
              <w:rPr>
                <w:rFonts w:asciiTheme="minorHAnsi" w:hAnsiTheme="minorHAnsi"/>
                <w:b/>
                <w:bCs/>
              </w:rPr>
            </w:pPr>
            <w:r w:rsidRPr="005C6BF8">
              <w:rPr>
                <w:rFonts w:asciiTheme="minorHAnsi" w:hAnsiTheme="minorHAnsi"/>
                <w:b/>
                <w:bCs/>
              </w:rPr>
              <w:t>VALOR</w:t>
            </w:r>
          </w:p>
          <w:p w14:paraId="4894ECFC" w14:textId="77777777" w:rsidR="001D708E" w:rsidRPr="005C6BF8" w:rsidRDefault="001D708E" w:rsidP="00103AF6">
            <w:pPr>
              <w:jc w:val="center"/>
              <w:rPr>
                <w:rFonts w:asciiTheme="minorHAnsi" w:hAnsiTheme="minorHAnsi"/>
                <w:b/>
                <w:bCs/>
              </w:rPr>
            </w:pPr>
            <w:r w:rsidRPr="005C6BF8">
              <w:rPr>
                <w:rFonts w:asciiTheme="minorHAnsi" w:hAnsiTheme="minorHAnsi"/>
                <w:b/>
                <w:bCs/>
              </w:rPr>
              <w:t>TOTAL</w:t>
            </w:r>
          </w:p>
        </w:tc>
      </w:tr>
      <w:tr w:rsidR="001D708E" w:rsidRPr="005C6BF8" w14:paraId="5CBC2FA4" w14:textId="77777777" w:rsidTr="00103AF6">
        <w:tc>
          <w:tcPr>
            <w:tcW w:w="851" w:type="dxa"/>
            <w:vAlign w:val="center"/>
          </w:tcPr>
          <w:p w14:paraId="05D8BB67" w14:textId="77777777" w:rsidR="001D708E" w:rsidRPr="005C6BF8" w:rsidRDefault="001D708E" w:rsidP="00103AF6">
            <w:pPr>
              <w:jc w:val="center"/>
              <w:rPr>
                <w:rFonts w:asciiTheme="minorHAnsi" w:hAnsiTheme="minorHAnsi"/>
                <w:b/>
                <w:bCs/>
              </w:rPr>
            </w:pPr>
            <w:r>
              <w:rPr>
                <w:rFonts w:asciiTheme="minorHAnsi" w:hAnsiTheme="minorHAnsi"/>
                <w:b/>
                <w:bCs/>
              </w:rPr>
              <w:t xml:space="preserve">01 </w:t>
            </w:r>
          </w:p>
        </w:tc>
        <w:tc>
          <w:tcPr>
            <w:tcW w:w="2835" w:type="dxa"/>
            <w:vAlign w:val="center"/>
          </w:tcPr>
          <w:p w14:paraId="669A2081" w14:textId="77777777" w:rsidR="001D708E" w:rsidRPr="005C6BF8" w:rsidRDefault="001D708E" w:rsidP="00103AF6">
            <w:pPr>
              <w:rPr>
                <w:rFonts w:asciiTheme="minorHAnsi" w:hAnsiTheme="minorHAnsi"/>
                <w:b/>
                <w:bCs/>
              </w:rPr>
            </w:pPr>
            <w:r w:rsidRPr="007400B3">
              <w:rPr>
                <w:rFonts w:asciiTheme="minorHAnsi" w:hAnsiTheme="minorHAnsi" w:cstheme="minorHAnsi"/>
                <w:b/>
              </w:rPr>
              <w:t xml:space="preserve">PAPEL HIGIÊNICO FOLHA DUPLA: </w:t>
            </w:r>
            <w:r w:rsidRPr="007400B3">
              <w:rPr>
                <w:rFonts w:asciiTheme="minorHAnsi" w:hAnsiTheme="minorHAnsi" w:cstheme="minorHAnsi"/>
              </w:rPr>
              <w:t xml:space="preserve">Composto de 100% fibras celulósicas com ou sem aparas de papel, crepagem no mínimo 10% de alongamento; alvura </w:t>
            </w:r>
            <w:r w:rsidRPr="007400B3">
              <w:rPr>
                <w:rFonts w:asciiTheme="minorHAnsi" w:hAnsiTheme="minorHAnsi" w:cstheme="minorHAnsi"/>
              </w:rPr>
              <w:lastRenderedPageBreak/>
              <w:t xml:space="preserve">superior a 70% a 80%; alta absorção; podendo conter microfuros necessários para absorção; gofrado, picotado, sem relevo; neutro; </w:t>
            </w:r>
            <w:r w:rsidRPr="007400B3">
              <w:rPr>
                <w:rFonts w:asciiTheme="minorHAnsi" w:hAnsiTheme="minorHAnsi" w:cstheme="minorHAnsi"/>
                <w:bCs/>
              </w:rPr>
              <w:t xml:space="preserve">rolo </w:t>
            </w:r>
            <w:r w:rsidRPr="007400B3">
              <w:rPr>
                <w:rFonts w:asciiTheme="minorHAnsi" w:hAnsiTheme="minorHAnsi" w:cstheme="minorHAnsi"/>
                <w:b/>
              </w:rPr>
              <w:t>medindo 30m x 10cm</w:t>
            </w:r>
            <w:r w:rsidRPr="007400B3">
              <w:rPr>
                <w:rFonts w:asciiTheme="minorHAnsi" w:hAnsiTheme="minorHAnsi" w:cstheme="minorHAnsi"/>
                <w:bCs/>
              </w:rPr>
              <w:t>;</w:t>
            </w:r>
            <w:r w:rsidRPr="007400B3">
              <w:rPr>
                <w:rFonts w:asciiTheme="minorHAnsi" w:hAnsiTheme="minorHAnsi" w:cstheme="minorHAnsi"/>
              </w:rPr>
              <w:t xml:space="preserve"> na cor branca; embalagem com boa visibilidade do produto, fardo com 16 pacotes contendo 4 rolos em cada pacote.  </w:t>
            </w:r>
            <w:r w:rsidRPr="007400B3">
              <w:rPr>
                <w:rFonts w:asciiTheme="minorHAnsi" w:hAnsiTheme="minorHAnsi" w:cstheme="minorHAnsi"/>
                <w:b/>
                <w:bCs/>
              </w:rPr>
              <w:t>Apresentar amostra.</w:t>
            </w:r>
          </w:p>
        </w:tc>
        <w:tc>
          <w:tcPr>
            <w:tcW w:w="1559" w:type="dxa"/>
          </w:tcPr>
          <w:p w14:paraId="41DDD6A5" w14:textId="77777777" w:rsidR="001D708E" w:rsidRPr="005C6BF8" w:rsidRDefault="001D708E" w:rsidP="00103AF6">
            <w:pPr>
              <w:rPr>
                <w:rFonts w:asciiTheme="minorHAnsi" w:hAnsiTheme="minorHAnsi"/>
              </w:rPr>
            </w:pPr>
          </w:p>
          <w:p w14:paraId="7680535A" w14:textId="77777777" w:rsidR="001D708E" w:rsidRPr="005C6BF8" w:rsidRDefault="001D708E" w:rsidP="00103AF6">
            <w:pPr>
              <w:jc w:val="center"/>
              <w:rPr>
                <w:rFonts w:asciiTheme="minorHAnsi" w:hAnsiTheme="minorHAnsi"/>
              </w:rPr>
            </w:pPr>
          </w:p>
          <w:p w14:paraId="340A949D" w14:textId="77777777" w:rsidR="001D708E" w:rsidRDefault="001D708E" w:rsidP="00103AF6">
            <w:pPr>
              <w:jc w:val="center"/>
              <w:rPr>
                <w:rFonts w:asciiTheme="minorHAnsi" w:hAnsiTheme="minorHAnsi"/>
                <w:b/>
                <w:bCs/>
              </w:rPr>
            </w:pPr>
            <w:r>
              <w:rPr>
                <w:rFonts w:asciiTheme="minorHAnsi" w:hAnsiTheme="minorHAnsi"/>
              </w:rPr>
              <w:t>784</w:t>
            </w:r>
          </w:p>
        </w:tc>
        <w:tc>
          <w:tcPr>
            <w:tcW w:w="1276" w:type="dxa"/>
          </w:tcPr>
          <w:p w14:paraId="14F41AB0" w14:textId="77777777" w:rsidR="001D708E" w:rsidRDefault="001D708E" w:rsidP="00103AF6">
            <w:pPr>
              <w:jc w:val="center"/>
              <w:rPr>
                <w:rFonts w:asciiTheme="minorHAnsi" w:hAnsiTheme="minorHAnsi"/>
              </w:rPr>
            </w:pPr>
          </w:p>
          <w:p w14:paraId="73B088A2" w14:textId="77777777" w:rsidR="001D708E" w:rsidRDefault="001D708E" w:rsidP="00103AF6">
            <w:pPr>
              <w:jc w:val="center"/>
              <w:rPr>
                <w:rFonts w:asciiTheme="minorHAnsi" w:hAnsiTheme="minorHAnsi"/>
                <w:b/>
                <w:bCs/>
              </w:rPr>
            </w:pPr>
            <w:r>
              <w:rPr>
                <w:rFonts w:asciiTheme="minorHAnsi" w:hAnsiTheme="minorHAnsi"/>
              </w:rPr>
              <w:t>.......</w:t>
            </w:r>
          </w:p>
        </w:tc>
        <w:tc>
          <w:tcPr>
            <w:tcW w:w="1276" w:type="dxa"/>
          </w:tcPr>
          <w:p w14:paraId="56769F9E" w14:textId="77777777" w:rsidR="001D708E" w:rsidRPr="005C6BF8" w:rsidRDefault="001D708E" w:rsidP="00103AF6">
            <w:pPr>
              <w:jc w:val="center"/>
              <w:rPr>
                <w:rFonts w:asciiTheme="minorHAnsi" w:hAnsiTheme="minorHAnsi"/>
              </w:rPr>
            </w:pPr>
          </w:p>
          <w:p w14:paraId="1FD6587A" w14:textId="77777777" w:rsidR="001D708E" w:rsidRPr="005C6BF8" w:rsidRDefault="001D708E" w:rsidP="00103AF6">
            <w:pPr>
              <w:jc w:val="center"/>
              <w:rPr>
                <w:rFonts w:asciiTheme="minorHAnsi" w:hAnsiTheme="minorHAnsi"/>
              </w:rPr>
            </w:pPr>
            <w:r w:rsidRPr="007400B3">
              <w:rPr>
                <w:rFonts w:asciiTheme="minorHAnsi" w:hAnsiTheme="minorHAnsi" w:cstheme="minorHAnsi"/>
              </w:rPr>
              <w:t>Fardo com 64 rolos cada</w:t>
            </w:r>
          </w:p>
          <w:p w14:paraId="7D0CFF42" w14:textId="77777777" w:rsidR="001D708E" w:rsidRDefault="001D708E" w:rsidP="00103AF6">
            <w:pPr>
              <w:jc w:val="center"/>
              <w:rPr>
                <w:rFonts w:asciiTheme="minorHAnsi" w:hAnsiTheme="minorHAnsi"/>
                <w:b/>
                <w:bCs/>
              </w:rPr>
            </w:pPr>
          </w:p>
        </w:tc>
        <w:tc>
          <w:tcPr>
            <w:tcW w:w="1985" w:type="dxa"/>
          </w:tcPr>
          <w:p w14:paraId="76A976FE" w14:textId="77777777" w:rsidR="001D708E" w:rsidRDefault="001D708E" w:rsidP="00103AF6">
            <w:pPr>
              <w:jc w:val="center"/>
              <w:rPr>
                <w:rFonts w:asciiTheme="minorHAnsi" w:hAnsiTheme="minorHAnsi"/>
              </w:rPr>
            </w:pPr>
          </w:p>
          <w:p w14:paraId="5E46DD64" w14:textId="77777777" w:rsidR="001D708E" w:rsidRPr="005C6BF8" w:rsidRDefault="001D708E" w:rsidP="00103AF6">
            <w:pPr>
              <w:jc w:val="center"/>
              <w:rPr>
                <w:rFonts w:asciiTheme="minorHAnsi" w:hAnsiTheme="minorHAnsi"/>
                <w:b/>
                <w:bCs/>
              </w:rPr>
            </w:pPr>
            <w:r w:rsidRPr="005C6BF8">
              <w:rPr>
                <w:rFonts w:asciiTheme="minorHAnsi" w:hAnsiTheme="minorHAnsi"/>
              </w:rPr>
              <w:t>......</w:t>
            </w:r>
          </w:p>
        </w:tc>
        <w:tc>
          <w:tcPr>
            <w:tcW w:w="1417" w:type="dxa"/>
          </w:tcPr>
          <w:p w14:paraId="5FA82D8D" w14:textId="77777777" w:rsidR="001D708E" w:rsidRDefault="001D708E" w:rsidP="00103AF6">
            <w:pPr>
              <w:jc w:val="center"/>
              <w:rPr>
                <w:rFonts w:asciiTheme="minorHAnsi" w:hAnsiTheme="minorHAnsi"/>
              </w:rPr>
            </w:pPr>
          </w:p>
          <w:p w14:paraId="51E86D76" w14:textId="77777777" w:rsidR="001D708E" w:rsidRPr="005C6BF8" w:rsidRDefault="001D708E" w:rsidP="00103AF6">
            <w:pPr>
              <w:jc w:val="center"/>
              <w:rPr>
                <w:rFonts w:asciiTheme="minorHAnsi" w:hAnsiTheme="minorHAnsi"/>
                <w:b/>
                <w:bCs/>
              </w:rPr>
            </w:pPr>
            <w:r w:rsidRPr="005C6BF8">
              <w:rPr>
                <w:rFonts w:asciiTheme="minorHAnsi" w:hAnsiTheme="minorHAnsi"/>
              </w:rPr>
              <w:t>........</w:t>
            </w:r>
          </w:p>
        </w:tc>
      </w:tr>
      <w:tr w:rsidR="001D708E" w:rsidRPr="005C6BF8" w14:paraId="6317DFF2" w14:textId="77777777" w:rsidTr="00103AF6">
        <w:trPr>
          <w:trHeight w:val="629"/>
        </w:trPr>
        <w:tc>
          <w:tcPr>
            <w:tcW w:w="851" w:type="dxa"/>
          </w:tcPr>
          <w:p w14:paraId="3A7C965F" w14:textId="77777777" w:rsidR="001D708E" w:rsidRDefault="001D708E" w:rsidP="00103AF6">
            <w:pPr>
              <w:jc w:val="center"/>
              <w:rPr>
                <w:rFonts w:asciiTheme="minorHAnsi" w:eastAsia="Calibri" w:hAnsiTheme="minorHAnsi"/>
                <w:b/>
              </w:rPr>
            </w:pPr>
          </w:p>
          <w:p w14:paraId="58A194A6" w14:textId="77777777" w:rsidR="001D708E" w:rsidRPr="005C6BF8" w:rsidRDefault="001D708E" w:rsidP="00103AF6">
            <w:pPr>
              <w:jc w:val="center"/>
              <w:rPr>
                <w:rFonts w:asciiTheme="minorHAnsi" w:eastAsia="Calibri" w:hAnsiTheme="minorHAnsi"/>
                <w:b/>
              </w:rPr>
            </w:pPr>
            <w:r>
              <w:rPr>
                <w:rFonts w:asciiTheme="minorHAnsi" w:eastAsia="Calibri" w:hAnsiTheme="minorHAnsi"/>
                <w:b/>
              </w:rPr>
              <w:t>02</w:t>
            </w:r>
          </w:p>
        </w:tc>
        <w:tc>
          <w:tcPr>
            <w:tcW w:w="2835" w:type="dxa"/>
          </w:tcPr>
          <w:p w14:paraId="49D091D9" w14:textId="77777777" w:rsidR="001D708E" w:rsidRPr="005C6BF8" w:rsidRDefault="001D708E" w:rsidP="00103AF6">
            <w:pPr>
              <w:pStyle w:val="PargrafodaLista"/>
              <w:tabs>
                <w:tab w:val="left" w:pos="0"/>
              </w:tabs>
              <w:ind w:left="113"/>
              <w:contextualSpacing/>
              <w:jc w:val="left"/>
              <w:rPr>
                <w:rFonts w:asciiTheme="minorHAnsi" w:hAnsiTheme="minorHAnsi" w:cs="Arial"/>
                <w:highlight w:val="yellow"/>
              </w:rPr>
            </w:pPr>
            <w:r w:rsidRPr="007400B3">
              <w:rPr>
                <w:rFonts w:asciiTheme="minorHAnsi" w:hAnsiTheme="minorHAnsi" w:cstheme="minorHAnsi"/>
                <w:b/>
              </w:rPr>
              <w:t>SABAO EM PÓ</w:t>
            </w:r>
            <w:r w:rsidRPr="007400B3">
              <w:rPr>
                <w:rFonts w:asciiTheme="minorHAnsi" w:hAnsiTheme="minorHAnsi" w:cstheme="minorHAnsi"/>
              </w:rPr>
              <w:t xml:space="preserve">: Composição: tensoativo aniônico, alcalinizante, sequestrante, coadjuvantes, branqueador optico, corante, enzimas, agente antirredepositante, fragrância e água; com tensoativo biodegradável, o produto deverá vir acondicionado em caixas de  800g; validade de 24 meses a partir da data de fabricação; registro na ANVISA. </w:t>
            </w:r>
            <w:r w:rsidRPr="007400B3">
              <w:rPr>
                <w:rFonts w:asciiTheme="minorHAnsi" w:hAnsiTheme="minorHAnsi" w:cstheme="minorHAnsi"/>
                <w:b/>
                <w:bCs/>
              </w:rPr>
              <w:t>Apresentar amostra.</w:t>
            </w:r>
          </w:p>
        </w:tc>
        <w:tc>
          <w:tcPr>
            <w:tcW w:w="1559" w:type="dxa"/>
          </w:tcPr>
          <w:p w14:paraId="61782119" w14:textId="77777777" w:rsidR="001D708E" w:rsidRPr="005C6BF8" w:rsidRDefault="001D708E" w:rsidP="00103AF6">
            <w:pPr>
              <w:rPr>
                <w:rFonts w:asciiTheme="minorHAnsi" w:hAnsiTheme="minorHAnsi"/>
              </w:rPr>
            </w:pPr>
          </w:p>
          <w:p w14:paraId="589AB22B" w14:textId="77777777" w:rsidR="001D708E" w:rsidRPr="005C6BF8" w:rsidRDefault="001D708E" w:rsidP="00103AF6">
            <w:pPr>
              <w:jc w:val="center"/>
              <w:rPr>
                <w:rFonts w:asciiTheme="minorHAnsi" w:hAnsiTheme="minorHAnsi"/>
              </w:rPr>
            </w:pPr>
          </w:p>
          <w:p w14:paraId="41B1FFA7" w14:textId="77777777" w:rsidR="001D708E" w:rsidRPr="005C6BF8" w:rsidRDefault="001D708E" w:rsidP="00103AF6">
            <w:pPr>
              <w:jc w:val="center"/>
              <w:rPr>
                <w:rFonts w:asciiTheme="minorHAnsi" w:hAnsiTheme="minorHAnsi"/>
              </w:rPr>
            </w:pPr>
            <w:r>
              <w:rPr>
                <w:rFonts w:asciiTheme="minorHAnsi" w:hAnsiTheme="minorHAnsi"/>
              </w:rPr>
              <w:t>6.080</w:t>
            </w:r>
          </w:p>
        </w:tc>
        <w:tc>
          <w:tcPr>
            <w:tcW w:w="1276" w:type="dxa"/>
          </w:tcPr>
          <w:p w14:paraId="64A96FF3" w14:textId="77777777" w:rsidR="001D708E" w:rsidRDefault="001D708E" w:rsidP="00103AF6">
            <w:pPr>
              <w:jc w:val="center"/>
              <w:rPr>
                <w:rFonts w:asciiTheme="minorHAnsi" w:hAnsiTheme="minorHAnsi"/>
              </w:rPr>
            </w:pPr>
          </w:p>
          <w:p w14:paraId="5338A5A7" w14:textId="77777777" w:rsidR="001D708E" w:rsidRPr="005C6BF8" w:rsidRDefault="001D708E" w:rsidP="00103AF6">
            <w:pPr>
              <w:jc w:val="center"/>
              <w:rPr>
                <w:rFonts w:asciiTheme="minorHAnsi" w:hAnsiTheme="minorHAnsi"/>
              </w:rPr>
            </w:pPr>
            <w:r>
              <w:rPr>
                <w:rFonts w:asciiTheme="minorHAnsi" w:hAnsiTheme="minorHAnsi"/>
              </w:rPr>
              <w:t>.......</w:t>
            </w:r>
          </w:p>
        </w:tc>
        <w:tc>
          <w:tcPr>
            <w:tcW w:w="1276" w:type="dxa"/>
          </w:tcPr>
          <w:p w14:paraId="3F37D27B" w14:textId="77777777" w:rsidR="001D708E" w:rsidRPr="005C6BF8" w:rsidRDefault="001D708E" w:rsidP="00103AF6">
            <w:pPr>
              <w:jc w:val="center"/>
              <w:rPr>
                <w:rFonts w:asciiTheme="minorHAnsi" w:hAnsiTheme="minorHAnsi"/>
              </w:rPr>
            </w:pPr>
          </w:p>
          <w:p w14:paraId="5B929837" w14:textId="77777777" w:rsidR="001D708E" w:rsidRPr="005C6BF8" w:rsidRDefault="001D708E" w:rsidP="00103AF6">
            <w:pPr>
              <w:jc w:val="center"/>
              <w:rPr>
                <w:rFonts w:asciiTheme="minorHAnsi" w:hAnsiTheme="minorHAnsi"/>
              </w:rPr>
            </w:pPr>
            <w:r w:rsidRPr="007400B3">
              <w:rPr>
                <w:rFonts w:asciiTheme="minorHAnsi" w:hAnsiTheme="minorHAnsi" w:cstheme="minorHAnsi"/>
              </w:rPr>
              <w:t>Caixas de 800g</w:t>
            </w:r>
            <w:r w:rsidRPr="005C6BF8">
              <w:rPr>
                <w:rFonts w:asciiTheme="minorHAnsi" w:hAnsiTheme="minorHAnsi"/>
              </w:rPr>
              <w:t xml:space="preserve"> </w:t>
            </w:r>
          </w:p>
        </w:tc>
        <w:tc>
          <w:tcPr>
            <w:tcW w:w="1985" w:type="dxa"/>
          </w:tcPr>
          <w:p w14:paraId="21E66686" w14:textId="77777777" w:rsidR="001D708E" w:rsidRDefault="001D708E" w:rsidP="00103AF6">
            <w:pPr>
              <w:jc w:val="center"/>
              <w:rPr>
                <w:rFonts w:asciiTheme="minorHAnsi" w:hAnsiTheme="minorHAnsi"/>
              </w:rPr>
            </w:pPr>
          </w:p>
          <w:p w14:paraId="1EF7F5C7" w14:textId="77777777" w:rsidR="001D708E" w:rsidRPr="005C6BF8" w:rsidRDefault="001D708E" w:rsidP="00103AF6">
            <w:pPr>
              <w:jc w:val="center"/>
              <w:rPr>
                <w:rFonts w:asciiTheme="minorHAnsi" w:hAnsiTheme="minorHAnsi"/>
              </w:rPr>
            </w:pPr>
            <w:r w:rsidRPr="005C6BF8">
              <w:rPr>
                <w:rFonts w:asciiTheme="minorHAnsi" w:hAnsiTheme="minorHAnsi"/>
              </w:rPr>
              <w:t>......</w:t>
            </w:r>
          </w:p>
        </w:tc>
        <w:tc>
          <w:tcPr>
            <w:tcW w:w="1417" w:type="dxa"/>
          </w:tcPr>
          <w:p w14:paraId="299C97A1" w14:textId="77777777" w:rsidR="001D708E" w:rsidRDefault="001D708E" w:rsidP="00103AF6">
            <w:pPr>
              <w:jc w:val="center"/>
              <w:rPr>
                <w:rFonts w:asciiTheme="minorHAnsi" w:hAnsiTheme="minorHAnsi"/>
              </w:rPr>
            </w:pPr>
          </w:p>
          <w:p w14:paraId="7771C823" w14:textId="77777777" w:rsidR="001D708E" w:rsidRPr="005C6BF8" w:rsidRDefault="001D708E" w:rsidP="00103AF6">
            <w:pPr>
              <w:jc w:val="center"/>
              <w:rPr>
                <w:rFonts w:asciiTheme="minorHAnsi" w:hAnsiTheme="minorHAnsi"/>
              </w:rPr>
            </w:pPr>
            <w:r w:rsidRPr="005C6BF8">
              <w:rPr>
                <w:rFonts w:asciiTheme="minorHAnsi" w:hAnsiTheme="minorHAnsi"/>
              </w:rPr>
              <w:t>........</w:t>
            </w:r>
          </w:p>
        </w:tc>
      </w:tr>
    </w:tbl>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35DBD29C" w:rsidR="00382F83" w:rsidRPr="002E7ACC"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sz w:val="20"/>
          <w:szCs w:val="20"/>
        </w:rPr>
      </w:pPr>
      <w:r w:rsidRPr="002E7ACC">
        <w:rPr>
          <w:rFonts w:asciiTheme="minorHAnsi" w:hAnsiTheme="minorHAnsi"/>
          <w:sz w:val="20"/>
          <w:szCs w:val="20"/>
        </w:rPr>
        <w:t>A CONTRATADA se declara em condições de fornecer o objeto deste contrato em</w:t>
      </w:r>
      <w:r w:rsidRPr="002E7ACC">
        <w:rPr>
          <w:rFonts w:asciiTheme="minorHAnsi" w:hAnsiTheme="minorHAnsi"/>
          <w:spacing w:val="1"/>
          <w:sz w:val="20"/>
          <w:szCs w:val="20"/>
        </w:rPr>
        <w:t xml:space="preserve"> </w:t>
      </w:r>
      <w:r w:rsidRPr="002E7ACC">
        <w:rPr>
          <w:rFonts w:asciiTheme="minorHAnsi" w:hAnsiTheme="minorHAnsi"/>
          <w:sz w:val="20"/>
          <w:szCs w:val="20"/>
        </w:rPr>
        <w:t>estrita observância com o acordado em edital, e, na documentação levada a efeito pelo</w:t>
      </w:r>
      <w:r w:rsidRPr="002E7ACC">
        <w:rPr>
          <w:rFonts w:asciiTheme="minorHAnsi" w:hAnsiTheme="minorHAnsi"/>
          <w:spacing w:val="1"/>
          <w:sz w:val="20"/>
          <w:szCs w:val="20"/>
        </w:rPr>
        <w:t xml:space="preserve"> </w:t>
      </w:r>
      <w:r w:rsidRPr="002E7ACC">
        <w:rPr>
          <w:rFonts w:asciiTheme="minorHAnsi" w:hAnsiTheme="minorHAnsi"/>
          <w:sz w:val="20"/>
          <w:szCs w:val="20"/>
        </w:rPr>
        <w:t>processo</w:t>
      </w:r>
      <w:r w:rsidRPr="002E7ACC">
        <w:rPr>
          <w:rFonts w:asciiTheme="minorHAnsi" w:hAnsiTheme="minorHAnsi"/>
          <w:spacing w:val="-3"/>
          <w:sz w:val="20"/>
          <w:szCs w:val="20"/>
        </w:rPr>
        <w:t xml:space="preserve"> </w:t>
      </w:r>
      <w:r w:rsidRPr="002E7ACC">
        <w:rPr>
          <w:rFonts w:asciiTheme="minorHAnsi" w:hAnsiTheme="minorHAnsi"/>
          <w:b/>
          <w:sz w:val="20"/>
          <w:szCs w:val="20"/>
        </w:rPr>
        <w:t>PREGÃO</w:t>
      </w:r>
      <w:r w:rsidRPr="002E7ACC">
        <w:rPr>
          <w:rFonts w:asciiTheme="minorHAnsi" w:hAnsiTheme="minorHAnsi"/>
          <w:b/>
          <w:spacing w:val="-1"/>
          <w:sz w:val="20"/>
          <w:szCs w:val="20"/>
        </w:rPr>
        <w:t xml:space="preserve"> </w:t>
      </w:r>
      <w:r w:rsidRPr="002E7ACC">
        <w:rPr>
          <w:rFonts w:asciiTheme="minorHAnsi" w:hAnsiTheme="minorHAnsi"/>
          <w:b/>
          <w:sz w:val="20"/>
          <w:szCs w:val="20"/>
        </w:rPr>
        <w:t>ELETRÔNICO</w:t>
      </w:r>
      <w:r w:rsidRPr="002E7ACC">
        <w:rPr>
          <w:rFonts w:asciiTheme="minorHAnsi" w:hAnsiTheme="minorHAnsi"/>
          <w:b/>
          <w:spacing w:val="-1"/>
          <w:sz w:val="20"/>
          <w:szCs w:val="20"/>
        </w:rPr>
        <w:t xml:space="preserve"> </w:t>
      </w:r>
      <w:r w:rsidRPr="002E7ACC">
        <w:rPr>
          <w:rFonts w:asciiTheme="minorHAnsi" w:hAnsiTheme="minorHAnsi"/>
          <w:b/>
          <w:sz w:val="20"/>
          <w:szCs w:val="20"/>
        </w:rPr>
        <w:t>Nº</w:t>
      </w:r>
      <w:r w:rsidRPr="002E7ACC">
        <w:rPr>
          <w:rFonts w:asciiTheme="minorHAnsi" w:hAnsiTheme="minorHAnsi"/>
          <w:b/>
          <w:spacing w:val="1"/>
          <w:sz w:val="20"/>
          <w:szCs w:val="20"/>
        </w:rPr>
        <w:t xml:space="preserve"> </w:t>
      </w:r>
      <w:r w:rsidR="00BD52EC">
        <w:rPr>
          <w:rFonts w:asciiTheme="minorHAnsi" w:hAnsiTheme="minorHAnsi"/>
          <w:b/>
          <w:spacing w:val="1"/>
          <w:sz w:val="20"/>
          <w:szCs w:val="20"/>
        </w:rPr>
        <w:t>030</w:t>
      </w:r>
      <w:r w:rsidR="0073658C" w:rsidRPr="002E7ACC">
        <w:rPr>
          <w:rFonts w:asciiTheme="minorHAnsi" w:hAnsiTheme="minorHAnsi"/>
          <w:b/>
          <w:spacing w:val="1"/>
          <w:sz w:val="20"/>
          <w:szCs w:val="20"/>
        </w:rPr>
        <w:t>/202</w:t>
      </w:r>
      <w:r w:rsidR="007344F0" w:rsidRPr="002E7ACC">
        <w:rPr>
          <w:rFonts w:asciiTheme="minorHAnsi" w:hAnsiTheme="minorHAnsi"/>
          <w:b/>
          <w:spacing w:val="1"/>
          <w:sz w:val="20"/>
          <w:szCs w:val="20"/>
        </w:rPr>
        <w:t>5</w:t>
      </w:r>
      <w:r w:rsidRPr="002E7ACC">
        <w:rPr>
          <w:rFonts w:asciiTheme="minorHAnsi" w:hAnsiTheme="minorHAnsi"/>
          <w:b/>
          <w:sz w:val="20"/>
          <w:szCs w:val="20"/>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E26AB98"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2E7ACC">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 xml:space="preserve">descritos já estão incluídas todas as </w:t>
      </w:r>
      <w:r w:rsidRPr="00441BFB">
        <w:rPr>
          <w:rFonts w:asciiTheme="minorHAnsi" w:hAnsiTheme="minorHAnsi"/>
        </w:rPr>
        <w:lastRenderedPageBreak/>
        <w:t>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7"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8"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4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5B1F20CE"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w:t>
      </w:r>
      <w:r w:rsidR="002E7ACC">
        <w:rPr>
          <w:rFonts w:asciiTheme="minorHAnsi" w:hAnsiTheme="minorHAnsi"/>
        </w:rPr>
        <w:t>entrega</w:t>
      </w:r>
      <w:r w:rsidRPr="00E40476">
        <w:rPr>
          <w:rFonts w:asciiTheme="minorHAnsi" w:hAnsiTheme="minorHAnsi"/>
        </w:rPr>
        <w:t xml:space="preserve"> a empresa terá o prazo de </w:t>
      </w:r>
      <w:r>
        <w:rPr>
          <w:rFonts w:asciiTheme="minorHAnsi" w:hAnsiTheme="minorHAnsi"/>
        </w:rPr>
        <w:t xml:space="preserve">até </w:t>
      </w:r>
      <w:r w:rsidR="002E7ACC">
        <w:rPr>
          <w:rFonts w:asciiTheme="minorHAnsi" w:hAnsiTheme="minorHAnsi"/>
          <w:b/>
          <w:bCs/>
        </w:rPr>
        <w:t>30</w:t>
      </w:r>
      <w:r w:rsidRPr="0087047D">
        <w:rPr>
          <w:rFonts w:asciiTheme="minorHAnsi" w:hAnsiTheme="minorHAnsi"/>
          <w:b/>
          <w:bCs/>
        </w:rPr>
        <w:t xml:space="preserve"> (</w:t>
      </w:r>
      <w:r w:rsidR="001D708E">
        <w:rPr>
          <w:rFonts w:asciiTheme="minorHAnsi" w:hAnsiTheme="minorHAnsi"/>
          <w:b/>
          <w:bCs/>
        </w:rPr>
        <w:t>trinta</w:t>
      </w:r>
      <w:r w:rsidRPr="0087047D">
        <w:rPr>
          <w:rFonts w:asciiTheme="minorHAnsi" w:hAnsiTheme="minorHAnsi"/>
          <w:b/>
          <w:bCs/>
        </w:rPr>
        <w:t>) dias</w:t>
      </w:r>
      <w:r w:rsidRPr="00E40476">
        <w:rPr>
          <w:rFonts w:asciiTheme="minorHAnsi" w:hAnsiTheme="minorHAnsi"/>
        </w:rPr>
        <w:t xml:space="preserve"> para </w:t>
      </w:r>
      <w:r w:rsidR="002E7ACC">
        <w:rPr>
          <w:rFonts w:asciiTheme="minorHAnsi" w:hAnsiTheme="minorHAnsi"/>
        </w:rPr>
        <w:t>entregar os produtos.</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0C1493E7"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2E7ACC">
        <w:rPr>
          <w:rFonts w:asciiTheme="minorHAnsi" w:hAnsiTheme="minorHAnsi"/>
        </w:rPr>
        <w:t>Educação.</w:t>
      </w:r>
    </w:p>
    <w:p w14:paraId="6F81BC3F" w14:textId="0B04A9FF"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4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16920289" w14:textId="77777777" w:rsidR="002E7ACC" w:rsidRPr="00C76B8A" w:rsidRDefault="002E7ACC" w:rsidP="002E7ACC">
      <w:pPr>
        <w:pStyle w:val="Default"/>
        <w:ind w:left="360"/>
        <w:rPr>
          <w:rFonts w:asciiTheme="minorHAnsi" w:hAnsiTheme="minorHAnsi"/>
          <w:sz w:val="22"/>
          <w:szCs w:val="22"/>
        </w:rPr>
      </w:pPr>
      <w:r>
        <w:rPr>
          <w:rFonts w:asciiTheme="minorHAnsi" w:hAnsiTheme="minorHAnsi"/>
          <w:b/>
          <w:bCs/>
          <w:sz w:val="22"/>
          <w:szCs w:val="22"/>
        </w:rPr>
        <w:t xml:space="preserve">02.03.02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961A68">
        <w:rPr>
          <w:rFonts w:asciiTheme="minorHAnsi" w:hAnsiTheme="minorHAnsi"/>
          <w:b/>
          <w:bCs/>
          <w:sz w:val="22"/>
          <w:szCs w:val="22"/>
        </w:rPr>
        <w:t xml:space="preserve">EDUCAÇÃO BÁSICA – ENSINO </w:t>
      </w:r>
      <w:r>
        <w:rPr>
          <w:rFonts w:asciiTheme="minorHAnsi" w:hAnsiTheme="minorHAnsi"/>
          <w:b/>
          <w:bCs/>
          <w:sz w:val="22"/>
          <w:szCs w:val="22"/>
        </w:rPr>
        <w:t>INFANTIL</w:t>
      </w:r>
      <w:r w:rsidRPr="00961A68">
        <w:rPr>
          <w:rFonts w:asciiTheme="minorHAnsi" w:hAnsiTheme="minorHAnsi"/>
          <w:b/>
          <w:bCs/>
          <w:sz w:val="22"/>
          <w:szCs w:val="22"/>
        </w:rPr>
        <w:t xml:space="preserve"> </w:t>
      </w:r>
    </w:p>
    <w:p w14:paraId="7A780DD2" w14:textId="77777777" w:rsidR="002E7ACC" w:rsidRPr="00C76B8A" w:rsidRDefault="002E7ACC" w:rsidP="002E7ACC">
      <w:pPr>
        <w:pStyle w:val="Default"/>
        <w:ind w:left="360"/>
        <w:rPr>
          <w:rFonts w:asciiTheme="minorHAnsi" w:hAnsiTheme="minorHAnsi"/>
          <w:sz w:val="22"/>
          <w:szCs w:val="22"/>
        </w:rPr>
      </w:pPr>
      <w:r>
        <w:rPr>
          <w:rFonts w:asciiTheme="minorHAnsi" w:hAnsiTheme="minorHAnsi"/>
          <w:b/>
          <w:bCs/>
          <w:sz w:val="22"/>
          <w:szCs w:val="22"/>
        </w:rPr>
        <w:t>12.365.0005.2023.0000</w:t>
      </w:r>
      <w:r w:rsidRPr="00C76B8A">
        <w:rPr>
          <w:rFonts w:asciiTheme="minorHAnsi" w:hAnsiTheme="minorHAnsi"/>
          <w:b/>
          <w:bCs/>
          <w:sz w:val="22"/>
          <w:szCs w:val="22"/>
        </w:rPr>
        <w:t xml:space="preserve">         </w:t>
      </w:r>
      <w:r>
        <w:rPr>
          <w:rFonts w:asciiTheme="minorHAnsi" w:hAnsiTheme="minorHAnsi"/>
          <w:b/>
          <w:bCs/>
          <w:sz w:val="22"/>
          <w:szCs w:val="22"/>
        </w:rPr>
        <w:t xml:space="preserve">  </w:t>
      </w:r>
      <w:r>
        <w:rPr>
          <w:rFonts w:asciiTheme="minorHAnsi" w:hAnsiTheme="minorHAnsi"/>
          <w:sz w:val="22"/>
          <w:szCs w:val="22"/>
        </w:rPr>
        <w:t xml:space="preserve"> </w:t>
      </w:r>
      <w:r w:rsidRPr="00961A68">
        <w:rPr>
          <w:rFonts w:asciiTheme="minorHAnsi" w:hAnsiTheme="minorHAnsi"/>
          <w:b/>
          <w:bCs/>
          <w:sz w:val="22"/>
          <w:szCs w:val="22"/>
        </w:rPr>
        <w:t>MANUT. DA EDUCAÇÃO BÁSICA – ENSINO INFANTIL 25%</w:t>
      </w:r>
    </w:p>
    <w:p w14:paraId="6AB71923" w14:textId="58B4CF24" w:rsidR="002E7ACC" w:rsidRPr="002E7ACC" w:rsidRDefault="002E7ACC" w:rsidP="002E7ACC">
      <w:pPr>
        <w:ind w:right="601"/>
        <w:rPr>
          <w:rFonts w:asciiTheme="minorHAnsi" w:hAnsiTheme="minorHAnsi" w:cs="Calibri"/>
          <w:b/>
          <w:bCs/>
          <w:color w:val="000000"/>
        </w:rPr>
      </w:pPr>
      <w:r>
        <w:rPr>
          <w:rFonts w:asciiTheme="minorHAnsi" w:hAnsiTheme="minorHAnsi" w:cs="Calibri"/>
          <w:b/>
          <w:bCs/>
          <w:color w:val="000000"/>
        </w:rPr>
        <w:t xml:space="preserve">       </w:t>
      </w:r>
      <w:r w:rsidRPr="002E7ACC">
        <w:rPr>
          <w:rFonts w:asciiTheme="minorHAnsi" w:hAnsiTheme="minorHAnsi" w:cs="Calibri"/>
          <w:b/>
          <w:bCs/>
          <w:color w:val="000000"/>
        </w:rPr>
        <w:t>3.3.90.30.00</w:t>
      </w:r>
      <w:r w:rsidRPr="002E7ACC">
        <w:rPr>
          <w:rFonts w:asciiTheme="minorHAnsi" w:hAnsiTheme="minorHAnsi"/>
          <w:b/>
          <w:bCs/>
        </w:rPr>
        <w:t xml:space="preserve">                               </w:t>
      </w:r>
      <w:r w:rsidRPr="002E7ACC">
        <w:rPr>
          <w:rFonts w:asciiTheme="minorHAnsi" w:hAnsiTheme="minorHAnsi" w:cs="Calibri"/>
          <w:color w:val="000000"/>
        </w:rPr>
        <w:t xml:space="preserve"> </w:t>
      </w:r>
      <w:r w:rsidRPr="002E7ACC">
        <w:rPr>
          <w:rFonts w:asciiTheme="minorHAnsi" w:hAnsiTheme="minorHAnsi" w:cs="Calibri"/>
          <w:b/>
          <w:bCs/>
          <w:color w:val="000000"/>
        </w:rPr>
        <w:t>MATERIAL DE CONSUMO</w:t>
      </w:r>
    </w:p>
    <w:p w14:paraId="0D4C4AA1" w14:textId="77777777" w:rsidR="002E7ACC" w:rsidRPr="002E7ACC" w:rsidRDefault="002E7ACC" w:rsidP="002E7ACC">
      <w:pPr>
        <w:ind w:left="360" w:right="601"/>
        <w:rPr>
          <w:rFonts w:asciiTheme="minorHAnsi" w:hAnsiTheme="minorHAnsi" w:cs="Calibri"/>
          <w:b/>
          <w:bCs/>
          <w:color w:val="000000"/>
        </w:rPr>
      </w:pPr>
    </w:p>
    <w:p w14:paraId="42D7C014" w14:textId="155ADA43" w:rsidR="002E7ACC" w:rsidRPr="002E7ACC" w:rsidRDefault="002E7ACC" w:rsidP="002E7ACC">
      <w:pPr>
        <w:ind w:right="601"/>
        <w:rPr>
          <w:rFonts w:asciiTheme="minorHAnsi" w:hAnsiTheme="minorHAnsi" w:cs="Calibri"/>
          <w:b/>
          <w:bCs/>
          <w:color w:val="000000"/>
        </w:rPr>
      </w:pPr>
      <w:r>
        <w:rPr>
          <w:rFonts w:asciiTheme="minorHAnsi" w:hAnsiTheme="minorHAnsi" w:cs="Calibri"/>
          <w:b/>
          <w:bCs/>
          <w:color w:val="000000"/>
        </w:rPr>
        <w:t xml:space="preserve">       </w:t>
      </w:r>
      <w:r w:rsidRPr="002E7ACC">
        <w:rPr>
          <w:rFonts w:asciiTheme="minorHAnsi" w:hAnsiTheme="minorHAnsi" w:cs="Calibri"/>
          <w:b/>
          <w:bCs/>
          <w:color w:val="000000"/>
        </w:rPr>
        <w:t xml:space="preserve">02.03.01                                       EDUCAÇÃO BÁSICA – ENSINO FUNDAMENTAL </w:t>
      </w:r>
    </w:p>
    <w:p w14:paraId="69F0A4F1" w14:textId="77777777" w:rsidR="002E7ACC" w:rsidRPr="002E7ACC" w:rsidRDefault="002E7ACC" w:rsidP="002E7ACC">
      <w:pPr>
        <w:ind w:left="360" w:right="601"/>
        <w:rPr>
          <w:rFonts w:asciiTheme="minorHAnsi" w:hAnsiTheme="minorHAnsi"/>
          <w:b/>
          <w:bCs/>
        </w:rPr>
      </w:pPr>
      <w:r w:rsidRPr="002E7ACC">
        <w:rPr>
          <w:rFonts w:asciiTheme="minorHAnsi" w:hAnsiTheme="minorHAnsi" w:cs="Calibri"/>
          <w:b/>
          <w:bCs/>
          <w:color w:val="000000"/>
        </w:rPr>
        <w:t>12.361.0004.2017.0000            MANUT. DA EDUCAÇÃO BÁSICA – ENSINO FUDAMENTAL 25%</w:t>
      </w:r>
    </w:p>
    <w:p w14:paraId="4FF49E0C" w14:textId="77777777" w:rsidR="002E7ACC" w:rsidRPr="002E7ACC" w:rsidRDefault="002E7ACC" w:rsidP="002E7ACC">
      <w:pPr>
        <w:ind w:left="360" w:right="601"/>
        <w:rPr>
          <w:rFonts w:asciiTheme="minorHAnsi" w:hAnsiTheme="minorHAnsi" w:cs="Calibri"/>
          <w:b/>
          <w:bCs/>
          <w:color w:val="000000"/>
        </w:rPr>
      </w:pPr>
      <w:r w:rsidRPr="002E7ACC">
        <w:rPr>
          <w:rFonts w:asciiTheme="minorHAnsi" w:hAnsiTheme="minorHAnsi" w:cs="Calibri"/>
          <w:b/>
          <w:bCs/>
          <w:color w:val="000000"/>
        </w:rPr>
        <w:t>3.3.90.30.00</w:t>
      </w:r>
      <w:r w:rsidRPr="002E7ACC">
        <w:rPr>
          <w:rFonts w:asciiTheme="minorHAnsi" w:hAnsiTheme="minorHAnsi"/>
          <w:b/>
          <w:bCs/>
        </w:rPr>
        <w:t xml:space="preserve">                               </w:t>
      </w:r>
      <w:r w:rsidRPr="002E7ACC">
        <w:rPr>
          <w:rFonts w:asciiTheme="minorHAnsi" w:hAnsiTheme="minorHAnsi" w:cs="Calibri"/>
          <w:color w:val="000000"/>
        </w:rPr>
        <w:t xml:space="preserve"> </w:t>
      </w:r>
      <w:r w:rsidRPr="002E7ACC">
        <w:rPr>
          <w:rFonts w:asciiTheme="minorHAnsi" w:hAnsiTheme="minorHAnsi" w:cs="Calibri"/>
          <w:b/>
          <w:bCs/>
          <w:color w:val="000000"/>
        </w:rPr>
        <w:t>MATERIAL DE CONSUMO</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lastRenderedPageBreak/>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3757E3F8"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2E7ACC">
        <w:rPr>
          <w:rFonts w:asciiTheme="minorHAnsi" w:hAnsiTheme="minorHAnsi"/>
          <w:b/>
        </w:rPr>
        <w:t>Papel Higiênico</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lastRenderedPageBreak/>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34E7DB45"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2E7ACC">
        <w:rPr>
          <w:rFonts w:asciiTheme="minorHAnsi" w:hAnsiTheme="minorHAnsi"/>
        </w:rPr>
        <w:t>Educação</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lastRenderedPageBreak/>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9"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50"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51"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2"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lastRenderedPageBreak/>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3"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4"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5"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6"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8">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9">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60"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61"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2"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3"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5D39DF4D"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5CF2DBD2" w14:textId="77777777" w:rsidR="001D708E" w:rsidRDefault="001D708E" w:rsidP="00B5508C">
      <w:pPr>
        <w:tabs>
          <w:tab w:val="num" w:pos="426"/>
          <w:tab w:val="left" w:pos="709"/>
        </w:tabs>
        <w:rPr>
          <w:rFonts w:asciiTheme="minorHAnsi" w:hAnsiTheme="minorHAnsi" w:cstheme="minorHAnsi"/>
          <w:b/>
        </w:rPr>
      </w:pPr>
    </w:p>
    <w:p w14:paraId="454733F8" w14:textId="543A559A"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49" w:name="_Hlk163652315"/>
    </w:p>
    <w:p w14:paraId="157E29F7" w14:textId="77777777" w:rsidR="00D72576"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Default="00A53326" w:rsidP="00A53326"/>
    <w:p w14:paraId="181E074E" w14:textId="77777777" w:rsidR="00A53326" w:rsidRPr="00A53326" w:rsidRDefault="00A53326" w:rsidP="00A53326"/>
    <w:p w14:paraId="271F099A" w14:textId="77777777" w:rsidR="00E03987"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Default="00C82FE5" w:rsidP="00C82FE5"/>
    <w:p w14:paraId="371BA25B" w14:textId="77777777" w:rsidR="00C82FE5" w:rsidRPr="00C82FE5" w:rsidRDefault="00C82FE5" w:rsidP="00C82FE5"/>
    <w:p w14:paraId="40062A8E" w14:textId="77777777" w:rsidR="00A64EDE" w:rsidRDefault="00A64EDE">
      <w:pPr>
        <w:rPr>
          <w:rFonts w:asciiTheme="minorHAnsi" w:eastAsiaTheme="majorEastAsia" w:hAnsiTheme="minorHAnsi" w:cs="Calibri"/>
          <w:b/>
        </w:rPr>
      </w:pPr>
      <w:r>
        <w:rPr>
          <w:rFonts w:asciiTheme="minorHAnsi" w:hAnsiTheme="minorHAnsi" w:cs="Calibri"/>
          <w:b/>
        </w:rPr>
        <w:br w:type="page"/>
      </w:r>
    </w:p>
    <w:p w14:paraId="3D361883" w14:textId="77777777" w:rsidR="00A8540C"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60A92745"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4A773A">
        <w:rPr>
          <w:rFonts w:asciiTheme="minorHAnsi" w:hAnsiTheme="minorHAnsi" w:cs="Calibri"/>
          <w:b/>
          <w:color w:val="auto"/>
        </w:rPr>
        <w:t xml:space="preserve">ANEXO </w:t>
      </w:r>
      <w:r w:rsidR="001D08DA">
        <w:rPr>
          <w:rFonts w:asciiTheme="minorHAnsi" w:hAnsiTheme="minorHAnsi" w:cs="Calibri"/>
          <w:b/>
          <w:color w:val="auto"/>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2A1F772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BD52EC">
        <w:rPr>
          <w:rFonts w:asciiTheme="minorHAnsi" w:eastAsia="Lucida Sans Unicode" w:hAnsiTheme="minorHAnsi" w:cs="Calibri"/>
        </w:rPr>
        <w:t>030</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7C474727" w14:textId="2B3AF400" w:rsidR="00AC1178" w:rsidRPr="004E4079" w:rsidRDefault="007400B3" w:rsidP="002E7ACC">
      <w:pPr>
        <w:suppressAutoHyphens/>
        <w:jc w:val="both"/>
        <w:rPr>
          <w:rFonts w:asciiTheme="minorHAnsi" w:eastAsia="Lucida Sans Unicode" w:hAnsiTheme="minorHAnsi" w:cs="Calibri"/>
        </w:rPr>
      </w:pPr>
      <w:r w:rsidRPr="007400B3">
        <w:rPr>
          <w:rFonts w:asciiTheme="minorHAnsi" w:hAnsiTheme="minorHAnsi" w:cstheme="minorHAnsi"/>
          <w:b/>
        </w:rPr>
        <w:t>OBJETO: AQUISIÇÃO DE PAPEL HIGIÊNICO E SABÃO EM PÓ PARA ATENDER A DEMANDA DAS ESCOLAS E CRECHES DA REDE MUNICIPAL DE ENSINO DESTE MUNICÍPIO, COM ENTREGA PARCELADA, PELO PERÍODO DE 12 (DOZE) MESES, DE ACORDO COM AS DESCRIÇÕES, QUANTITATIVOS E CONDIÇÕES CONSTANTES NO ANEXO I  DESTE EDITAL.</w:t>
      </w: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4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8A8D1" w14:textId="77777777" w:rsidR="00103AF6" w:rsidRDefault="00103AF6">
      <w:r>
        <w:separator/>
      </w:r>
    </w:p>
  </w:endnote>
  <w:endnote w:type="continuationSeparator" w:id="0">
    <w:p w14:paraId="2158F2F6" w14:textId="77777777" w:rsidR="00103AF6" w:rsidRDefault="00103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103AF6" w:rsidRDefault="00103AF6"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103AF6" w:rsidRDefault="00103AF6"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103AF6" w:rsidRDefault="00103AF6"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3CE47A59" w:rsidR="00103AF6" w:rsidRPr="00DC470B" w:rsidRDefault="00721700" w:rsidP="00DC470B">
    <w:pPr>
      <w:pStyle w:val="Rodap"/>
      <w:ind w:right="360"/>
      <w:jc w:val="center"/>
      <w:rPr>
        <w:rFonts w:asciiTheme="minorHAnsi" w:hAnsiTheme="minorHAnsi" w:cstheme="minorHAnsi"/>
      </w:rPr>
    </w:pPr>
    <w:hyperlink r:id="rId1" w:history="1">
      <w:r w:rsidRPr="00510D00">
        <w:rPr>
          <w:rStyle w:val="Hyperlink"/>
          <w:rFonts w:asciiTheme="minorHAnsi" w:hAnsiTheme="minorHAnsi" w:cstheme="minorHAnsi"/>
        </w:rPr>
        <w:t>cml@saojoaquimdabarra.sp.gov.br</w:t>
      </w:r>
    </w:hyperlink>
  </w:p>
  <w:p w14:paraId="0BBBC4C6" w14:textId="77777777" w:rsidR="00103AF6" w:rsidRDefault="00721700" w:rsidP="00DC470B">
    <w:pPr>
      <w:pStyle w:val="Rodap"/>
      <w:ind w:right="687"/>
      <w:jc w:val="right"/>
    </w:pPr>
    <w:sdt>
      <w:sdtPr>
        <w:id w:val="584498296"/>
        <w:docPartObj>
          <w:docPartGallery w:val="Page Numbers (Bottom of Page)"/>
          <w:docPartUnique/>
        </w:docPartObj>
      </w:sdtPr>
      <w:sdtEndPr/>
      <w:sdtContent>
        <w:r w:rsidR="00103AF6">
          <w:fldChar w:fldCharType="begin"/>
        </w:r>
        <w:r w:rsidR="00103AF6">
          <w:instrText>PAGE   \* MERGEFORMAT</w:instrText>
        </w:r>
        <w:r w:rsidR="00103AF6">
          <w:fldChar w:fldCharType="separate"/>
        </w:r>
        <w:r w:rsidR="00103AF6" w:rsidRPr="00496208">
          <w:rPr>
            <w:noProof/>
            <w:lang w:val="pt-BR"/>
          </w:rPr>
          <w:t>41</w:t>
        </w:r>
        <w:r w:rsidR="00103AF6">
          <w:fldChar w:fldCharType="end"/>
        </w:r>
      </w:sdtContent>
    </w:sdt>
  </w:p>
  <w:p w14:paraId="3D78A05E" w14:textId="77777777" w:rsidR="00103AF6" w:rsidRDefault="00103AF6">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19ABA" w14:textId="77777777" w:rsidR="00103AF6" w:rsidRDefault="00103AF6">
      <w:r>
        <w:separator/>
      </w:r>
    </w:p>
  </w:footnote>
  <w:footnote w:type="continuationSeparator" w:id="0">
    <w:p w14:paraId="05D5B2DC" w14:textId="77777777" w:rsidR="00103AF6" w:rsidRDefault="00103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103AF6" w:rsidRDefault="00103AF6"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103AF6" w:rsidRDefault="00103AF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03AF6" w:rsidRDefault="00103AF6"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103AF6" w:rsidRDefault="00103AF6"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103AF6" w:rsidRDefault="00103AF6"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0B367099" w:rsidR="00103AF6" w:rsidRDefault="00103AF6"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030/2025                           PROC. ADM. N° 0148/2025</w:t>
    </w:r>
  </w:p>
  <w:p w14:paraId="77037352" w14:textId="2EA1EEB9" w:rsidR="00103AF6" w:rsidRDefault="00103AF6" w:rsidP="00555E87">
    <w:pPr>
      <w:pStyle w:val="Cabealho"/>
      <w:rPr>
        <w:sz w:val="20"/>
      </w:rPr>
    </w:pPr>
    <w:r>
      <w:rPr>
        <w:rFonts w:ascii="Comic Sans MS" w:hAnsi="Comic Sans MS"/>
        <w:b/>
        <w:szCs w:val="20"/>
      </w:rPr>
      <w:tab/>
    </w:r>
    <w:r>
      <w:rPr>
        <w:rFonts w:ascii="Arial" w:hAnsi="Arial"/>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8" w15:restartNumberingAfterBreak="0">
    <w:nsid w:val="228C02E7"/>
    <w:multiLevelType w:val="multilevel"/>
    <w:tmpl w:val="09A8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1965BE"/>
    <w:multiLevelType w:val="hybridMultilevel"/>
    <w:tmpl w:val="95AC8A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3"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2"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3" w15:restartNumberingAfterBreak="0">
    <w:nsid w:val="53F060CF"/>
    <w:multiLevelType w:val="multilevel"/>
    <w:tmpl w:val="5CA83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6"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77F3279"/>
    <w:multiLevelType w:val="hybridMultilevel"/>
    <w:tmpl w:val="0D003F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141925115">
    <w:abstractNumId w:val="25"/>
  </w:num>
  <w:num w:numId="2" w16cid:durableId="1572081619">
    <w:abstractNumId w:val="11"/>
  </w:num>
  <w:num w:numId="3" w16cid:durableId="196739458">
    <w:abstractNumId w:val="2"/>
  </w:num>
  <w:num w:numId="4" w16cid:durableId="2089884513">
    <w:abstractNumId w:val="27"/>
  </w:num>
  <w:num w:numId="5" w16cid:durableId="656346490">
    <w:abstractNumId w:val="22"/>
  </w:num>
  <w:num w:numId="6" w16cid:durableId="2111508522">
    <w:abstractNumId w:val="31"/>
  </w:num>
  <w:num w:numId="7" w16cid:durableId="698898509">
    <w:abstractNumId w:val="9"/>
  </w:num>
  <w:num w:numId="8" w16cid:durableId="1726559095">
    <w:abstractNumId w:val="0"/>
  </w:num>
  <w:num w:numId="9" w16cid:durableId="243297154">
    <w:abstractNumId w:val="14"/>
  </w:num>
  <w:num w:numId="10" w16cid:durableId="988168439">
    <w:abstractNumId w:val="29"/>
  </w:num>
  <w:num w:numId="11" w16cid:durableId="884147284">
    <w:abstractNumId w:val="15"/>
  </w:num>
  <w:num w:numId="12" w16cid:durableId="1487208631">
    <w:abstractNumId w:val="7"/>
  </w:num>
  <w:num w:numId="13" w16cid:durableId="1372683552">
    <w:abstractNumId w:val="45"/>
  </w:num>
  <w:num w:numId="14" w16cid:durableId="1546214409">
    <w:abstractNumId w:val="44"/>
  </w:num>
  <w:num w:numId="15" w16cid:durableId="288753619">
    <w:abstractNumId w:val="38"/>
  </w:num>
  <w:num w:numId="16" w16cid:durableId="1434327290">
    <w:abstractNumId w:val="23"/>
  </w:num>
  <w:num w:numId="17" w16cid:durableId="1507329582">
    <w:abstractNumId w:val="13"/>
  </w:num>
  <w:num w:numId="18" w16cid:durableId="139230992">
    <w:abstractNumId w:val="19"/>
  </w:num>
  <w:num w:numId="19" w16cid:durableId="1315059804">
    <w:abstractNumId w:val="3"/>
  </w:num>
  <w:num w:numId="20" w16cid:durableId="1092313101">
    <w:abstractNumId w:val="32"/>
  </w:num>
  <w:num w:numId="21" w16cid:durableId="1995645359">
    <w:abstractNumId w:val="35"/>
  </w:num>
  <w:num w:numId="22" w16cid:durableId="1922253879">
    <w:abstractNumId w:val="12"/>
  </w:num>
  <w:num w:numId="23" w16cid:durableId="374551344">
    <w:abstractNumId w:val="21"/>
  </w:num>
  <w:num w:numId="24" w16cid:durableId="541477067">
    <w:abstractNumId w:val="40"/>
  </w:num>
  <w:num w:numId="25" w16cid:durableId="1524245099">
    <w:abstractNumId w:val="26"/>
  </w:num>
  <w:num w:numId="26" w16cid:durableId="358969309">
    <w:abstractNumId w:val="4"/>
  </w:num>
  <w:num w:numId="27" w16cid:durableId="1445734021">
    <w:abstractNumId w:val="46"/>
  </w:num>
  <w:num w:numId="28" w16cid:durableId="1017729850">
    <w:abstractNumId w:val="17"/>
  </w:num>
  <w:num w:numId="29" w16cid:durableId="563679183">
    <w:abstractNumId w:val="28"/>
  </w:num>
  <w:num w:numId="30" w16cid:durableId="681661984">
    <w:abstractNumId w:val="6"/>
  </w:num>
  <w:num w:numId="31" w16cid:durableId="1199515797">
    <w:abstractNumId w:val="16"/>
  </w:num>
  <w:num w:numId="32" w16cid:durableId="155264100">
    <w:abstractNumId w:val="43"/>
  </w:num>
  <w:num w:numId="33" w16cid:durableId="1074473262">
    <w:abstractNumId w:val="24"/>
  </w:num>
  <w:num w:numId="34" w16cid:durableId="525142606">
    <w:abstractNumId w:val="10"/>
  </w:num>
  <w:num w:numId="35" w16cid:durableId="1183326480">
    <w:abstractNumId w:val="8"/>
  </w:num>
  <w:num w:numId="36" w16cid:durableId="501512979">
    <w:abstractNumId w:val="42"/>
  </w:num>
  <w:num w:numId="37" w16cid:durableId="1382096540">
    <w:abstractNumId w:val="37"/>
  </w:num>
  <w:num w:numId="38" w16cid:durableId="352657446">
    <w:abstractNumId w:val="34"/>
  </w:num>
  <w:num w:numId="39" w16cid:durableId="780295817">
    <w:abstractNumId w:val="36"/>
  </w:num>
  <w:num w:numId="40" w16cid:durableId="1066223699">
    <w:abstractNumId w:val="41"/>
  </w:num>
  <w:num w:numId="41" w16cid:durableId="1148935328">
    <w:abstractNumId w:val="1"/>
  </w:num>
  <w:num w:numId="42" w16cid:durableId="736629907">
    <w:abstractNumId w:val="5"/>
  </w:num>
  <w:num w:numId="43" w16cid:durableId="2124300253">
    <w:abstractNumId w:val="30"/>
  </w:num>
  <w:num w:numId="44" w16cid:durableId="1105728574">
    <w:abstractNumId w:val="39"/>
  </w:num>
  <w:num w:numId="45" w16cid:durableId="1156383688">
    <w:abstractNumId w:val="33"/>
  </w:num>
  <w:num w:numId="46" w16cid:durableId="2097900912">
    <w:abstractNumId w:val="18"/>
  </w:num>
  <w:num w:numId="47" w16cid:durableId="16278148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2908"/>
    <w:rsid w:val="000B31E6"/>
    <w:rsid w:val="000B4900"/>
    <w:rsid w:val="000C0B0D"/>
    <w:rsid w:val="000C0D0B"/>
    <w:rsid w:val="000C23A6"/>
    <w:rsid w:val="000C5CA9"/>
    <w:rsid w:val="000C6B59"/>
    <w:rsid w:val="000C77B7"/>
    <w:rsid w:val="000D4A28"/>
    <w:rsid w:val="000D5AD7"/>
    <w:rsid w:val="000F0972"/>
    <w:rsid w:val="000F7C12"/>
    <w:rsid w:val="00103AF6"/>
    <w:rsid w:val="00103B16"/>
    <w:rsid w:val="00104E73"/>
    <w:rsid w:val="001059C9"/>
    <w:rsid w:val="00110AA6"/>
    <w:rsid w:val="0011465B"/>
    <w:rsid w:val="00117593"/>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0AC"/>
    <w:rsid w:val="0019317A"/>
    <w:rsid w:val="00193CED"/>
    <w:rsid w:val="00194FA5"/>
    <w:rsid w:val="001A4086"/>
    <w:rsid w:val="001A4467"/>
    <w:rsid w:val="001A5B35"/>
    <w:rsid w:val="001A6883"/>
    <w:rsid w:val="001B5735"/>
    <w:rsid w:val="001C1B15"/>
    <w:rsid w:val="001C4539"/>
    <w:rsid w:val="001C56AD"/>
    <w:rsid w:val="001D08DA"/>
    <w:rsid w:val="001D277D"/>
    <w:rsid w:val="001D4BC8"/>
    <w:rsid w:val="001D708E"/>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3926"/>
    <w:rsid w:val="00276907"/>
    <w:rsid w:val="00276CEE"/>
    <w:rsid w:val="00282F4B"/>
    <w:rsid w:val="00286E3B"/>
    <w:rsid w:val="002906DA"/>
    <w:rsid w:val="00291414"/>
    <w:rsid w:val="00292CE0"/>
    <w:rsid w:val="0029344B"/>
    <w:rsid w:val="00294F73"/>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E7ACC"/>
    <w:rsid w:val="002F3295"/>
    <w:rsid w:val="00300B46"/>
    <w:rsid w:val="003016DD"/>
    <w:rsid w:val="0030270B"/>
    <w:rsid w:val="00303CDE"/>
    <w:rsid w:val="00304DD4"/>
    <w:rsid w:val="003118F6"/>
    <w:rsid w:val="00312EB8"/>
    <w:rsid w:val="00315040"/>
    <w:rsid w:val="00322672"/>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1476"/>
    <w:rsid w:val="0039388C"/>
    <w:rsid w:val="00393B21"/>
    <w:rsid w:val="0039789E"/>
    <w:rsid w:val="003A2C75"/>
    <w:rsid w:val="003A3C19"/>
    <w:rsid w:val="003A4C4D"/>
    <w:rsid w:val="003A7DB7"/>
    <w:rsid w:val="003B014E"/>
    <w:rsid w:val="003B435D"/>
    <w:rsid w:val="003B4A6F"/>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2E99"/>
    <w:rsid w:val="00447505"/>
    <w:rsid w:val="00451031"/>
    <w:rsid w:val="0045284B"/>
    <w:rsid w:val="004537F7"/>
    <w:rsid w:val="0045634B"/>
    <w:rsid w:val="004579DA"/>
    <w:rsid w:val="00457B15"/>
    <w:rsid w:val="004644DE"/>
    <w:rsid w:val="00464506"/>
    <w:rsid w:val="00471783"/>
    <w:rsid w:val="00472752"/>
    <w:rsid w:val="00480312"/>
    <w:rsid w:val="00485E4D"/>
    <w:rsid w:val="00496208"/>
    <w:rsid w:val="004A24B5"/>
    <w:rsid w:val="004A3161"/>
    <w:rsid w:val="004A4D04"/>
    <w:rsid w:val="004A773A"/>
    <w:rsid w:val="004A77C3"/>
    <w:rsid w:val="004B3CF0"/>
    <w:rsid w:val="004B3D0C"/>
    <w:rsid w:val="004B45B9"/>
    <w:rsid w:val="004B5A55"/>
    <w:rsid w:val="004B6166"/>
    <w:rsid w:val="004B7DA2"/>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5C8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245B"/>
    <w:rsid w:val="005F3DAA"/>
    <w:rsid w:val="005F6EFF"/>
    <w:rsid w:val="006054DF"/>
    <w:rsid w:val="00610CAA"/>
    <w:rsid w:val="00611987"/>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25F6"/>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1700"/>
    <w:rsid w:val="00722F44"/>
    <w:rsid w:val="00726042"/>
    <w:rsid w:val="00727525"/>
    <w:rsid w:val="007332D1"/>
    <w:rsid w:val="007344F0"/>
    <w:rsid w:val="00734F83"/>
    <w:rsid w:val="00736120"/>
    <w:rsid w:val="0073658C"/>
    <w:rsid w:val="007400B3"/>
    <w:rsid w:val="007408DC"/>
    <w:rsid w:val="00743A8B"/>
    <w:rsid w:val="007441A7"/>
    <w:rsid w:val="00747C54"/>
    <w:rsid w:val="007536E9"/>
    <w:rsid w:val="0075554C"/>
    <w:rsid w:val="00755E6C"/>
    <w:rsid w:val="00760FF8"/>
    <w:rsid w:val="00763CC4"/>
    <w:rsid w:val="00764857"/>
    <w:rsid w:val="00765514"/>
    <w:rsid w:val="00765B4F"/>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43D"/>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1A6B"/>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49E"/>
    <w:rsid w:val="00923693"/>
    <w:rsid w:val="00931BFE"/>
    <w:rsid w:val="00934D6E"/>
    <w:rsid w:val="009378D8"/>
    <w:rsid w:val="00941D9B"/>
    <w:rsid w:val="00944B48"/>
    <w:rsid w:val="00946FBF"/>
    <w:rsid w:val="009470D2"/>
    <w:rsid w:val="00950920"/>
    <w:rsid w:val="00950A03"/>
    <w:rsid w:val="00952204"/>
    <w:rsid w:val="009566D4"/>
    <w:rsid w:val="00956A2C"/>
    <w:rsid w:val="00961A68"/>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2C0F"/>
    <w:rsid w:val="00A342D6"/>
    <w:rsid w:val="00A3550B"/>
    <w:rsid w:val="00A37DD5"/>
    <w:rsid w:val="00A411AD"/>
    <w:rsid w:val="00A411B8"/>
    <w:rsid w:val="00A42F1B"/>
    <w:rsid w:val="00A51D5C"/>
    <w:rsid w:val="00A52C1B"/>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948DB"/>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A1B"/>
    <w:rsid w:val="00AF1D1A"/>
    <w:rsid w:val="00AF32D1"/>
    <w:rsid w:val="00AF6501"/>
    <w:rsid w:val="00AF7ACC"/>
    <w:rsid w:val="00B02328"/>
    <w:rsid w:val="00B0253D"/>
    <w:rsid w:val="00B04405"/>
    <w:rsid w:val="00B102BC"/>
    <w:rsid w:val="00B13036"/>
    <w:rsid w:val="00B14792"/>
    <w:rsid w:val="00B1497D"/>
    <w:rsid w:val="00B14B07"/>
    <w:rsid w:val="00B31CB6"/>
    <w:rsid w:val="00B33F3E"/>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D52EC"/>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4BD4"/>
    <w:rsid w:val="00C36ECA"/>
    <w:rsid w:val="00C4237A"/>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1BFF"/>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2DD8"/>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6120C"/>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4CAF"/>
    <w:rsid w:val="00F06E6D"/>
    <w:rsid w:val="00F1149F"/>
    <w:rsid w:val="00F1538D"/>
    <w:rsid w:val="00F17509"/>
    <w:rsid w:val="00F23A4F"/>
    <w:rsid w:val="00F23BA8"/>
    <w:rsid w:val="00F26487"/>
    <w:rsid w:val="00F26C48"/>
    <w:rsid w:val="00F3072B"/>
    <w:rsid w:val="00F32FBA"/>
    <w:rsid w:val="00F33D02"/>
    <w:rsid w:val="00F34D54"/>
    <w:rsid w:val="00F36143"/>
    <w:rsid w:val="00F36BA4"/>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0B2908"/>
    <w:rPr>
      <w:rFonts w:ascii="Arial" w:eastAsia="Arial" w:hAnsi="Arial" w:cs="Arial"/>
      <w:b/>
      <w:bCs/>
      <w:lang w:val="pt-PT"/>
    </w:rPr>
  </w:style>
  <w:style w:type="character" w:styleId="MenoPendente">
    <w:name w:val="Unresolved Mention"/>
    <w:basedOn w:val="Fontepargpadro"/>
    <w:uiPriority w:val="99"/>
    <w:semiHidden/>
    <w:unhideWhenUsed/>
    <w:rsid w:val="0072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5" Type="http://schemas.openxmlformats.org/officeDocument/2006/relationships/webSettings" Target="webSetting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mailto:cml@saojoaquimdabarra.sp.gov.br" TargetMode="External"/><Relationship Id="rId59" Type="http://schemas.openxmlformats.org/officeDocument/2006/relationships/hyperlink" Target="https://www.planalto.gov.br/ccivil_03/leis/l8078compilado.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LEIS/LCP/Lcp12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6415-6F48-46F0-91A3-F4E5A837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54</Pages>
  <Words>18949</Words>
  <Characters>102329</Characters>
  <Application>Microsoft Office Word</Application>
  <DocSecurity>0</DocSecurity>
  <Lines>852</Lines>
  <Paragraphs>242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23</cp:revision>
  <cp:lastPrinted>2025-03-31T11:43:00Z</cp:lastPrinted>
  <dcterms:created xsi:type="dcterms:W3CDTF">2025-03-31T11:09:00Z</dcterms:created>
  <dcterms:modified xsi:type="dcterms:W3CDTF">2025-03-31T16:50:00Z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