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06EEDCE4" w:rsidR="00E463D0" w:rsidRPr="00C16DD0" w:rsidRDefault="00E463D0" w:rsidP="004C1B10">
            <w:pPr>
              <w:pStyle w:val="Ttulo1"/>
              <w:tabs>
                <w:tab w:val="left" w:pos="1134"/>
              </w:tabs>
              <w:overflowPunct w:val="0"/>
              <w:jc w:val="center"/>
              <w:rPr>
                <w:rFonts w:asciiTheme="minorHAnsi" w:hAnsiTheme="minorHAnsi" w:cstheme="minorHAnsi"/>
                <w:b w:val="0"/>
              </w:rPr>
            </w:pPr>
            <w:r w:rsidRPr="00FD7484">
              <w:rPr>
                <w:rFonts w:asciiTheme="minorHAnsi" w:hAnsiTheme="minorHAnsi" w:cstheme="minorHAnsi"/>
              </w:rPr>
              <w:t xml:space="preserve">EDITAL PREGÃO </w:t>
            </w:r>
            <w:r w:rsidR="004154CC" w:rsidRPr="00FD7484">
              <w:rPr>
                <w:rFonts w:asciiTheme="minorHAnsi" w:hAnsiTheme="minorHAnsi" w:cstheme="minorHAnsi"/>
              </w:rPr>
              <w:t>ELETRÔNICO</w:t>
            </w:r>
            <w:r w:rsidRPr="00FD7484">
              <w:rPr>
                <w:rFonts w:asciiTheme="minorHAnsi" w:hAnsiTheme="minorHAnsi" w:cstheme="minorHAnsi"/>
              </w:rPr>
              <w:t xml:space="preserve"> Nº </w:t>
            </w:r>
            <w:r w:rsidR="001059E0" w:rsidRPr="00FD7484">
              <w:rPr>
                <w:rFonts w:asciiTheme="minorHAnsi" w:hAnsiTheme="minorHAnsi" w:cstheme="minorHAnsi"/>
              </w:rPr>
              <w:t>001</w:t>
            </w:r>
            <w:r w:rsidR="00D4228F" w:rsidRPr="00FD7484">
              <w:rPr>
                <w:rFonts w:asciiTheme="minorHAnsi" w:hAnsiTheme="minorHAnsi" w:cstheme="minorHAnsi"/>
              </w:rPr>
              <w:t>/</w:t>
            </w:r>
            <w:r w:rsidR="00FD66F0" w:rsidRPr="00FD7484">
              <w:rPr>
                <w:rFonts w:asciiTheme="minorHAnsi" w:hAnsiTheme="minorHAnsi" w:cstheme="minorHAnsi"/>
              </w:rPr>
              <w:t>2026</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4F790BD6" w:rsidR="00E463D0" w:rsidRPr="00A919A3" w:rsidRDefault="00E463D0" w:rsidP="004C1B10">
            <w:pPr>
              <w:tabs>
                <w:tab w:val="left" w:pos="1134"/>
              </w:tabs>
              <w:jc w:val="both"/>
              <w:rPr>
                <w:rFonts w:asciiTheme="minorHAnsi" w:hAnsiTheme="minorHAnsi" w:cstheme="minorHAnsi"/>
                <w:b/>
              </w:rPr>
            </w:pPr>
            <w:r w:rsidRPr="00D9639A">
              <w:rPr>
                <w:rFonts w:asciiTheme="minorHAnsi" w:hAnsiTheme="minorHAnsi" w:cstheme="minorHAnsi"/>
                <w:b/>
              </w:rPr>
              <w:t>OBJETO:</w:t>
            </w:r>
            <w:bookmarkStart w:id="1" w:name="_Hlk164693380"/>
            <w:bookmarkStart w:id="2" w:name="_Hlk177056602"/>
            <w:r w:rsidR="00207171" w:rsidRPr="00D9639A">
              <w:rPr>
                <w:rFonts w:asciiTheme="minorHAnsi" w:hAnsiTheme="minorHAnsi" w:cstheme="minorHAnsi"/>
                <w:b/>
              </w:rPr>
              <w:t xml:space="preserve"> </w:t>
            </w:r>
            <w:r w:rsidR="00462E1F" w:rsidRPr="00D9639A">
              <w:rPr>
                <w:rFonts w:asciiTheme="minorHAnsi" w:hAnsiTheme="minorHAnsi" w:cs="Calibri"/>
                <w:b/>
              </w:rPr>
              <w:t xml:space="preserve"> REGISTRO DE PREÇOS COM RESERVA DE COTA DE ATÉ 25% EXCLUSIVA PARA MICROEMPRESAS E EMPRESAS DE PEQUENO PORTE, VISANDO EVENTUAL E FUTURA AQUISIÇÃO DE</w:t>
            </w:r>
            <w:r w:rsidR="00D9639A">
              <w:rPr>
                <w:rFonts w:cs="Calibri"/>
                <w:b/>
              </w:rPr>
              <w:t xml:space="preserve"> </w:t>
            </w:r>
            <w:r w:rsidR="00D9639A" w:rsidRPr="00D9639A">
              <w:rPr>
                <w:rFonts w:asciiTheme="minorHAnsi" w:hAnsiTheme="minorHAnsi" w:cs="Calibri"/>
                <w:b/>
              </w:rPr>
              <w:t xml:space="preserve">CARTUCHOS DE TONER E FOTOCONDUTORES, PARA A DIRETORIA DE SAÚDE DO MUNICÍPIO DE SÃO JOAQUIM DA BARRA/SP, COM ENTREGA PARCELADA, PELO PERÍODO DE 12 (DOZE) MESES, </w:t>
            </w:r>
            <w:r w:rsidR="00462E1F" w:rsidRPr="00D9639A">
              <w:rPr>
                <w:rFonts w:cs="Calibri"/>
                <w:b/>
              </w:rPr>
              <w:t xml:space="preserve"> </w:t>
            </w:r>
            <w:r w:rsidR="00CE5991" w:rsidRPr="00D9639A">
              <w:rPr>
                <w:rFonts w:asciiTheme="minorHAnsi" w:hAnsiTheme="minorHAnsi" w:cs="Calibri"/>
                <w:b/>
              </w:rPr>
              <w:t>DE ACORDO COM AS DESCRIÇÕES, QUANTITATIVOS E CONDIÇÕES CONSTANTES NO ANEXO I</w:t>
            </w:r>
            <w:r w:rsidR="003E50DF" w:rsidRPr="00D9639A">
              <w:rPr>
                <w:rFonts w:asciiTheme="minorHAnsi" w:hAnsiTheme="minorHAnsi" w:cs="Calibri"/>
                <w:b/>
              </w:rPr>
              <w:t xml:space="preserve"> </w:t>
            </w:r>
            <w:r w:rsidR="00CE5991" w:rsidRPr="00D9639A">
              <w:rPr>
                <w:rFonts w:asciiTheme="minorHAnsi" w:hAnsiTheme="minorHAnsi" w:cs="Calibri"/>
                <w:b/>
              </w:rPr>
              <w:t xml:space="preserve"> D</w:t>
            </w:r>
            <w:r w:rsidR="003E50DF" w:rsidRPr="00D9639A">
              <w:rPr>
                <w:rFonts w:asciiTheme="minorHAnsi" w:hAnsiTheme="minorHAnsi" w:cs="Calibri"/>
                <w:b/>
              </w:rPr>
              <w:t>ESTE</w:t>
            </w:r>
            <w:r w:rsidR="00CE5991" w:rsidRPr="00D9639A">
              <w:rPr>
                <w:rFonts w:asciiTheme="minorHAnsi" w:hAnsiTheme="minorHAnsi" w:cs="Calibri"/>
                <w:b/>
              </w:rPr>
              <w:t xml:space="preserve"> EDITAL</w:t>
            </w:r>
            <w:bookmarkEnd w:id="1"/>
            <w:bookmarkEnd w:id="2"/>
            <w:r w:rsidR="00D9639A" w:rsidRPr="00D9639A">
              <w:rPr>
                <w:rFonts w:asciiTheme="minorHAnsi" w:hAnsiTheme="minorHAnsi" w:cs="Calibri"/>
                <w:b/>
              </w:rPr>
              <w:t>.</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558A3C29"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sidR="00FD66F0">
              <w:rPr>
                <w:rFonts w:asciiTheme="minorHAnsi" w:hAnsiTheme="minorHAnsi" w:cstheme="minorHAnsi"/>
                <w:sz w:val="24"/>
              </w:rPr>
              <w:t>2026</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0328275"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FD7484">
        <w:rPr>
          <w:rFonts w:asciiTheme="minorHAnsi" w:eastAsia="Times New Roman" w:hAnsiTheme="minorHAnsi" w:cs="Times New Roman"/>
          <w:b/>
          <w:color w:val="000000"/>
          <w:sz w:val="24"/>
          <w:szCs w:val="24"/>
          <w:lang w:val="pt-BR" w:eastAsia="pt-BR"/>
        </w:rPr>
        <w:t xml:space="preserve">PREGÃO ELETRÔNICO Nº </w:t>
      </w:r>
      <w:r w:rsidR="001059E0" w:rsidRPr="00FD7484">
        <w:rPr>
          <w:rFonts w:asciiTheme="minorHAnsi" w:eastAsia="Times New Roman" w:hAnsiTheme="minorHAnsi" w:cs="Times New Roman"/>
          <w:b/>
          <w:color w:val="000000"/>
          <w:sz w:val="24"/>
          <w:szCs w:val="24"/>
          <w:lang w:val="pt-BR" w:eastAsia="pt-BR"/>
        </w:rPr>
        <w:t>001</w:t>
      </w:r>
      <w:r w:rsidR="00D4228F" w:rsidRPr="00FD7484">
        <w:rPr>
          <w:rFonts w:asciiTheme="minorHAnsi" w:eastAsia="Times New Roman" w:hAnsiTheme="minorHAnsi" w:cs="Times New Roman"/>
          <w:b/>
          <w:color w:val="000000"/>
          <w:sz w:val="24"/>
          <w:szCs w:val="24"/>
          <w:lang w:val="pt-BR" w:eastAsia="pt-BR"/>
        </w:rPr>
        <w:t>/</w:t>
      </w:r>
      <w:r w:rsidR="00FD66F0" w:rsidRPr="00FD7484">
        <w:rPr>
          <w:rFonts w:asciiTheme="minorHAnsi" w:eastAsia="Times New Roman" w:hAnsiTheme="minorHAnsi" w:cs="Times New Roman"/>
          <w:b/>
          <w:color w:val="000000"/>
          <w:sz w:val="24"/>
          <w:szCs w:val="24"/>
          <w:lang w:val="pt-BR" w:eastAsia="pt-BR"/>
        </w:rPr>
        <w:t>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1B231D63"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810B23">
        <w:rPr>
          <w:rFonts w:asciiTheme="minorHAnsi" w:eastAsia="Times New Roman" w:hAnsiTheme="minorHAnsi" w:cs="Times New Roman"/>
          <w:color w:val="000000"/>
          <w:sz w:val="24"/>
          <w:szCs w:val="24"/>
          <w:lang w:val="pt-BR" w:eastAsia="pt-BR"/>
        </w:rPr>
        <w:t xml:space="preserve">Saúde.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4528977E"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810B23">
        <w:rPr>
          <w:rFonts w:asciiTheme="minorHAnsi" w:eastAsia="Times New Roman" w:hAnsiTheme="minorHAnsi" w:cs="Times New Roman"/>
          <w:sz w:val="24"/>
          <w:szCs w:val="24"/>
          <w:lang w:val="pt-BR" w:eastAsia="pt-BR"/>
        </w:rPr>
        <w:t xml:space="preserve">Menor </w:t>
      </w:r>
      <w:r w:rsidR="003A0F82" w:rsidRPr="00810B23">
        <w:rPr>
          <w:rFonts w:asciiTheme="minorHAnsi" w:eastAsia="Times New Roman" w:hAnsiTheme="minorHAnsi" w:cs="Times New Roman"/>
          <w:sz w:val="24"/>
          <w:szCs w:val="24"/>
          <w:lang w:val="pt-BR" w:eastAsia="pt-BR"/>
        </w:rPr>
        <w:t xml:space="preserve">Valor </w:t>
      </w:r>
      <w:r w:rsidR="00810B23">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6E9166D"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810B23">
        <w:rPr>
          <w:rFonts w:asciiTheme="minorHAnsi" w:hAnsiTheme="minorHAnsi" w:cstheme="minorHAnsi"/>
          <w:sz w:val="24"/>
          <w:szCs w:val="24"/>
        </w:rPr>
        <w:t xml:space="preserve">15 </w:t>
      </w:r>
      <w:r w:rsidR="000A5C7A">
        <w:rPr>
          <w:rFonts w:asciiTheme="minorHAnsi" w:hAnsiTheme="minorHAnsi" w:cstheme="minorHAnsi"/>
          <w:sz w:val="24"/>
          <w:szCs w:val="24"/>
        </w:rPr>
        <w:t>(</w:t>
      </w:r>
      <w:r w:rsidR="00810B23">
        <w:rPr>
          <w:rFonts w:asciiTheme="minorHAnsi" w:hAnsiTheme="minorHAnsi" w:cstheme="minorHAnsi"/>
          <w:sz w:val="24"/>
          <w:szCs w:val="24"/>
        </w:rPr>
        <w:t>quinze</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810B23">
        <w:rPr>
          <w:rFonts w:asciiTheme="minorHAnsi" w:hAnsiTheme="minorHAnsi" w:cstheme="minorHAnsi"/>
          <w:sz w:val="24"/>
          <w:szCs w:val="24"/>
        </w:rPr>
        <w:t xml:space="preserve">Saúde.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660ED482"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Valor mínimo de redução de lance: O índice em percentual será de 0,5% do valor</w:t>
      </w:r>
      <w:r w:rsidR="00207171">
        <w:rPr>
          <w:rFonts w:asciiTheme="minorHAnsi" w:eastAsia="Times New Roman" w:hAnsiTheme="minorHAnsi" w:cs="Times New Roman"/>
          <w:b/>
          <w:sz w:val="24"/>
          <w:szCs w:val="24"/>
          <w:lang w:val="pt-BR" w:eastAsia="pt-BR"/>
        </w:rPr>
        <w:t xml:space="preserve"> </w:t>
      </w:r>
      <w:r w:rsidR="00810B23">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1845E213"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810B23">
        <w:rPr>
          <w:rFonts w:asciiTheme="minorHAnsi" w:eastAsia="Times New Roman" w:hAnsiTheme="minorHAnsi" w:cs="Times New Roman"/>
          <w:b/>
          <w:color w:val="000000"/>
          <w:sz w:val="24"/>
          <w:szCs w:val="24"/>
          <w:lang w:val="pt-BR" w:eastAsia="pt-BR"/>
        </w:rPr>
        <w:t>Valor total estimado do certame: R$</w:t>
      </w:r>
      <w:r w:rsidR="00DE3E68" w:rsidRPr="00810B23">
        <w:rPr>
          <w:rFonts w:asciiTheme="minorHAnsi" w:eastAsia="Times New Roman" w:hAnsiTheme="minorHAnsi" w:cs="Times New Roman"/>
          <w:b/>
          <w:color w:val="000000"/>
          <w:sz w:val="24"/>
          <w:szCs w:val="24"/>
          <w:lang w:val="pt-BR" w:eastAsia="pt-BR"/>
        </w:rPr>
        <w:t xml:space="preserve"> </w:t>
      </w:r>
      <w:r w:rsidR="00810B23">
        <w:rPr>
          <w:rFonts w:asciiTheme="minorHAnsi" w:eastAsia="Times New Roman" w:hAnsiTheme="minorHAnsi" w:cs="Times New Roman"/>
          <w:b/>
          <w:color w:val="000000"/>
          <w:sz w:val="24"/>
          <w:szCs w:val="24"/>
          <w:lang w:val="pt-BR" w:eastAsia="pt-BR"/>
        </w:rPr>
        <w:t xml:space="preserve">83.822,80 (OITENTA E TRÊS MIL, OITOCENTOS E VINTE E DOIS REAIS E OITENTA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0BDF30B2"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3" w:name="_Hlk47950801"/>
      <w:r w:rsidRPr="003A506E">
        <w:rPr>
          <w:rFonts w:asciiTheme="minorHAnsi" w:hAnsiTheme="minorHAnsi"/>
        </w:rPr>
        <w:t xml:space="preserve">a partir das </w:t>
      </w:r>
      <w:r w:rsidR="00FD7484">
        <w:rPr>
          <w:rFonts w:asciiTheme="minorHAnsi" w:hAnsiTheme="minorHAnsi"/>
        </w:rPr>
        <w:t>17</w:t>
      </w:r>
      <w:r w:rsidRPr="003A506E">
        <w:rPr>
          <w:rFonts w:asciiTheme="minorHAnsi" w:hAnsiTheme="minorHAnsi"/>
        </w:rPr>
        <w:t>h00min do dia</w:t>
      </w:r>
      <w:r w:rsidR="00C624B5" w:rsidRPr="003A506E">
        <w:rPr>
          <w:rFonts w:asciiTheme="minorHAnsi" w:hAnsiTheme="minorHAnsi"/>
        </w:rPr>
        <w:t xml:space="preserve"> </w:t>
      </w:r>
      <w:r w:rsidR="00FD7484">
        <w:rPr>
          <w:rFonts w:asciiTheme="minorHAnsi" w:hAnsiTheme="minorHAnsi"/>
        </w:rPr>
        <w:t>30</w:t>
      </w:r>
      <w:r w:rsidR="006C280B" w:rsidRPr="003A506E">
        <w:rPr>
          <w:rFonts w:asciiTheme="minorHAnsi" w:hAnsiTheme="minorHAnsi"/>
        </w:rPr>
        <w:t xml:space="preserve"> </w:t>
      </w:r>
      <w:r w:rsidRPr="003A506E">
        <w:rPr>
          <w:rFonts w:asciiTheme="minorHAnsi" w:hAnsiTheme="minorHAnsi"/>
        </w:rPr>
        <w:t xml:space="preserve">DE </w:t>
      </w:r>
      <w:r w:rsidR="00FD7484">
        <w:rPr>
          <w:rFonts w:asciiTheme="minorHAnsi" w:hAnsiTheme="minorHAnsi"/>
        </w:rPr>
        <w:t>JANEIRO</w:t>
      </w:r>
      <w:r w:rsidRPr="003A506E">
        <w:rPr>
          <w:rFonts w:asciiTheme="minorHAnsi" w:hAnsiTheme="minorHAnsi"/>
        </w:rPr>
        <w:t xml:space="preserve"> DE</w:t>
      </w:r>
      <w:r w:rsidR="00CD1DED" w:rsidRPr="003A506E">
        <w:rPr>
          <w:rFonts w:asciiTheme="minorHAnsi" w:hAnsiTheme="minorHAnsi"/>
        </w:rPr>
        <w:t xml:space="preserve"> </w:t>
      </w:r>
      <w:r w:rsidR="00FD66F0" w:rsidRPr="003A506E">
        <w:rPr>
          <w:rFonts w:asciiTheme="minorHAnsi" w:hAnsiTheme="minorHAnsi"/>
        </w:rPr>
        <w:t>2026</w:t>
      </w:r>
      <w:r w:rsidRPr="003A506E">
        <w:rPr>
          <w:rFonts w:asciiTheme="minorHAnsi" w:hAnsiTheme="minorHAnsi"/>
        </w:rPr>
        <w:t>.</w:t>
      </w:r>
      <w:bookmarkEnd w:id="3"/>
    </w:p>
    <w:p w14:paraId="7FF4A2BD" w14:textId="1347F0E9"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4" w:name="_Hlk47950842"/>
      <w:r w:rsidRPr="003A506E">
        <w:rPr>
          <w:rFonts w:asciiTheme="minorHAnsi" w:hAnsiTheme="minorHAnsi"/>
        </w:rPr>
        <w:t xml:space="preserve">às </w:t>
      </w:r>
      <w:r w:rsidR="00FD7484">
        <w:rPr>
          <w:rFonts w:asciiTheme="minorHAnsi" w:hAnsiTheme="minorHAnsi"/>
        </w:rPr>
        <w:t>08</w:t>
      </w:r>
      <w:r w:rsidRPr="003A506E">
        <w:rPr>
          <w:rFonts w:asciiTheme="minorHAnsi" w:hAnsiTheme="minorHAnsi"/>
        </w:rPr>
        <w:t xml:space="preserve">h00min do dia </w:t>
      </w:r>
      <w:r w:rsidR="00FD7484">
        <w:rPr>
          <w:rFonts w:asciiTheme="minorHAnsi" w:hAnsiTheme="minorHAnsi"/>
        </w:rPr>
        <w:t>13</w:t>
      </w:r>
      <w:r w:rsidRPr="003A506E">
        <w:rPr>
          <w:rFonts w:asciiTheme="minorHAnsi" w:hAnsiTheme="minorHAnsi"/>
        </w:rPr>
        <w:t xml:space="preserve"> DE</w:t>
      </w:r>
      <w:r w:rsidR="00307363" w:rsidRPr="003A506E">
        <w:rPr>
          <w:rFonts w:asciiTheme="minorHAnsi" w:hAnsiTheme="minorHAnsi"/>
        </w:rPr>
        <w:t xml:space="preserve"> </w:t>
      </w:r>
      <w:r w:rsidR="00FD7484">
        <w:rPr>
          <w:rFonts w:asciiTheme="minorHAnsi" w:hAnsiTheme="minorHAnsi"/>
        </w:rPr>
        <w:t>FEVEREIRO</w:t>
      </w:r>
      <w:r w:rsidRPr="003A506E">
        <w:rPr>
          <w:rFonts w:asciiTheme="minorHAnsi" w:hAnsiTheme="minorHAnsi"/>
        </w:rPr>
        <w:t xml:space="preserve"> DE </w:t>
      </w:r>
      <w:r w:rsidR="00FD66F0" w:rsidRPr="003A506E">
        <w:rPr>
          <w:rFonts w:asciiTheme="minorHAnsi" w:hAnsiTheme="minorHAnsi"/>
        </w:rPr>
        <w:t>2026</w:t>
      </w:r>
      <w:r w:rsidRPr="003A506E">
        <w:rPr>
          <w:rFonts w:asciiTheme="minorHAnsi" w:hAnsiTheme="minorHAnsi"/>
        </w:rPr>
        <w:t>.</w:t>
      </w:r>
    </w:p>
    <w:bookmarkEnd w:id="4"/>
    <w:p w14:paraId="0B1E36A4" w14:textId="4067CE1E"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w:t>
      </w:r>
      <w:r w:rsidRPr="003A506E">
        <w:rPr>
          <w:rFonts w:asciiTheme="minorHAnsi" w:hAnsiTheme="minorHAnsi"/>
        </w:rPr>
        <w:t xml:space="preserve">às </w:t>
      </w:r>
      <w:r w:rsidR="00FD7484">
        <w:rPr>
          <w:rFonts w:asciiTheme="minorHAnsi" w:hAnsiTheme="minorHAnsi"/>
        </w:rPr>
        <w:t>09</w:t>
      </w:r>
      <w:r w:rsidRPr="003A506E">
        <w:rPr>
          <w:rFonts w:asciiTheme="minorHAnsi" w:hAnsiTheme="minorHAnsi"/>
        </w:rPr>
        <w:t>h0</w:t>
      </w:r>
      <w:r w:rsidR="00E4408D" w:rsidRPr="003A506E">
        <w:rPr>
          <w:rFonts w:asciiTheme="minorHAnsi" w:hAnsiTheme="minorHAnsi"/>
        </w:rPr>
        <w:t>0</w:t>
      </w:r>
      <w:r w:rsidRPr="003A506E">
        <w:rPr>
          <w:rFonts w:asciiTheme="minorHAnsi" w:hAnsiTheme="minorHAnsi"/>
        </w:rPr>
        <w:t xml:space="preserve">min do dia </w:t>
      </w:r>
      <w:r w:rsidR="00FD7484">
        <w:rPr>
          <w:rFonts w:asciiTheme="minorHAnsi" w:hAnsiTheme="minorHAnsi"/>
        </w:rPr>
        <w:t>13</w:t>
      </w:r>
      <w:r w:rsidRPr="003A506E">
        <w:rPr>
          <w:rFonts w:asciiTheme="minorHAnsi" w:hAnsiTheme="minorHAnsi"/>
        </w:rPr>
        <w:t xml:space="preserve"> DE</w:t>
      </w:r>
      <w:r w:rsidR="00D4228F" w:rsidRPr="003A506E">
        <w:rPr>
          <w:rFonts w:asciiTheme="minorHAnsi" w:hAnsiTheme="minorHAnsi"/>
        </w:rPr>
        <w:t xml:space="preserve"> </w:t>
      </w:r>
      <w:r w:rsidR="00FD7484">
        <w:rPr>
          <w:rFonts w:asciiTheme="minorHAnsi" w:hAnsiTheme="minorHAnsi"/>
        </w:rPr>
        <w:t>FEVEREIRO</w:t>
      </w:r>
      <w:r w:rsidRPr="003A506E">
        <w:rPr>
          <w:rFonts w:asciiTheme="minorHAnsi" w:hAnsiTheme="minorHAnsi"/>
        </w:rPr>
        <w:t xml:space="preserve"> DE </w:t>
      </w:r>
      <w:r w:rsidR="00FD66F0" w:rsidRPr="003A506E">
        <w:rPr>
          <w:rFonts w:asciiTheme="minorHAnsi" w:hAnsiTheme="minorHAnsi"/>
        </w:rPr>
        <w:t>2026</w:t>
      </w:r>
      <w:r w:rsidRPr="003A506E">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5" w:name="_bookmark0"/>
      <w:bookmarkEnd w:id="5"/>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39121977" w:rsidR="00462E1F" w:rsidRPr="00810B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810B23">
        <w:rPr>
          <w:rFonts w:ascii="Calibri" w:hAnsi="Calibri" w:cs="Calibri"/>
          <w:b/>
          <w:bCs/>
          <w:sz w:val="18"/>
          <w:szCs w:val="18"/>
          <w:u w:val="single"/>
        </w:rPr>
        <w:t>ATENÇÃO:</w:t>
      </w:r>
      <w:r w:rsidRPr="00810B23">
        <w:rPr>
          <w:rFonts w:ascii="Calibri" w:hAnsi="Calibri" w:cs="Calibri"/>
          <w:b/>
          <w:bCs/>
          <w:sz w:val="18"/>
          <w:szCs w:val="18"/>
        </w:rPr>
        <w:t xml:space="preserve"> O Pregão Eletrônico n.º </w:t>
      </w:r>
      <w:r w:rsidR="001059E0">
        <w:rPr>
          <w:rFonts w:ascii="Calibri" w:hAnsi="Calibri" w:cs="Calibri"/>
          <w:b/>
          <w:bCs/>
          <w:sz w:val="18"/>
          <w:szCs w:val="18"/>
        </w:rPr>
        <w:t>001</w:t>
      </w:r>
      <w:r w:rsidRPr="00810B23">
        <w:rPr>
          <w:rFonts w:ascii="Calibri" w:hAnsi="Calibri" w:cs="Calibri"/>
          <w:b/>
          <w:bCs/>
          <w:sz w:val="18"/>
          <w:szCs w:val="18"/>
        </w:rPr>
        <w:t>/</w:t>
      </w:r>
      <w:r w:rsidR="00FD66F0">
        <w:rPr>
          <w:rFonts w:ascii="Calibri" w:hAnsi="Calibri" w:cs="Calibri"/>
          <w:b/>
          <w:bCs/>
          <w:sz w:val="18"/>
          <w:szCs w:val="18"/>
        </w:rPr>
        <w:t>2026</w:t>
      </w:r>
      <w:r w:rsidRPr="00810B23">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810B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810B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810B23">
        <w:rPr>
          <w:rFonts w:ascii="Calibri" w:hAnsi="Calibri" w:cs="Calibri"/>
          <w:b/>
          <w:bCs/>
          <w:sz w:val="18"/>
          <w:szCs w:val="18"/>
          <w:u w:val="single"/>
        </w:rPr>
        <w:t>NÃO SE APLICA</w:t>
      </w:r>
      <w:r w:rsidRPr="00810B23">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131C4102" w:rsidR="0042605D" w:rsidRPr="00810B23" w:rsidRDefault="00C4237A" w:rsidP="00810B23">
      <w:pPr>
        <w:ind w:left="284"/>
        <w:jc w:val="both"/>
        <w:rPr>
          <w:rFonts w:cs="Calibri"/>
          <w:b/>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810B23" w:rsidRPr="00D9639A">
        <w:rPr>
          <w:rFonts w:asciiTheme="minorHAnsi" w:hAnsiTheme="minorHAnsi" w:cs="Calibri"/>
          <w:b/>
        </w:rPr>
        <w:t>REGISTRO DE PREÇOS COM RESERVA DE COTA DE ATÉ 25% EXCLUSIVA PARA MICROEMPRESAS E EMPRESAS DE PEQUENO PORTE, VISANDO EVENTUAL E FUTURA AQUISIÇÃO DE</w:t>
      </w:r>
      <w:r w:rsidR="00810B23">
        <w:rPr>
          <w:rFonts w:cs="Calibri"/>
          <w:b/>
        </w:rPr>
        <w:t xml:space="preserve"> </w:t>
      </w:r>
      <w:r w:rsidR="00810B23" w:rsidRPr="00D9639A">
        <w:rPr>
          <w:rFonts w:asciiTheme="minorHAnsi" w:hAnsiTheme="minorHAnsi" w:cs="Calibri"/>
          <w:b/>
        </w:rPr>
        <w:t xml:space="preserve">CARTUCHOS DE TONER E FOTOCONDUTORES, PARA A DIRETORIA DE SAÚDE DO MUNICÍPIO DE SÃO JOAQUIM DA BARRA/SP, COM ENTREGA PARCELADA, PELO PERÍODO DE 12 (DOZE) MESES, </w:t>
      </w:r>
      <w:r w:rsidR="00810B23" w:rsidRPr="00D9639A">
        <w:rPr>
          <w:rFonts w:cs="Calibri"/>
          <w:b/>
        </w:rPr>
        <w:t xml:space="preserve"> </w:t>
      </w:r>
      <w:r w:rsidR="00810B23" w:rsidRPr="00D9639A">
        <w:rPr>
          <w:rFonts w:asciiTheme="minorHAnsi" w:hAnsiTheme="minorHAnsi" w:cs="Calibri"/>
          <w:b/>
        </w:rPr>
        <w:t>DE ACORDO COM AS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D798E54" w14:textId="19651AF3" w:rsidR="00810B23" w:rsidRPr="00810B23" w:rsidRDefault="00810B23" w:rsidP="00810B23">
      <w:pPr>
        <w:pStyle w:val="PargrafodaLista"/>
        <w:numPr>
          <w:ilvl w:val="1"/>
          <w:numId w:val="5"/>
        </w:numPr>
        <w:tabs>
          <w:tab w:val="left" w:pos="1134"/>
          <w:tab w:val="left" w:pos="9639"/>
        </w:tabs>
        <w:ind w:left="284" w:right="34" w:firstLine="0"/>
        <w:rPr>
          <w:rFonts w:asciiTheme="minorHAnsi" w:eastAsia="Lucida Sans Unicode" w:hAnsiTheme="minorHAnsi" w:cstheme="minorHAnsi"/>
          <w:lang w:val="pt-BR"/>
        </w:rPr>
      </w:pPr>
      <w:r w:rsidRPr="00810B23">
        <w:rPr>
          <w:rFonts w:asciiTheme="minorHAnsi" w:hAnsiTheme="minorHAnsi" w:cstheme="minorHAnsi"/>
        </w:rPr>
        <w:t xml:space="preserve">O prazo para entrega dos produtos será de até 15 (quinze) dias a contar da data da requisição do Departamento Municipal de Saúde. </w:t>
      </w:r>
    </w:p>
    <w:p w14:paraId="58CDBCEA" w14:textId="77777777" w:rsidR="0042605D" w:rsidRPr="00810B23" w:rsidRDefault="0042605D" w:rsidP="0042605D">
      <w:pPr>
        <w:tabs>
          <w:tab w:val="left" w:pos="709"/>
          <w:tab w:val="left" w:pos="1310"/>
          <w:tab w:val="left" w:pos="9356"/>
          <w:tab w:val="left" w:pos="9639"/>
        </w:tabs>
        <w:ind w:right="176"/>
        <w:rPr>
          <w:rFonts w:asciiTheme="minorHAnsi" w:hAnsiTheme="minorHAnsi"/>
          <w:lang w:val="pt-BR"/>
        </w:rPr>
      </w:pPr>
    </w:p>
    <w:p w14:paraId="2674B9B0" w14:textId="7ED555FB"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810B23">
        <w:rPr>
          <w:rFonts w:asciiTheme="minorHAnsi" w:hAnsiTheme="minorHAnsi"/>
          <w:b/>
        </w:rPr>
        <w:t xml:space="preserve">MENOR </w:t>
      </w:r>
      <w:r w:rsidR="00CB1CAD" w:rsidRPr="00810B23">
        <w:rPr>
          <w:rFonts w:asciiTheme="minorHAnsi" w:hAnsiTheme="minorHAnsi"/>
          <w:b/>
        </w:rPr>
        <w:t>VALOR</w:t>
      </w:r>
      <w:r w:rsidR="00EA1172" w:rsidRPr="00810B23">
        <w:rPr>
          <w:rFonts w:asciiTheme="minorHAnsi" w:hAnsiTheme="minorHAnsi"/>
          <w:b/>
        </w:rPr>
        <w:t xml:space="preserve"> </w:t>
      </w:r>
      <w:r w:rsidR="00810B23" w:rsidRPr="00810B23">
        <w:rPr>
          <w:rFonts w:asciiTheme="minorHAnsi" w:hAnsiTheme="minorHAnsi"/>
          <w:b/>
        </w:rPr>
        <w:t>UNITÁRIO POR ITEM</w:t>
      </w:r>
      <w:r w:rsidRPr="00810B2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 xml:space="preserve">plataforma eletrônica a </w:t>
      </w:r>
      <w:r w:rsidRPr="003D5407">
        <w:rPr>
          <w:rFonts w:asciiTheme="minorHAnsi" w:hAnsiTheme="minorHAnsi"/>
        </w:rPr>
        <w:lastRenderedPageBreak/>
        <w:t>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lastRenderedPageBreak/>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lastRenderedPageBreak/>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810B23">
        <w:rPr>
          <w:rFonts w:asciiTheme="minorHAnsi" w:hAnsiTheme="minorHAnsi"/>
          <w:b/>
        </w:rPr>
        <w:t>duas</w:t>
      </w:r>
      <w:r w:rsidRPr="00810B23">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6077C862"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810B23">
        <w:rPr>
          <w:rFonts w:asciiTheme="minorHAnsi" w:hAnsiTheme="minorHAnsi"/>
          <w:b/>
          <w:bCs/>
          <w:spacing w:val="1"/>
        </w:rPr>
        <w:t xml:space="preserve">Menor </w:t>
      </w:r>
      <w:r w:rsidR="007D63A5" w:rsidRPr="00810B23">
        <w:rPr>
          <w:rFonts w:asciiTheme="minorHAnsi" w:hAnsiTheme="minorHAnsi"/>
          <w:b/>
          <w:bCs/>
        </w:rPr>
        <w:t>V</w:t>
      </w:r>
      <w:r w:rsidRPr="00810B23">
        <w:rPr>
          <w:rFonts w:asciiTheme="minorHAnsi" w:hAnsiTheme="minorHAnsi"/>
          <w:b/>
          <w:bCs/>
        </w:rPr>
        <w:t>alor</w:t>
      </w:r>
      <w:r w:rsidRPr="00810B23">
        <w:rPr>
          <w:rFonts w:asciiTheme="minorHAnsi" w:hAnsiTheme="minorHAnsi"/>
          <w:spacing w:val="1"/>
        </w:rPr>
        <w:t xml:space="preserve"> </w:t>
      </w:r>
      <w:r w:rsidR="00810B23">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minutos </w:t>
      </w:r>
      <w:r w:rsidRPr="003D5407">
        <w:rPr>
          <w:rFonts w:asciiTheme="minorHAnsi" w:hAnsiTheme="minorHAnsi" w:cstheme="minorHAnsi"/>
        </w:rPr>
        <w:lastRenderedPageBreak/>
        <w:t>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w:t>
        </w:r>
        <w:r w:rsidRPr="00411554">
          <w:rPr>
            <w:rFonts w:asciiTheme="minorHAnsi" w:hAnsiTheme="minorHAnsi"/>
            <w:b/>
            <w:bCs/>
            <w:color w:val="5F497A" w:themeColor="accent4" w:themeShade="BF"/>
            <w:u w:val="single" w:color="0000FF"/>
          </w:rPr>
          <w:lastRenderedPageBreak/>
          <w:t>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lastRenderedPageBreak/>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633BC6F0" w:rsidR="00C918BD" w:rsidRPr="005A659C"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4"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001059E0">
          <w:rPr>
            <w:rFonts w:asciiTheme="minorHAnsi" w:hAnsiTheme="minorHAnsi"/>
            <w:b/>
            <w:color w:val="0000ED"/>
            <w:u w:val="thick" w:color="0000ED"/>
          </w:rPr>
          <w:t>XXX</w:t>
        </w:r>
        <w:r w:rsidRPr="005A659C">
          <w:rPr>
            <w:rFonts w:asciiTheme="minorHAnsi" w:hAnsiTheme="minorHAnsi"/>
            <w:b/>
            <w:color w:val="0000ED"/>
            <w:u w:val="thick" w:color="0000ED"/>
          </w:rPr>
          <w:t>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5"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7"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8"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lastRenderedPageBreak/>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lastRenderedPageBreak/>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2E4A549D" w:rsidR="00941D9B" w:rsidRPr="00FB5BF1" w:rsidRDefault="00FB5BF1" w:rsidP="00FB5BF1">
      <w:pPr>
        <w:pStyle w:val="Corpodetexto"/>
        <w:numPr>
          <w:ilvl w:val="1"/>
          <w:numId w:val="15"/>
        </w:numPr>
        <w:tabs>
          <w:tab w:val="left" w:pos="1134"/>
          <w:tab w:val="left" w:pos="9639"/>
        </w:tabs>
        <w:spacing w:before="120" w:after="120"/>
        <w:ind w:right="176" w:hanging="786"/>
        <w:jc w:val="left"/>
        <w:rPr>
          <w:rFonts w:asciiTheme="minorHAnsi" w:hAnsiTheme="minorHAnsi"/>
          <w:b/>
          <w:bCs/>
          <w:color w:val="000000" w:themeColor="text1"/>
        </w:rPr>
      </w:pPr>
      <w:r w:rsidRPr="00FB5BF1">
        <w:rPr>
          <w:rFonts w:asciiTheme="minorHAnsi" w:hAnsiTheme="minorHAnsi"/>
          <w:b/>
          <w:bCs/>
          <w:color w:val="000000" w:themeColor="text1"/>
        </w:rPr>
        <w:t xml:space="preserve">Qualificação Técnica: </w:t>
      </w:r>
    </w:p>
    <w:p w14:paraId="41D4593F" w14:textId="5A333D51" w:rsidR="00FB5BF1" w:rsidRPr="00FB5BF1" w:rsidRDefault="00FB5BF1" w:rsidP="00FB5BF1">
      <w:pPr>
        <w:ind w:left="284"/>
        <w:rPr>
          <w:rFonts w:asciiTheme="minorHAnsi" w:hAnsiTheme="minorHAnsi" w:cs="Tahoma"/>
        </w:rPr>
      </w:pPr>
      <w:r>
        <w:rPr>
          <w:rFonts w:asciiTheme="minorHAnsi" w:hAnsiTheme="minorHAnsi"/>
          <w:b/>
          <w:bCs/>
        </w:rPr>
        <w:t>9.11.1.</w:t>
      </w:r>
      <w:r w:rsidRPr="00FB5BF1">
        <w:rPr>
          <w:rFonts w:asciiTheme="minorHAnsi" w:hAnsiTheme="minorHAnsi"/>
        </w:rPr>
        <w:t xml:space="preserve"> </w:t>
      </w:r>
      <w:r w:rsidRPr="00FB5BF1">
        <w:rPr>
          <w:rFonts w:asciiTheme="minorHAnsi" w:hAnsiTheme="minorHAnsi" w:cs="Tahoma"/>
        </w:rPr>
        <w:t>A empresa licitante deverá apresentar no mínimo, 01 (um) Atestado de Capacidade Técnica emitido por pessoa jurídica de direito público ou privado, que comprove a prestação de serviços compatíveis (fornecimento) com o objeto deste Pregão.</w:t>
      </w:r>
    </w:p>
    <w:p w14:paraId="749CE399" w14:textId="3DA6DE91" w:rsidR="00FB5BF1" w:rsidRPr="00FB5BF1" w:rsidRDefault="00FB5BF1" w:rsidP="00FB5BF1">
      <w:pPr>
        <w:widowControl/>
        <w:autoSpaceDE/>
        <w:autoSpaceDN/>
        <w:spacing w:after="160" w:line="259" w:lineRule="auto"/>
        <w:ind w:left="284"/>
        <w:rPr>
          <w:rFonts w:asciiTheme="minorHAnsi" w:eastAsia="Calibri" w:hAnsiTheme="minorHAnsi" w:cs="Arial"/>
          <w:lang w:val="pt-BR"/>
        </w:rPr>
      </w:pPr>
      <w:r>
        <w:rPr>
          <w:rFonts w:asciiTheme="minorHAnsi" w:eastAsia="Calibri" w:hAnsiTheme="minorHAnsi" w:cs="Arial"/>
          <w:b/>
          <w:bCs/>
          <w:lang w:val="pt-BR"/>
        </w:rPr>
        <w:t>9.11</w:t>
      </w:r>
      <w:r w:rsidRPr="00FB5BF1">
        <w:rPr>
          <w:rFonts w:asciiTheme="minorHAnsi" w:eastAsia="Calibri" w:hAnsiTheme="minorHAnsi" w:cs="Arial"/>
          <w:b/>
          <w:bCs/>
          <w:lang w:val="pt-BR"/>
        </w:rPr>
        <w:t>.2.</w:t>
      </w:r>
      <w:r w:rsidRPr="00FB5BF1">
        <w:rPr>
          <w:rFonts w:asciiTheme="minorHAnsi" w:eastAsia="Calibri" w:hAnsiTheme="minorHAnsi" w:cs="Arial"/>
          <w:lang w:val="pt-BR"/>
        </w:rPr>
        <w:t xml:space="preserve"> Não serão aceitos atestados emitidos pelo licitante em seu próprio nome, nem algum outro que não tenha originado de contratação.</w:t>
      </w: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 xml:space="preserve">campo próprio do sistema, ficando </w:t>
      </w:r>
      <w:r w:rsidRPr="003D5407">
        <w:rPr>
          <w:rFonts w:asciiTheme="minorHAnsi" w:hAnsiTheme="minorHAnsi"/>
        </w:rPr>
        <w:lastRenderedPageBreak/>
        <w:t>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08A35D07" w14:textId="77777777" w:rsidR="00247090" w:rsidRPr="000D3C45" w:rsidRDefault="00247090" w:rsidP="00247090">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9"/>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810B23">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w:t>
      </w:r>
      <w:r w:rsidRPr="003D5407">
        <w:rPr>
          <w:rFonts w:asciiTheme="minorHAnsi" w:eastAsia="Times New Roman" w:hAnsiTheme="minorHAnsi"/>
          <w:lang w:eastAsia="pt-BR"/>
        </w:rPr>
        <w:lastRenderedPageBreak/>
        <w:t xml:space="preserve">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9220CC0" w14:textId="6714D9D2" w:rsidR="00F52913" w:rsidRDefault="001102AC" w:rsidP="007B3C75">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25F52F13" w14:textId="77777777" w:rsidR="001B78B1" w:rsidRPr="007B3C75" w:rsidRDefault="001B78B1" w:rsidP="001B78B1">
      <w:pPr>
        <w:pStyle w:val="PargrafodaLista"/>
        <w:tabs>
          <w:tab w:val="left" w:pos="567"/>
          <w:tab w:val="left" w:pos="851"/>
          <w:tab w:val="left" w:pos="8789"/>
          <w:tab w:val="left" w:pos="9639"/>
        </w:tabs>
        <w:ind w:left="284" w:right="686"/>
        <w:rPr>
          <w:rFonts w:asciiTheme="minorHAnsi" w:hAnsiTheme="minorHAnsi"/>
        </w:rPr>
      </w:pPr>
    </w:p>
    <w:p w14:paraId="47A88AA1" w14:textId="4853098A" w:rsidR="00855579" w:rsidRDefault="00855579" w:rsidP="00E230AD">
      <w:pPr>
        <w:tabs>
          <w:tab w:val="left" w:pos="3402"/>
        </w:tabs>
        <w:ind w:left="851" w:hanging="284"/>
        <w:rPr>
          <w:rFonts w:asciiTheme="minorHAnsi" w:hAnsiTheme="minorHAnsi" w:cs="Calibri"/>
          <w:b/>
          <w:sz w:val="20"/>
          <w:szCs w:val="20"/>
        </w:rPr>
      </w:pPr>
      <w:r w:rsidRPr="00810B23">
        <w:rPr>
          <w:rFonts w:asciiTheme="minorHAnsi" w:hAnsiTheme="minorHAnsi" w:cs="Calibri"/>
          <w:b/>
          <w:sz w:val="20"/>
          <w:szCs w:val="20"/>
        </w:rPr>
        <w:t>02.0</w:t>
      </w:r>
      <w:r w:rsidR="00810B23" w:rsidRPr="00810B23">
        <w:rPr>
          <w:rFonts w:asciiTheme="minorHAnsi" w:hAnsiTheme="minorHAnsi" w:cs="Calibri"/>
          <w:b/>
          <w:sz w:val="20"/>
          <w:szCs w:val="20"/>
        </w:rPr>
        <w:t>4</w:t>
      </w:r>
      <w:r w:rsidRPr="00810B23">
        <w:rPr>
          <w:rFonts w:asciiTheme="minorHAnsi" w:hAnsiTheme="minorHAnsi" w:cs="Calibri"/>
          <w:b/>
          <w:sz w:val="20"/>
          <w:szCs w:val="20"/>
        </w:rPr>
        <w:t>.01</w:t>
      </w:r>
      <w:r w:rsidRPr="00810B23">
        <w:rPr>
          <w:rFonts w:asciiTheme="minorHAnsi" w:hAnsiTheme="minorHAnsi" w:cs="Calibri"/>
          <w:b/>
          <w:sz w:val="20"/>
          <w:szCs w:val="20"/>
        </w:rPr>
        <w:tab/>
      </w:r>
      <w:r w:rsidR="00810B23" w:rsidRPr="00810B23">
        <w:rPr>
          <w:rFonts w:asciiTheme="minorHAnsi" w:hAnsiTheme="minorHAnsi" w:cs="Calibri"/>
          <w:b/>
          <w:sz w:val="20"/>
          <w:szCs w:val="20"/>
        </w:rPr>
        <w:t xml:space="preserve">FUNDO MUNICIPAL DE SAÚDE </w:t>
      </w:r>
    </w:p>
    <w:p w14:paraId="34A1D644" w14:textId="46B64C44" w:rsidR="001B78B1" w:rsidRPr="00810B23" w:rsidRDefault="001B78B1" w:rsidP="00E230AD">
      <w:pPr>
        <w:tabs>
          <w:tab w:val="left" w:pos="3402"/>
        </w:tabs>
        <w:ind w:left="851" w:hanging="284"/>
        <w:rPr>
          <w:rFonts w:asciiTheme="minorHAnsi" w:hAnsiTheme="minorHAnsi" w:cs="Calibri"/>
          <w:b/>
          <w:sz w:val="20"/>
          <w:szCs w:val="20"/>
        </w:rPr>
      </w:pPr>
      <w:r>
        <w:rPr>
          <w:rFonts w:asciiTheme="minorHAnsi" w:hAnsiTheme="minorHAnsi" w:cs="Calibri"/>
          <w:b/>
          <w:sz w:val="20"/>
          <w:szCs w:val="20"/>
        </w:rPr>
        <w:t>10.301.0005.2025.0000                    MANUT. DA SAÚDE  - ATENÇÃO PRIMÁRIA</w:t>
      </w:r>
    </w:p>
    <w:p w14:paraId="1D114BBD" w14:textId="60541E9B" w:rsidR="0061434A" w:rsidRDefault="0061434A" w:rsidP="00E230AD">
      <w:pPr>
        <w:tabs>
          <w:tab w:val="left" w:pos="3402"/>
        </w:tabs>
        <w:ind w:left="851" w:hanging="284"/>
        <w:rPr>
          <w:rFonts w:asciiTheme="minorHAnsi" w:hAnsiTheme="minorHAnsi" w:cs="Calibri"/>
          <w:b/>
          <w:sz w:val="20"/>
          <w:szCs w:val="20"/>
        </w:rPr>
      </w:pPr>
      <w:r>
        <w:rPr>
          <w:rFonts w:asciiTheme="minorHAnsi" w:hAnsiTheme="minorHAnsi" w:cs="Calibri"/>
          <w:b/>
          <w:sz w:val="20"/>
          <w:szCs w:val="20"/>
        </w:rPr>
        <w:t>10.302.0005.</w:t>
      </w:r>
      <w:r w:rsidR="00FD66F0">
        <w:rPr>
          <w:rFonts w:asciiTheme="minorHAnsi" w:hAnsiTheme="minorHAnsi" w:cs="Calibri"/>
          <w:b/>
          <w:sz w:val="20"/>
          <w:szCs w:val="20"/>
        </w:rPr>
        <w:t>2026</w:t>
      </w:r>
      <w:r>
        <w:rPr>
          <w:rFonts w:asciiTheme="minorHAnsi" w:hAnsiTheme="minorHAnsi" w:cs="Calibri"/>
          <w:b/>
          <w:sz w:val="20"/>
          <w:szCs w:val="20"/>
        </w:rPr>
        <w:t>.0000                    MANUT. DA SAÚDE – MÉDIA E ALTA COMPL. AMB. E HOSPITALAR</w:t>
      </w:r>
    </w:p>
    <w:p w14:paraId="35E0B873" w14:textId="2CAB30E1" w:rsidR="0061434A" w:rsidRDefault="0061434A" w:rsidP="0093001B">
      <w:pPr>
        <w:tabs>
          <w:tab w:val="left" w:pos="3402"/>
        </w:tabs>
        <w:ind w:left="851" w:hanging="284"/>
        <w:rPr>
          <w:rFonts w:asciiTheme="minorHAnsi" w:hAnsiTheme="minorHAnsi" w:cs="Calibri"/>
          <w:b/>
          <w:sz w:val="20"/>
          <w:szCs w:val="20"/>
        </w:rPr>
      </w:pPr>
      <w:r>
        <w:rPr>
          <w:rFonts w:asciiTheme="minorHAnsi" w:hAnsiTheme="minorHAnsi" w:cs="Calibri"/>
          <w:b/>
          <w:sz w:val="20"/>
          <w:szCs w:val="20"/>
        </w:rPr>
        <w:t xml:space="preserve">10.304.0005.2028.0000                    MANUT. DA SAÚDE – VIGILÂNCIA SANITÁRIA </w:t>
      </w:r>
    </w:p>
    <w:p w14:paraId="3E7EF12B" w14:textId="23FE7D92" w:rsidR="0061434A" w:rsidRDefault="0061434A" w:rsidP="0093001B">
      <w:pPr>
        <w:tabs>
          <w:tab w:val="left" w:pos="3402"/>
        </w:tabs>
        <w:ind w:left="851" w:hanging="284"/>
        <w:rPr>
          <w:rFonts w:asciiTheme="minorHAnsi" w:hAnsiTheme="minorHAnsi" w:cs="Calibri"/>
          <w:b/>
          <w:sz w:val="20"/>
          <w:szCs w:val="20"/>
        </w:rPr>
      </w:pPr>
      <w:r>
        <w:rPr>
          <w:rFonts w:asciiTheme="minorHAnsi" w:hAnsiTheme="minorHAnsi" w:cs="Calibri"/>
          <w:b/>
          <w:sz w:val="20"/>
          <w:szCs w:val="20"/>
        </w:rPr>
        <w:t xml:space="preserve">10.305.0005.2030.0000                    MANUTENÇÃO DA SAÚDE – VIGILÂNCIA EPIDEMIOLÓGICA </w:t>
      </w:r>
    </w:p>
    <w:p w14:paraId="7DB8D81C" w14:textId="77777777" w:rsidR="007B3C75" w:rsidRDefault="007B3C75" w:rsidP="007B3C75">
      <w:pPr>
        <w:tabs>
          <w:tab w:val="left" w:pos="3402"/>
        </w:tabs>
        <w:ind w:left="851" w:hanging="284"/>
        <w:rPr>
          <w:rFonts w:asciiTheme="minorHAnsi" w:hAnsiTheme="minorHAnsi" w:cs="Calibri"/>
          <w:b/>
          <w:sz w:val="20"/>
          <w:szCs w:val="20"/>
        </w:rPr>
      </w:pPr>
      <w:r>
        <w:rPr>
          <w:rFonts w:asciiTheme="minorHAnsi" w:hAnsiTheme="minorHAnsi" w:cs="Calibri"/>
          <w:b/>
          <w:sz w:val="20"/>
          <w:szCs w:val="20"/>
        </w:rPr>
        <w:t>3.3.90.30.00                                        MATERIAL DE CONSUMO</w:t>
      </w:r>
    </w:p>
    <w:p w14:paraId="5D255EF5" w14:textId="77777777" w:rsidR="007B3C75" w:rsidRDefault="007B3C75" w:rsidP="0093001B">
      <w:pPr>
        <w:tabs>
          <w:tab w:val="left" w:pos="3402"/>
        </w:tabs>
        <w:ind w:left="851" w:hanging="284"/>
        <w:rPr>
          <w:rFonts w:asciiTheme="minorHAnsi" w:hAnsiTheme="minorHAnsi" w:cs="Calibri"/>
          <w:b/>
          <w:sz w:val="20"/>
          <w:szCs w:val="20"/>
        </w:rPr>
      </w:pP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770BB">
      <w:pPr>
        <w:pStyle w:val="Nivel01"/>
        <w:numPr>
          <w:ilvl w:val="0"/>
          <w:numId w:val="6"/>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8770BB">
      <w:pPr>
        <w:pStyle w:val="Nivel2"/>
        <w:numPr>
          <w:ilvl w:val="1"/>
          <w:numId w:val="3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8770BB">
      <w:pPr>
        <w:pStyle w:val="Nivel2"/>
        <w:numPr>
          <w:ilvl w:val="1"/>
          <w:numId w:val="6"/>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 xml:space="preserve">Em caso de força maior, caso fortuito ou fato do príncipe ou em decorrência de fatos imprevisíveis ou previsíveis de consequências incalculáveis, que inviabilizem a execução da ata </w:t>
      </w:r>
      <w:r w:rsidRPr="00577334">
        <w:rPr>
          <w:rFonts w:cs="Times New Roman"/>
          <w:iCs/>
          <w:color w:val="auto"/>
          <w:szCs w:val="22"/>
        </w:rPr>
        <w:lastRenderedPageBreak/>
        <w:t>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8770BB">
      <w:pPr>
        <w:pStyle w:val="Nvel3"/>
        <w:numPr>
          <w:ilvl w:val="1"/>
          <w:numId w:val="6"/>
        </w:numPr>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770BB">
      <w:pPr>
        <w:pStyle w:val="Nvel3"/>
        <w:numPr>
          <w:ilvl w:val="2"/>
          <w:numId w:val="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770BB">
      <w:pPr>
        <w:pStyle w:val="Nvel4"/>
        <w:numPr>
          <w:ilvl w:val="3"/>
          <w:numId w:val="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770BB">
      <w:pPr>
        <w:pStyle w:val="Nvel4"/>
        <w:numPr>
          <w:ilvl w:val="3"/>
          <w:numId w:val="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770BB">
      <w:pPr>
        <w:pStyle w:val="Nvel4"/>
        <w:numPr>
          <w:ilvl w:val="3"/>
          <w:numId w:val="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2" w:name="_bookmark33"/>
      <w:bookmarkEnd w:id="32"/>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 xml:space="preserve">do </w:t>
      </w:r>
      <w:r w:rsidRPr="003D5407">
        <w:rPr>
          <w:rFonts w:asciiTheme="minorHAnsi" w:hAnsiTheme="minorHAnsi"/>
        </w:rPr>
        <w:lastRenderedPageBreak/>
        <w:t>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556B9"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3" w:name="_bookmark34"/>
      <w:bookmarkEnd w:id="33"/>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lastRenderedPageBreak/>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3D67BA64"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1556B9">
        <w:rPr>
          <w:rFonts w:asciiTheme="minorHAnsi" w:hAnsiTheme="minorHAnsi"/>
        </w:rPr>
        <w:t>29</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1556B9">
        <w:rPr>
          <w:rFonts w:asciiTheme="minorHAnsi" w:hAnsiTheme="minorHAnsi"/>
          <w:spacing w:val="-3"/>
        </w:rPr>
        <w:t>janeiro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FD66F0">
        <w:rPr>
          <w:rFonts w:asciiTheme="minorHAnsi" w:hAnsiTheme="minorHAnsi"/>
        </w:rPr>
        <w:t>2026</w:t>
      </w:r>
      <w:r w:rsidRPr="003D5407">
        <w:rPr>
          <w:rFonts w:asciiTheme="minorHAnsi" w:hAnsiTheme="minorHAnsi"/>
        </w:rPr>
        <w:t>.</w:t>
      </w:r>
      <w:bookmarkStart w:id="34" w:name="_GoBack"/>
      <w:bookmarkEnd w:id="34"/>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64268F53" w14:textId="77777777" w:rsidR="006B333F" w:rsidRDefault="006B333F" w:rsidP="0039681C">
            <w:pPr>
              <w:pStyle w:val="Corpodetexto"/>
              <w:tabs>
                <w:tab w:val="left" w:pos="720"/>
              </w:tabs>
              <w:jc w:val="center"/>
              <w:rPr>
                <w:rFonts w:asciiTheme="minorHAnsi" w:hAnsiTheme="minorHAnsi" w:cstheme="minorHAnsi"/>
                <w:b/>
              </w:rPr>
            </w:pPr>
          </w:p>
          <w:p w14:paraId="043ED254" w14:textId="77777777" w:rsidR="006B333F" w:rsidRDefault="006B333F" w:rsidP="0039681C">
            <w:pPr>
              <w:pStyle w:val="Corpodetexto"/>
              <w:tabs>
                <w:tab w:val="left" w:pos="720"/>
              </w:tabs>
              <w:jc w:val="center"/>
              <w:rPr>
                <w:rFonts w:asciiTheme="minorHAnsi" w:hAnsiTheme="minorHAnsi" w:cstheme="minorHAnsi"/>
                <w:b/>
              </w:rPr>
            </w:pPr>
          </w:p>
          <w:p w14:paraId="400A6CE7" w14:textId="36555F89"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6BA390C" w14:textId="77777777" w:rsidR="00A6105B" w:rsidRPr="00867058" w:rsidRDefault="00A6105B" w:rsidP="00867058">
      <w:pPr>
        <w:pStyle w:val="Ttulo1"/>
        <w:tabs>
          <w:tab w:val="left" w:pos="1134"/>
          <w:tab w:val="left" w:pos="9639"/>
        </w:tabs>
        <w:ind w:left="0" w:right="687"/>
        <w:jc w:val="both"/>
        <w:rPr>
          <w:rFonts w:asciiTheme="minorHAnsi" w:hAnsiTheme="minorHAnsi"/>
          <w:sz w:val="22"/>
          <w:szCs w:val="22"/>
        </w:rPr>
      </w:pPr>
    </w:p>
    <w:p w14:paraId="4122B47D" w14:textId="7A4B65F5" w:rsidR="00867058" w:rsidRPr="00867058" w:rsidRDefault="00867058" w:rsidP="00867058">
      <w:pPr>
        <w:spacing w:line="276" w:lineRule="auto"/>
        <w:jc w:val="center"/>
        <w:rPr>
          <w:rFonts w:asciiTheme="minorHAnsi" w:hAnsiTheme="minorHAnsi"/>
          <w:b/>
          <w:bCs/>
        </w:rPr>
      </w:pPr>
      <w:r w:rsidRPr="00867058">
        <w:rPr>
          <w:rFonts w:asciiTheme="minorHAnsi" w:hAnsiTheme="minorHAnsi"/>
          <w:b/>
          <w:bCs/>
        </w:rPr>
        <w:t xml:space="preserve">ESTUDO TÉCNICO PRELIMINAR </w:t>
      </w:r>
    </w:p>
    <w:p w14:paraId="6B72F62D" w14:textId="77777777" w:rsidR="00867058" w:rsidRPr="00867058" w:rsidRDefault="00867058" w:rsidP="00867058">
      <w:pPr>
        <w:ind w:firstLine="709"/>
        <w:jc w:val="both"/>
        <w:rPr>
          <w:rFonts w:asciiTheme="minorHAnsi" w:hAnsiTheme="minorHAnsi" w:cs="Tahoma"/>
          <w:u w:val="single"/>
        </w:rPr>
      </w:pPr>
    </w:p>
    <w:p w14:paraId="345B033A" w14:textId="77777777" w:rsidR="00867058" w:rsidRPr="00867058" w:rsidRDefault="00867058" w:rsidP="00867058">
      <w:pPr>
        <w:ind w:firstLine="709"/>
        <w:jc w:val="both"/>
        <w:rPr>
          <w:rFonts w:asciiTheme="minorHAnsi" w:hAnsiTheme="minorHAnsi" w:cs="Tahoma"/>
          <w:u w:val="single"/>
        </w:rPr>
      </w:pPr>
      <w:r w:rsidRPr="00867058">
        <w:rPr>
          <w:rFonts w:asciiTheme="minorHAnsi" w:hAnsiTheme="minorHAnsi" w:cs="Tahoma"/>
          <w:u w:val="single"/>
        </w:rPr>
        <w:t>1 – DESCRIÇÃO DA NECESSIDADE DA CONTRATAÇÃO/AQUISIÇÃO (Inciso I, do § 1º do Artigo 18 da Lei Federal 14.133/2021).</w:t>
      </w:r>
    </w:p>
    <w:p w14:paraId="22978AAF" w14:textId="77777777" w:rsidR="00867058" w:rsidRPr="00867058" w:rsidRDefault="00867058" w:rsidP="00867058">
      <w:pPr>
        <w:ind w:firstLine="708"/>
        <w:jc w:val="both"/>
        <w:rPr>
          <w:rFonts w:asciiTheme="minorHAnsi" w:hAnsiTheme="minorHAnsi" w:cs="Tahoma"/>
        </w:rPr>
      </w:pPr>
    </w:p>
    <w:p w14:paraId="2AB02169" w14:textId="77777777" w:rsidR="00867058" w:rsidRPr="00867058" w:rsidRDefault="00867058" w:rsidP="00867058">
      <w:pPr>
        <w:spacing w:line="276" w:lineRule="auto"/>
        <w:jc w:val="both"/>
        <w:rPr>
          <w:rFonts w:asciiTheme="minorHAnsi" w:eastAsia="Times New Roman" w:hAnsiTheme="minorHAnsi" w:cs="Tahoma"/>
          <w:lang w:eastAsia="pt-BR"/>
        </w:rPr>
      </w:pPr>
      <w:r w:rsidRPr="00867058">
        <w:rPr>
          <w:rFonts w:asciiTheme="minorHAnsi" w:eastAsia="Times New Roman" w:hAnsiTheme="minorHAnsi" w:cs="Tahoma"/>
          <w:lang w:eastAsia="pt-BR"/>
        </w:rPr>
        <w:t>1.1. A futura aquisição dos materiais se faz necessária para a manutenção das atividades administrativas e suas respectivas rotinas, com vistas a uma prestação de serviços ágil, adequada e principalmente funcional.</w:t>
      </w:r>
    </w:p>
    <w:p w14:paraId="41FE77B6" w14:textId="77777777" w:rsidR="00867058" w:rsidRPr="00867058" w:rsidRDefault="00867058" w:rsidP="00867058">
      <w:pPr>
        <w:spacing w:line="276" w:lineRule="auto"/>
        <w:jc w:val="both"/>
        <w:rPr>
          <w:rFonts w:asciiTheme="minorHAnsi" w:eastAsia="Times New Roman" w:hAnsiTheme="minorHAnsi" w:cs="Tahoma"/>
          <w:lang w:eastAsia="pt-BR"/>
        </w:rPr>
      </w:pPr>
      <w:r w:rsidRPr="00867058">
        <w:rPr>
          <w:rFonts w:asciiTheme="minorHAnsi" w:eastAsia="Times New Roman" w:hAnsiTheme="minorHAnsi" w:cs="Tahoma"/>
          <w:lang w:eastAsia="pt-BR"/>
        </w:rPr>
        <w:t xml:space="preserve">1.2. Assim, o objetivo deste procedimento é manter a capacidade de suprimento do Almoxarifado Municipal do Departamento Municipal da Saúde no atendimento às mais variadas demandas. </w:t>
      </w:r>
    </w:p>
    <w:p w14:paraId="5A434E4B" w14:textId="77777777" w:rsidR="00867058" w:rsidRPr="00867058" w:rsidRDefault="00867058" w:rsidP="00867058">
      <w:pPr>
        <w:spacing w:line="276" w:lineRule="auto"/>
        <w:jc w:val="both"/>
        <w:rPr>
          <w:rFonts w:asciiTheme="minorHAnsi" w:eastAsia="Times New Roman" w:hAnsiTheme="minorHAnsi" w:cs="Tahoma"/>
          <w:lang w:eastAsia="pt-BR"/>
        </w:rPr>
      </w:pPr>
      <w:r w:rsidRPr="00867058">
        <w:rPr>
          <w:rFonts w:asciiTheme="minorHAnsi" w:eastAsia="Times New Roman" w:hAnsiTheme="minorHAnsi" w:cs="Tahoma"/>
          <w:lang w:eastAsia="pt-BR"/>
        </w:rPr>
        <w:t>1.3. A escolha pelo sistema de registro de preços se dá em virtude da rotatividade e desuso de equipamentos ao longo do ano, não sendo prudente a contratação de quantitativos fixos sob o risco de realizar aquisição além da necessidade dentro do exercício financeiro. O SRP também é um instrumento eficaz de controle de gastos, uma vez que a administração não é obrigada a contratar a totalidade dos itens registrados, o que lhe garante autonomia na contenção de gastos.</w:t>
      </w:r>
    </w:p>
    <w:p w14:paraId="631F7088" w14:textId="77777777" w:rsidR="00867058" w:rsidRPr="00867058" w:rsidRDefault="00867058" w:rsidP="00867058">
      <w:pPr>
        <w:spacing w:line="276" w:lineRule="auto"/>
        <w:jc w:val="both"/>
        <w:rPr>
          <w:rFonts w:asciiTheme="minorHAnsi" w:hAnsiTheme="minorHAnsi" w:cs="Tahoma"/>
        </w:rPr>
      </w:pPr>
      <w:r w:rsidRPr="00867058">
        <w:rPr>
          <w:rFonts w:asciiTheme="minorHAnsi" w:eastAsia="Times New Roman" w:hAnsiTheme="minorHAnsi" w:cs="Tahoma"/>
          <w:lang w:eastAsia="pt-BR"/>
        </w:rPr>
        <w:t xml:space="preserve">1.4. </w:t>
      </w:r>
      <w:r w:rsidRPr="00867058">
        <w:rPr>
          <w:rFonts w:asciiTheme="minorHAnsi" w:hAnsiTheme="minorHAnsi" w:cs="Tahoma"/>
        </w:rPr>
        <w:t>Há que se levar em conta ainda, a revogação das leis que regiam as licitações públicas no âmbito municipal. As leis 8.666/93 e 10.520/2002 foram revogadas em dezembro de 2023 e, a partir de janeiro de 2024 todos os procedimentos de aquisição e contratação de serviços deverão estar em consonância com a nova legislação (Lei nº 14.133/2021).</w:t>
      </w:r>
    </w:p>
    <w:p w14:paraId="482CF0B7" w14:textId="77777777" w:rsidR="00867058" w:rsidRPr="00867058" w:rsidRDefault="00867058" w:rsidP="00867058">
      <w:pPr>
        <w:spacing w:line="276" w:lineRule="auto"/>
        <w:jc w:val="both"/>
        <w:rPr>
          <w:rFonts w:asciiTheme="minorHAnsi" w:hAnsiTheme="minorHAnsi" w:cs="Tahoma"/>
        </w:rPr>
      </w:pPr>
      <w:r w:rsidRPr="00867058">
        <w:rPr>
          <w:rFonts w:asciiTheme="minorHAnsi" w:hAnsiTheme="minorHAnsi" w:cs="Tahoma"/>
        </w:rPr>
        <w:t xml:space="preserve">1.5. Diante de tudo, busca-se com a contratação de empresa especializada na prestação de serviços de fornecimento de Toners e Cartuchos, para atender a demanda do Departamento Municipal de Saúde, da Prefeitura Municipal de São Joaquim da Barra, Estado de São Paulo, a fim de não prejudicar a rotina administrativa dos inúmeros setores que a compõe. </w:t>
      </w:r>
    </w:p>
    <w:p w14:paraId="7F1B781D" w14:textId="77777777" w:rsidR="00867058" w:rsidRPr="00867058" w:rsidRDefault="00867058" w:rsidP="00867058">
      <w:pPr>
        <w:jc w:val="both"/>
        <w:rPr>
          <w:rFonts w:asciiTheme="minorHAnsi" w:hAnsiTheme="minorHAnsi" w:cs="Tahoma"/>
          <w:color w:val="FF0000"/>
        </w:rPr>
      </w:pPr>
    </w:p>
    <w:p w14:paraId="5BDBF65B" w14:textId="77777777" w:rsidR="00867058" w:rsidRPr="00867058" w:rsidRDefault="00867058" w:rsidP="00867058">
      <w:pPr>
        <w:ind w:firstLine="709"/>
        <w:jc w:val="both"/>
        <w:rPr>
          <w:rFonts w:asciiTheme="minorHAnsi" w:hAnsiTheme="minorHAnsi" w:cs="Tahoma"/>
          <w:u w:val="single"/>
        </w:rPr>
      </w:pPr>
      <w:r w:rsidRPr="00867058">
        <w:rPr>
          <w:rFonts w:asciiTheme="minorHAnsi" w:hAnsiTheme="minorHAnsi" w:cs="Tahoma"/>
          <w:u w:val="single"/>
        </w:rPr>
        <w:t xml:space="preserve">2- </w:t>
      </w:r>
      <w:r w:rsidRPr="00867058">
        <w:rPr>
          <w:rStyle w:val="Forte"/>
          <w:rFonts w:asciiTheme="minorHAnsi" w:hAnsiTheme="minorHAnsi" w:cs="Tahoma"/>
          <w:u w:val="single"/>
        </w:rPr>
        <w:t xml:space="preserve"> REQUISITOS DA CONTRATAÇÃO </w:t>
      </w:r>
      <w:r w:rsidRPr="00867058">
        <w:rPr>
          <w:rFonts w:asciiTheme="minorHAnsi" w:hAnsiTheme="minorHAnsi" w:cs="Tahoma"/>
          <w:u w:val="single"/>
        </w:rPr>
        <w:t xml:space="preserve">(Inciso III, do § 1º do Artigo 18 da Lei Federal 14.133/2021). </w:t>
      </w:r>
    </w:p>
    <w:p w14:paraId="2086EAC9" w14:textId="77777777" w:rsidR="00867058" w:rsidRPr="00867058" w:rsidRDefault="00867058" w:rsidP="00867058">
      <w:pPr>
        <w:ind w:firstLine="708"/>
        <w:jc w:val="both"/>
        <w:rPr>
          <w:rFonts w:asciiTheme="minorHAnsi" w:hAnsiTheme="minorHAnsi" w:cs="Tahoma"/>
        </w:rPr>
      </w:pPr>
    </w:p>
    <w:p w14:paraId="72E9DFCF"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 xml:space="preserve">2.1 Por se tratar de diversos itens que compõem a solução, cada item contém suas particularidades de especificação, que foi detalhada na tabela descritiva constante no Termo de Referência. </w:t>
      </w:r>
    </w:p>
    <w:p w14:paraId="113BEA49"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2.1.1 Requisitos ambientais:</w:t>
      </w:r>
    </w:p>
    <w:p w14:paraId="42979D27"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2.1.1.1Só será admitida a oferta de equipamentos que cumpra os critérios de segurança, compatibilidade eletromagnética e eficiência energética, previstos na Portaria nº 170, de 2012 do INMETRO.</w:t>
      </w:r>
    </w:p>
    <w:p w14:paraId="4D74C892"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2.1.1.2. Os bens devem ser, preferencialmente, acondicionados em embalagem individual adequada, com menor volume possível, que utilize materiais recicláveis, de forma a garantir a máxima proteção durante o transporte e o armazenamento;</w:t>
      </w:r>
    </w:p>
    <w:p w14:paraId="143F55FE"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 xml:space="preserve">2.1.1.3. Só será admitida a oferta de bens de informática e/ou automação que não contenham </w:t>
      </w:r>
      <w:r w:rsidRPr="00867058">
        <w:rPr>
          <w:rFonts w:asciiTheme="minorHAnsi" w:hAnsiTheme="minorHAnsi" w:cs="Tahoma"/>
        </w:rPr>
        <w:lastRenderedPageBreak/>
        <w:t>substâncias perigosas em concentração acima da recomendada na diretiva RoHS (Restriction of Certain Hazardous Substances), tais como mercúrio (Hg), chumbo (Pb), cromo hexavalente (Cr (VI)), cádmio (Cd), bifenil polibromados (PBBs), éteres difenilpolibromados (PBDEs);”</w:t>
      </w:r>
    </w:p>
    <w:p w14:paraId="5CD2B9A7"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2.1.2. Requisitos de implantação ou entrega</w:t>
      </w:r>
    </w:p>
    <w:p w14:paraId="1B292758"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 xml:space="preserve">2.1.2.1. Os materiais deverão ser entregues no Almoxarifado Municipal da Saúde, localizado na Rua Terezina, em frente ao nº 67, Centro, 14.600-000, São Joaquim da Barra, Estado de São Paulo, no prazo máximo de 15 (quinze) dias, a partir do recebimento do empenho/autorização de fornecimento. </w:t>
      </w:r>
    </w:p>
    <w:p w14:paraId="14D70F1F" w14:textId="77777777" w:rsidR="00867058" w:rsidRPr="00867058" w:rsidRDefault="00867058" w:rsidP="00867058">
      <w:pPr>
        <w:spacing w:line="276" w:lineRule="auto"/>
        <w:jc w:val="center"/>
        <w:rPr>
          <w:rFonts w:asciiTheme="minorHAnsi" w:hAnsiTheme="minorHAnsi"/>
          <w:b/>
          <w:bCs/>
        </w:rPr>
      </w:pPr>
    </w:p>
    <w:p w14:paraId="196BDBED" w14:textId="77777777" w:rsidR="00867058" w:rsidRPr="00867058" w:rsidRDefault="00867058" w:rsidP="00867058">
      <w:pPr>
        <w:ind w:firstLine="709"/>
        <w:jc w:val="both"/>
        <w:rPr>
          <w:rFonts w:asciiTheme="minorHAnsi" w:hAnsiTheme="minorHAnsi" w:cs="Tahoma"/>
          <w:u w:val="single"/>
        </w:rPr>
      </w:pPr>
      <w:r w:rsidRPr="00867058">
        <w:rPr>
          <w:rFonts w:asciiTheme="minorHAnsi" w:hAnsiTheme="minorHAnsi" w:cs="Tahoma"/>
          <w:u w:val="single"/>
        </w:rPr>
        <w:t xml:space="preserve">3 – ESTIMATIVA DAS QUANTIDADES DA CONTRATAÇÃO/AQUISIÇÃO (Inciso IV, do § 1º do Artigo 18 da Lei Federal 14.133/2021). </w:t>
      </w:r>
    </w:p>
    <w:p w14:paraId="59E0C765" w14:textId="77777777" w:rsidR="00867058" w:rsidRPr="00867058" w:rsidRDefault="00867058" w:rsidP="00867058">
      <w:pPr>
        <w:ind w:firstLine="709"/>
        <w:jc w:val="both"/>
        <w:rPr>
          <w:rFonts w:asciiTheme="minorHAnsi" w:hAnsiTheme="minorHAnsi" w:cs="Tahoma"/>
          <w:color w:val="FF0000"/>
        </w:rPr>
      </w:pPr>
    </w:p>
    <w:p w14:paraId="1F4E65A7" w14:textId="77777777" w:rsidR="00867058" w:rsidRPr="00867058" w:rsidRDefault="00867058" w:rsidP="00867058">
      <w:pPr>
        <w:ind w:firstLine="709"/>
        <w:jc w:val="both"/>
        <w:rPr>
          <w:rFonts w:asciiTheme="minorHAnsi" w:hAnsiTheme="minorHAnsi" w:cs="Tahoma"/>
        </w:rPr>
      </w:pPr>
      <w:r w:rsidRPr="00867058">
        <w:rPr>
          <w:rFonts w:asciiTheme="minorHAnsi" w:hAnsiTheme="minorHAnsi" w:cs="Tahoma"/>
        </w:rPr>
        <w:t xml:space="preserve">A estimativa de quantitativo necessário e as descrições dos itens para suprirem as demandas atuais desses serviços estão descritas na tabela que faz parte do Termo de Referência.  </w:t>
      </w:r>
    </w:p>
    <w:p w14:paraId="1D9E8A17" w14:textId="77777777" w:rsidR="00867058" w:rsidRPr="00867058" w:rsidRDefault="00867058" w:rsidP="00867058">
      <w:pPr>
        <w:ind w:firstLine="709"/>
        <w:jc w:val="both"/>
        <w:rPr>
          <w:rFonts w:asciiTheme="minorHAnsi" w:hAnsiTheme="minorHAnsi" w:cs="Tahoma"/>
          <w:color w:val="FF0000"/>
        </w:rPr>
      </w:pPr>
    </w:p>
    <w:p w14:paraId="662466B3" w14:textId="77777777" w:rsidR="00867058" w:rsidRPr="00867058" w:rsidRDefault="00867058" w:rsidP="00867058">
      <w:pPr>
        <w:ind w:firstLine="709"/>
        <w:jc w:val="both"/>
        <w:rPr>
          <w:rFonts w:asciiTheme="minorHAnsi" w:hAnsiTheme="minorHAnsi" w:cs="Tahoma"/>
          <w:u w:val="single"/>
        </w:rPr>
      </w:pPr>
      <w:r w:rsidRPr="00867058">
        <w:rPr>
          <w:rFonts w:asciiTheme="minorHAnsi" w:hAnsiTheme="minorHAnsi" w:cs="Tahoma"/>
          <w:u w:val="single"/>
        </w:rPr>
        <w:t xml:space="preserve">4 – PESQUISA DE MERCADO (Inciso V, do § 1º do Artigo 18 da Lei Federal 14.133/2021). </w:t>
      </w:r>
    </w:p>
    <w:p w14:paraId="1D84D2C5" w14:textId="77777777" w:rsidR="00867058" w:rsidRPr="00867058" w:rsidRDefault="00867058" w:rsidP="00867058">
      <w:pPr>
        <w:jc w:val="both"/>
        <w:rPr>
          <w:rFonts w:asciiTheme="minorHAnsi" w:hAnsiTheme="minorHAnsi" w:cs="Tahoma"/>
        </w:rPr>
      </w:pPr>
    </w:p>
    <w:p w14:paraId="0B969F12"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4.1 O valor estimado da contratação, foi obtido nos termos da INSTRUÇÃO NORMATIVA Nº 5, DE 27 DE JUNHO DE 2014 que dispõe sobre os procedimentos administrativos básicos para a realização de pesquisa de preços para a aquisição de bens e contratação de serviços em geral.</w:t>
      </w:r>
    </w:p>
    <w:p w14:paraId="2C611E4D" w14:textId="77777777" w:rsidR="00867058" w:rsidRPr="00867058" w:rsidRDefault="00867058" w:rsidP="00867058">
      <w:pPr>
        <w:ind w:firstLine="708"/>
        <w:jc w:val="both"/>
        <w:rPr>
          <w:rFonts w:asciiTheme="minorHAnsi" w:hAnsiTheme="minorHAnsi" w:cs="Tahoma"/>
        </w:rPr>
      </w:pPr>
    </w:p>
    <w:p w14:paraId="24D4429F"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 xml:space="preserve">4.2. A pesquisa foi conduzida junto a fornecedores por meio de e-mail para o objeto da presente licitação, pois reflete melhor os preços de mercado. </w:t>
      </w:r>
    </w:p>
    <w:p w14:paraId="2053F9F8" w14:textId="77777777" w:rsidR="00867058" w:rsidRPr="00867058" w:rsidRDefault="00867058" w:rsidP="00867058">
      <w:pPr>
        <w:spacing w:line="276" w:lineRule="auto"/>
        <w:jc w:val="both"/>
        <w:rPr>
          <w:rFonts w:asciiTheme="minorHAnsi" w:hAnsiTheme="minorHAnsi"/>
          <w:b/>
          <w:bCs/>
        </w:rPr>
      </w:pPr>
    </w:p>
    <w:p w14:paraId="50A9720A" w14:textId="67E92160" w:rsidR="00867058" w:rsidRPr="00867058" w:rsidRDefault="00867058" w:rsidP="00867058">
      <w:pPr>
        <w:ind w:firstLine="709"/>
        <w:jc w:val="both"/>
        <w:rPr>
          <w:rFonts w:asciiTheme="minorHAnsi" w:hAnsiTheme="minorHAnsi" w:cs="Tahoma"/>
          <w:u w:val="single"/>
        </w:rPr>
      </w:pPr>
      <w:r>
        <w:rPr>
          <w:rFonts w:asciiTheme="minorHAnsi" w:hAnsiTheme="minorHAnsi" w:cs="Tahoma"/>
          <w:u w:val="single"/>
        </w:rPr>
        <w:t>5</w:t>
      </w:r>
      <w:r w:rsidRPr="00867058">
        <w:rPr>
          <w:rFonts w:asciiTheme="minorHAnsi" w:hAnsiTheme="minorHAnsi" w:cs="Tahoma"/>
          <w:u w:val="single"/>
        </w:rPr>
        <w:t xml:space="preserve"> – DESCRIÇÃO DA SOLUÇÃO COMO UM TODO (Inciso VII, do § 1º do Artigo 18 da Lei Federal 14.133/2021). </w:t>
      </w:r>
    </w:p>
    <w:p w14:paraId="0F88C666" w14:textId="77777777" w:rsidR="00867058" w:rsidRPr="00867058" w:rsidRDefault="00867058" w:rsidP="00867058">
      <w:pPr>
        <w:ind w:firstLine="709"/>
        <w:jc w:val="both"/>
        <w:rPr>
          <w:rFonts w:asciiTheme="minorHAnsi" w:hAnsiTheme="minorHAnsi" w:cs="Tahoma"/>
          <w:u w:val="single"/>
        </w:rPr>
      </w:pPr>
    </w:p>
    <w:p w14:paraId="0D2FE597" w14:textId="77777777" w:rsidR="00867058" w:rsidRPr="00867058" w:rsidRDefault="00867058" w:rsidP="00867058">
      <w:pPr>
        <w:ind w:firstLine="709"/>
        <w:jc w:val="both"/>
        <w:rPr>
          <w:rFonts w:asciiTheme="minorHAnsi" w:hAnsiTheme="minorHAnsi" w:cs="Tahoma"/>
        </w:rPr>
      </w:pPr>
      <w:r w:rsidRPr="00867058">
        <w:rPr>
          <w:rFonts w:asciiTheme="minorHAnsi" w:hAnsiTheme="minorHAnsi" w:cs="Tahoma"/>
        </w:rPr>
        <w:t xml:space="preserve">A presente prestação de serviços se faz necessária visando a manutenção da rotina administrativa dos diversos setores do Departamento Municipal da Saúde que diariamente necessitam dos serviços de impressão, tornando, necessária, a realização da presente contratação para fins de continuidade de fornecimento dos toners e cartuchos. </w:t>
      </w:r>
    </w:p>
    <w:p w14:paraId="01877D9E" w14:textId="77777777" w:rsidR="00867058" w:rsidRPr="00867058" w:rsidRDefault="00867058" w:rsidP="00867058">
      <w:pPr>
        <w:ind w:firstLine="709"/>
        <w:jc w:val="both"/>
        <w:rPr>
          <w:rStyle w:val="Forte"/>
          <w:rFonts w:asciiTheme="minorHAnsi" w:hAnsiTheme="minorHAnsi" w:cs="Tahoma"/>
          <w:b w:val="0"/>
          <w:u w:val="single"/>
        </w:rPr>
      </w:pPr>
    </w:p>
    <w:p w14:paraId="45EACCDF" w14:textId="530EFFA0" w:rsidR="00867058" w:rsidRPr="00867058" w:rsidRDefault="00867058" w:rsidP="00867058">
      <w:pPr>
        <w:ind w:firstLine="709"/>
        <w:jc w:val="both"/>
        <w:rPr>
          <w:rFonts w:asciiTheme="minorHAnsi" w:hAnsiTheme="minorHAnsi" w:cs="Tahoma"/>
          <w:u w:val="single"/>
        </w:rPr>
      </w:pPr>
      <w:r>
        <w:rPr>
          <w:rStyle w:val="Forte"/>
          <w:rFonts w:asciiTheme="minorHAnsi" w:hAnsiTheme="minorHAnsi" w:cs="Tahoma"/>
          <w:u w:val="single"/>
        </w:rPr>
        <w:t>6</w:t>
      </w:r>
      <w:r w:rsidRPr="00867058">
        <w:rPr>
          <w:rStyle w:val="Forte"/>
          <w:rFonts w:asciiTheme="minorHAnsi" w:hAnsiTheme="minorHAnsi" w:cs="Tahoma"/>
          <w:u w:val="single"/>
        </w:rPr>
        <w:t xml:space="preserve"> – JUSTIFICATIVA DO PARCELAMENTO OU NÃO DA SOLUÇÃO </w:t>
      </w:r>
      <w:r w:rsidRPr="00867058">
        <w:rPr>
          <w:rFonts w:asciiTheme="minorHAnsi" w:hAnsiTheme="minorHAnsi" w:cs="Tahoma"/>
          <w:u w:val="single"/>
        </w:rPr>
        <w:t xml:space="preserve">(Inciso VIII, do § 1º do Artigo 18 da Lei Federal 14.133/2021). </w:t>
      </w:r>
    </w:p>
    <w:p w14:paraId="5BC262E0" w14:textId="77777777" w:rsidR="00867058" w:rsidRPr="00867058" w:rsidRDefault="00867058" w:rsidP="00867058">
      <w:pPr>
        <w:jc w:val="both"/>
        <w:rPr>
          <w:rFonts w:asciiTheme="minorHAnsi" w:hAnsiTheme="minorHAnsi" w:cs="Tahoma"/>
          <w:color w:val="FF0000"/>
        </w:rPr>
      </w:pPr>
    </w:p>
    <w:p w14:paraId="4B5804D7" w14:textId="77777777" w:rsidR="00867058" w:rsidRPr="00867058" w:rsidRDefault="00867058" w:rsidP="00867058">
      <w:pPr>
        <w:ind w:firstLine="709"/>
        <w:jc w:val="both"/>
        <w:rPr>
          <w:rFonts w:asciiTheme="minorHAnsi" w:hAnsiTheme="minorHAnsi"/>
        </w:rPr>
      </w:pPr>
      <w:r w:rsidRPr="00867058">
        <w:rPr>
          <w:rFonts w:asciiTheme="minorHAnsi" w:hAnsiTheme="minorHAnsi"/>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0ABE814D" w14:textId="3E4AED20" w:rsidR="00867058" w:rsidRDefault="00867058" w:rsidP="00867058">
      <w:pPr>
        <w:ind w:firstLine="709"/>
        <w:jc w:val="both"/>
        <w:rPr>
          <w:rFonts w:asciiTheme="minorHAnsi" w:hAnsiTheme="minorHAnsi"/>
        </w:rPr>
      </w:pPr>
      <w:r w:rsidRPr="00867058">
        <w:rPr>
          <w:rFonts w:asciiTheme="minorHAnsi" w:hAnsiTheme="minorHAnsi"/>
        </w:rPr>
        <w:t xml:space="preserve">Desse modo, e considerando, que o objeto licitado não forma um conjunto unitário, resguardada as especificidades de cada um dos itens, verifica-se que não há indícios em razão da inexistência de complexidade dos itens de que a licitação por item possa trazer alguma dificuldade na prestação de serviços por parte de diferentes empresas contratadas, necessitando, no entanto, de maior fiscalização contratual no momento da execução. </w:t>
      </w:r>
    </w:p>
    <w:p w14:paraId="5B77BEB0" w14:textId="1BDB4C84" w:rsidR="00867058" w:rsidRDefault="00867058" w:rsidP="00867058">
      <w:pPr>
        <w:ind w:firstLine="709"/>
        <w:jc w:val="both"/>
        <w:rPr>
          <w:rFonts w:asciiTheme="minorHAnsi" w:hAnsiTheme="minorHAnsi"/>
        </w:rPr>
      </w:pPr>
    </w:p>
    <w:p w14:paraId="471330FB" w14:textId="464ADC88" w:rsidR="00867058" w:rsidRDefault="00867058" w:rsidP="00867058">
      <w:pPr>
        <w:ind w:firstLine="709"/>
        <w:jc w:val="both"/>
        <w:rPr>
          <w:rFonts w:asciiTheme="minorHAnsi" w:hAnsiTheme="minorHAnsi"/>
        </w:rPr>
      </w:pPr>
    </w:p>
    <w:p w14:paraId="40FB34F5" w14:textId="77777777" w:rsidR="00867058" w:rsidRPr="00867058" w:rsidRDefault="00867058" w:rsidP="00867058">
      <w:pPr>
        <w:ind w:firstLine="709"/>
        <w:jc w:val="both"/>
        <w:rPr>
          <w:rFonts w:asciiTheme="minorHAnsi" w:hAnsiTheme="minorHAnsi"/>
        </w:rPr>
      </w:pPr>
    </w:p>
    <w:p w14:paraId="49732E9B" w14:textId="779A82A9" w:rsidR="00867058" w:rsidRPr="00867058" w:rsidRDefault="00867058" w:rsidP="00867058">
      <w:pPr>
        <w:ind w:firstLine="709"/>
        <w:jc w:val="both"/>
        <w:rPr>
          <w:rFonts w:asciiTheme="minorHAnsi" w:hAnsiTheme="minorHAnsi" w:cs="Tahoma"/>
          <w:u w:val="single"/>
        </w:rPr>
      </w:pPr>
      <w:r>
        <w:rPr>
          <w:rStyle w:val="Forte"/>
          <w:rFonts w:asciiTheme="minorHAnsi" w:hAnsiTheme="minorHAnsi" w:cs="Tahoma"/>
          <w:u w:val="single"/>
        </w:rPr>
        <w:t>7</w:t>
      </w:r>
      <w:r w:rsidRPr="00867058">
        <w:rPr>
          <w:rStyle w:val="Forte"/>
          <w:rFonts w:asciiTheme="minorHAnsi" w:hAnsiTheme="minorHAnsi" w:cs="Tahoma"/>
          <w:u w:val="single"/>
        </w:rPr>
        <w:t xml:space="preserve"> - INFORMANDO AS CONTRATAÇÕES CORRELATAS E/OU INTERDEPENDENTES </w:t>
      </w:r>
      <w:r w:rsidRPr="00867058">
        <w:rPr>
          <w:rFonts w:asciiTheme="minorHAnsi" w:hAnsiTheme="minorHAnsi" w:cs="Tahoma"/>
          <w:u w:val="single"/>
        </w:rPr>
        <w:t xml:space="preserve">(Inciso XI, do § 1º do Artigo 18 da Lei Federal 14.133/2021). </w:t>
      </w:r>
    </w:p>
    <w:p w14:paraId="62CFBCA9" w14:textId="77777777" w:rsidR="00867058" w:rsidRPr="00867058" w:rsidRDefault="00867058" w:rsidP="00867058">
      <w:pPr>
        <w:ind w:firstLine="709"/>
        <w:jc w:val="both"/>
        <w:rPr>
          <w:rFonts w:asciiTheme="minorHAnsi" w:hAnsiTheme="minorHAnsi" w:cs="Tahoma"/>
          <w:u w:val="single"/>
        </w:rPr>
      </w:pPr>
    </w:p>
    <w:p w14:paraId="56857CC1"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 xml:space="preserve">É de conhecimento do Departamento Municipal de Saúde, de que a Administração Pública não possui processo licitatório em andamento com os mesmos objetos, razão pela qual se fez o pedido de Pregão, a fim de que os itens, quantitativos e especificações do Departamento de Saúde passassem a faze parte do processo. </w:t>
      </w:r>
    </w:p>
    <w:p w14:paraId="5A0FDE64" w14:textId="77777777" w:rsidR="00867058" w:rsidRPr="00867058" w:rsidRDefault="00867058" w:rsidP="00867058">
      <w:pPr>
        <w:ind w:firstLine="709"/>
        <w:jc w:val="both"/>
        <w:rPr>
          <w:rFonts w:asciiTheme="minorHAnsi" w:hAnsiTheme="minorHAnsi" w:cs="Tahoma"/>
          <w:color w:val="FF0000"/>
        </w:rPr>
      </w:pPr>
    </w:p>
    <w:p w14:paraId="2DD379D9" w14:textId="1EBD9A1D" w:rsidR="00867058" w:rsidRPr="00867058" w:rsidRDefault="00867058" w:rsidP="00867058">
      <w:pPr>
        <w:ind w:firstLine="709"/>
        <w:jc w:val="both"/>
        <w:rPr>
          <w:rFonts w:asciiTheme="minorHAnsi" w:hAnsiTheme="minorHAnsi" w:cs="Tahoma"/>
          <w:u w:val="single"/>
        </w:rPr>
      </w:pPr>
      <w:r>
        <w:rPr>
          <w:rStyle w:val="Forte"/>
          <w:rFonts w:asciiTheme="minorHAnsi" w:hAnsiTheme="minorHAnsi" w:cs="Tahoma"/>
          <w:u w:val="single"/>
        </w:rPr>
        <w:t>8</w:t>
      </w:r>
      <w:r w:rsidRPr="00867058">
        <w:rPr>
          <w:rStyle w:val="Forte"/>
          <w:rFonts w:asciiTheme="minorHAnsi" w:hAnsiTheme="minorHAnsi" w:cs="Tahoma"/>
          <w:u w:val="single"/>
        </w:rPr>
        <w:t xml:space="preserve"> - INFORMANDO OS RESULTADOS PRETENDIDOS </w:t>
      </w:r>
      <w:r w:rsidRPr="00867058">
        <w:rPr>
          <w:rFonts w:asciiTheme="minorHAnsi" w:hAnsiTheme="minorHAnsi" w:cs="Tahoma"/>
          <w:u w:val="single"/>
        </w:rPr>
        <w:t xml:space="preserve">(Inciso IX, do § 1º do Artigo 18 da Lei Federal 14.133/2021). </w:t>
      </w:r>
    </w:p>
    <w:p w14:paraId="24F6334E" w14:textId="77777777" w:rsidR="00867058" w:rsidRPr="00867058" w:rsidRDefault="00867058" w:rsidP="00867058">
      <w:pPr>
        <w:ind w:firstLine="709"/>
        <w:jc w:val="both"/>
        <w:rPr>
          <w:rFonts w:asciiTheme="minorHAnsi" w:hAnsiTheme="minorHAnsi" w:cs="Tahoma"/>
          <w:u w:val="single"/>
        </w:rPr>
      </w:pPr>
    </w:p>
    <w:p w14:paraId="141AF707" w14:textId="77777777" w:rsidR="00867058" w:rsidRPr="00867058" w:rsidRDefault="00867058" w:rsidP="00867058">
      <w:pPr>
        <w:ind w:firstLine="709"/>
        <w:jc w:val="both"/>
        <w:rPr>
          <w:rFonts w:asciiTheme="minorHAnsi" w:hAnsiTheme="minorHAnsi" w:cs="Tahoma"/>
        </w:rPr>
      </w:pPr>
      <w:r w:rsidRPr="00867058">
        <w:rPr>
          <w:rFonts w:asciiTheme="minorHAnsi" w:hAnsiTheme="minorHAnsi" w:cs="Tahoma"/>
        </w:rPr>
        <w:t xml:space="preserve">O resultado pretendido com essa contratação é o de garantir que os serviços públicos nos departamentos municipais não tenham suas rotinas administrativas prejudicadas em razão da falta de insumos para as impressoras utilizadas naqueles locais, o que, sem dúvida, causaria prejuízo não só para a Administração Pública, mas também para a população que deixaria de ser atendida. </w:t>
      </w:r>
    </w:p>
    <w:p w14:paraId="69838A27" w14:textId="77777777" w:rsidR="00867058" w:rsidRPr="00867058" w:rsidRDefault="00867058" w:rsidP="00867058">
      <w:pPr>
        <w:ind w:firstLine="709"/>
        <w:jc w:val="both"/>
        <w:rPr>
          <w:rFonts w:asciiTheme="minorHAnsi" w:hAnsiTheme="minorHAnsi" w:cs="Tahoma"/>
        </w:rPr>
      </w:pPr>
    </w:p>
    <w:p w14:paraId="7657E65D" w14:textId="77777777" w:rsidR="00867058" w:rsidRPr="00867058" w:rsidRDefault="00867058" w:rsidP="00867058">
      <w:pPr>
        <w:ind w:firstLine="709"/>
        <w:jc w:val="both"/>
        <w:rPr>
          <w:rStyle w:val="Forte"/>
          <w:rFonts w:asciiTheme="minorHAnsi" w:hAnsiTheme="minorHAnsi" w:cs="Tahoma"/>
          <w:b w:val="0"/>
          <w:u w:val="single"/>
        </w:rPr>
      </w:pPr>
    </w:p>
    <w:p w14:paraId="252D62B7" w14:textId="73EA2A36" w:rsidR="00867058" w:rsidRPr="00867058" w:rsidRDefault="00867058" w:rsidP="00867058">
      <w:pPr>
        <w:ind w:firstLine="709"/>
        <w:jc w:val="both"/>
        <w:rPr>
          <w:rFonts w:asciiTheme="minorHAnsi" w:hAnsiTheme="minorHAnsi" w:cs="Tahoma"/>
          <w:u w:val="single"/>
        </w:rPr>
      </w:pPr>
      <w:r>
        <w:rPr>
          <w:rStyle w:val="Forte"/>
          <w:rFonts w:asciiTheme="minorHAnsi" w:hAnsiTheme="minorHAnsi" w:cs="Tahoma"/>
          <w:u w:val="single"/>
        </w:rPr>
        <w:t>09</w:t>
      </w:r>
      <w:r w:rsidRPr="00867058">
        <w:rPr>
          <w:rStyle w:val="Forte"/>
          <w:rFonts w:asciiTheme="minorHAnsi" w:hAnsiTheme="minorHAnsi" w:cs="Tahoma"/>
          <w:u w:val="single"/>
        </w:rPr>
        <w:t xml:space="preserve"> - REGISTRANDO AS PROVIDÊNCIAS A SEREM ADOTADAS </w:t>
      </w:r>
      <w:r w:rsidRPr="00867058">
        <w:rPr>
          <w:rFonts w:asciiTheme="minorHAnsi" w:hAnsiTheme="minorHAnsi" w:cs="Tahoma"/>
          <w:u w:val="single"/>
        </w:rPr>
        <w:t xml:space="preserve">(Inciso X, do § 1º do Artigo 18 da Lei Federal 14.133/2021). </w:t>
      </w:r>
    </w:p>
    <w:p w14:paraId="5930D3BB" w14:textId="77777777" w:rsidR="00867058" w:rsidRPr="00867058" w:rsidRDefault="00867058" w:rsidP="00867058">
      <w:pPr>
        <w:ind w:firstLine="709"/>
        <w:jc w:val="both"/>
        <w:rPr>
          <w:rFonts w:asciiTheme="minorHAnsi" w:hAnsiTheme="minorHAnsi" w:cs="Tahoma"/>
          <w:u w:val="single"/>
        </w:rPr>
      </w:pPr>
    </w:p>
    <w:p w14:paraId="41379130" w14:textId="77777777" w:rsidR="00867058" w:rsidRPr="00867058" w:rsidRDefault="00867058" w:rsidP="00867058">
      <w:pPr>
        <w:ind w:firstLine="709"/>
        <w:jc w:val="both"/>
        <w:rPr>
          <w:rFonts w:asciiTheme="minorHAnsi" w:hAnsiTheme="minorHAnsi" w:cs="Tahoma"/>
        </w:rPr>
      </w:pPr>
      <w:r w:rsidRPr="00867058">
        <w:rPr>
          <w:rFonts w:asciiTheme="minorHAnsi" w:hAnsiTheme="minorHAnsi" w:cs="Tahoma"/>
        </w:rPr>
        <w:t>Por se tratar de aquisição de toners e cartuchos, procedimento comum e rotineiro na Administração Pública, não haverá providências a serem adotadas quanto a treinamentos ou adaptação na infraestrutura.</w:t>
      </w:r>
    </w:p>
    <w:p w14:paraId="0BC9B9A1" w14:textId="77777777" w:rsidR="00867058" w:rsidRPr="00867058" w:rsidRDefault="00867058" w:rsidP="00867058">
      <w:pPr>
        <w:ind w:firstLine="709"/>
        <w:jc w:val="both"/>
        <w:rPr>
          <w:rFonts w:asciiTheme="minorHAnsi" w:hAnsiTheme="minorHAnsi" w:cs="Tahoma"/>
        </w:rPr>
      </w:pPr>
    </w:p>
    <w:p w14:paraId="54E30B23" w14:textId="4AF1D812" w:rsidR="00867058" w:rsidRPr="00867058" w:rsidRDefault="00867058" w:rsidP="00867058">
      <w:pPr>
        <w:ind w:firstLine="709"/>
        <w:jc w:val="both"/>
        <w:rPr>
          <w:rFonts w:asciiTheme="minorHAnsi" w:hAnsiTheme="minorHAnsi" w:cs="Tahoma"/>
          <w:u w:val="single"/>
        </w:rPr>
      </w:pPr>
      <w:r w:rsidRPr="00867058">
        <w:rPr>
          <w:rStyle w:val="Forte"/>
          <w:rFonts w:asciiTheme="minorHAnsi" w:hAnsiTheme="minorHAnsi" w:cs="Tahoma"/>
          <w:u w:val="single"/>
        </w:rPr>
        <w:t>1</w:t>
      </w:r>
      <w:r>
        <w:rPr>
          <w:rStyle w:val="Forte"/>
          <w:rFonts w:asciiTheme="minorHAnsi" w:hAnsiTheme="minorHAnsi" w:cs="Tahoma"/>
          <w:u w:val="single"/>
        </w:rPr>
        <w:t>0</w:t>
      </w:r>
      <w:r w:rsidRPr="00867058">
        <w:rPr>
          <w:rStyle w:val="Forte"/>
          <w:rFonts w:asciiTheme="minorHAnsi" w:hAnsiTheme="minorHAnsi" w:cs="Tahoma"/>
          <w:u w:val="single"/>
        </w:rPr>
        <w:t xml:space="preserve"> - DESCREVENDO OS POSSÍVEIS IMPACTOS AMBIENTAIS </w:t>
      </w:r>
      <w:r w:rsidRPr="00867058">
        <w:rPr>
          <w:rFonts w:asciiTheme="minorHAnsi" w:hAnsiTheme="minorHAnsi" w:cs="Tahoma"/>
          <w:u w:val="single"/>
        </w:rPr>
        <w:t>(Inciso XII, do § 1º do Artigo 18 da Lei Federal 14.133/2021).</w:t>
      </w:r>
    </w:p>
    <w:p w14:paraId="252F19A7" w14:textId="77777777" w:rsidR="00867058" w:rsidRPr="00867058" w:rsidRDefault="00867058" w:rsidP="00867058">
      <w:pPr>
        <w:ind w:firstLine="709"/>
        <w:jc w:val="both"/>
        <w:rPr>
          <w:rFonts w:asciiTheme="minorHAnsi" w:hAnsiTheme="minorHAnsi" w:cs="Tahoma"/>
          <w:u w:val="single"/>
        </w:rPr>
      </w:pPr>
    </w:p>
    <w:p w14:paraId="1AF7F0A4"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 xml:space="preserve">Não há impactos ambientais relacionados à contratação, devendo apenas ser observado pelas Contratados os corretos descartes dos objetos não mais utilizados. </w:t>
      </w:r>
    </w:p>
    <w:p w14:paraId="34D7764E" w14:textId="77777777" w:rsidR="00867058" w:rsidRPr="00867058" w:rsidRDefault="00867058" w:rsidP="00867058">
      <w:pPr>
        <w:ind w:firstLine="709"/>
        <w:jc w:val="both"/>
        <w:rPr>
          <w:rFonts w:asciiTheme="minorHAnsi" w:hAnsiTheme="minorHAnsi" w:cs="Tahoma"/>
          <w:color w:val="FF0000"/>
        </w:rPr>
      </w:pPr>
    </w:p>
    <w:p w14:paraId="48E2670D" w14:textId="4B624938" w:rsidR="00867058" w:rsidRPr="00867058" w:rsidRDefault="00867058" w:rsidP="00867058">
      <w:pPr>
        <w:ind w:firstLine="709"/>
        <w:jc w:val="both"/>
        <w:rPr>
          <w:rFonts w:asciiTheme="minorHAnsi" w:hAnsiTheme="minorHAnsi" w:cs="Tahoma"/>
          <w:u w:val="single"/>
        </w:rPr>
      </w:pPr>
      <w:r w:rsidRPr="00867058">
        <w:rPr>
          <w:rStyle w:val="Forte"/>
          <w:rFonts w:asciiTheme="minorHAnsi" w:hAnsiTheme="minorHAnsi" w:cs="Tahoma"/>
          <w:u w:val="single"/>
        </w:rPr>
        <w:t>1</w:t>
      </w:r>
      <w:r>
        <w:rPr>
          <w:rStyle w:val="Forte"/>
          <w:rFonts w:asciiTheme="minorHAnsi" w:hAnsiTheme="minorHAnsi" w:cs="Tahoma"/>
          <w:u w:val="single"/>
        </w:rPr>
        <w:t>1</w:t>
      </w:r>
      <w:r w:rsidRPr="00867058">
        <w:rPr>
          <w:rStyle w:val="Forte"/>
          <w:rFonts w:asciiTheme="minorHAnsi" w:hAnsiTheme="minorHAnsi" w:cs="Tahoma"/>
          <w:u w:val="single"/>
        </w:rPr>
        <w:t xml:space="preserve"> - DEMONSTRANDO O ALINHAMENTO ENTRE A CONTRATAÇÃO E O PLANEJAMENTO </w:t>
      </w:r>
      <w:r w:rsidRPr="00867058">
        <w:rPr>
          <w:rFonts w:asciiTheme="minorHAnsi" w:hAnsiTheme="minorHAnsi" w:cs="Tahoma"/>
          <w:u w:val="single"/>
        </w:rPr>
        <w:t xml:space="preserve">(Inciso II, do § 1º do Artigo 18 da Lei Federal 14.133/2021). </w:t>
      </w:r>
    </w:p>
    <w:p w14:paraId="309839F6" w14:textId="77777777" w:rsidR="00867058" w:rsidRPr="00867058" w:rsidRDefault="00867058" w:rsidP="00867058">
      <w:pPr>
        <w:ind w:firstLine="709"/>
        <w:jc w:val="both"/>
        <w:rPr>
          <w:rFonts w:asciiTheme="minorHAnsi" w:hAnsiTheme="minorHAnsi" w:cs="Tahoma"/>
          <w:u w:val="single"/>
        </w:rPr>
      </w:pPr>
    </w:p>
    <w:p w14:paraId="5AF45CD8" w14:textId="77777777" w:rsidR="00867058" w:rsidRPr="00867058" w:rsidRDefault="00867058" w:rsidP="00867058">
      <w:pPr>
        <w:ind w:firstLine="708"/>
        <w:jc w:val="both"/>
        <w:rPr>
          <w:rFonts w:asciiTheme="minorHAnsi" w:hAnsiTheme="minorHAnsi" w:cs="Tahoma"/>
        </w:rPr>
      </w:pPr>
      <w:r w:rsidRPr="00867058">
        <w:rPr>
          <w:rFonts w:asciiTheme="minorHAnsi" w:hAnsiTheme="minorHAnsi" w:cs="Tahoma"/>
        </w:rPr>
        <w:t xml:space="preserve">A Contratação não se encontra prevista no Plano Anual de Contratações em razão do Município de São Joaquim da Barra, Estado de São Paulo, não possuir constituído o referido plano no atual exercício financeiro. </w:t>
      </w:r>
    </w:p>
    <w:p w14:paraId="6B9AB96F" w14:textId="77777777" w:rsidR="00867058" w:rsidRPr="00867058" w:rsidRDefault="00867058" w:rsidP="00867058">
      <w:pPr>
        <w:ind w:firstLine="708"/>
        <w:jc w:val="both"/>
        <w:rPr>
          <w:rFonts w:asciiTheme="minorHAnsi" w:hAnsiTheme="minorHAnsi" w:cs="Tahoma"/>
          <w:color w:val="FF0000"/>
        </w:rPr>
      </w:pPr>
    </w:p>
    <w:p w14:paraId="29C8D7E7" w14:textId="5190E26A" w:rsidR="00867058" w:rsidRPr="00867058" w:rsidRDefault="00867058" w:rsidP="00867058">
      <w:pPr>
        <w:ind w:firstLine="709"/>
        <w:jc w:val="both"/>
        <w:rPr>
          <w:rFonts w:asciiTheme="minorHAnsi" w:hAnsiTheme="minorHAnsi" w:cs="Tahoma"/>
          <w:b/>
          <w:u w:val="single"/>
        </w:rPr>
      </w:pPr>
      <w:r w:rsidRPr="00867058">
        <w:rPr>
          <w:rFonts w:asciiTheme="minorHAnsi" w:hAnsiTheme="minorHAnsi" w:cs="Tahoma"/>
          <w:u w:val="single"/>
        </w:rPr>
        <w:t>1</w:t>
      </w:r>
      <w:r>
        <w:rPr>
          <w:rFonts w:asciiTheme="minorHAnsi" w:hAnsiTheme="minorHAnsi" w:cs="Tahoma"/>
          <w:u w:val="single"/>
        </w:rPr>
        <w:t>2</w:t>
      </w:r>
      <w:r w:rsidRPr="00867058">
        <w:rPr>
          <w:rFonts w:asciiTheme="minorHAnsi" w:hAnsiTheme="minorHAnsi" w:cs="Tahoma"/>
          <w:u w:val="single"/>
        </w:rPr>
        <w:t xml:space="preserve"> - POSICIONAMENTO CONCLUSIVO SOBRE A ADEQUAÇÃO DA CONTRATAÇÃO PARA O ATENDIMENTO DA NECESSIDADE A QUE SE DESTINA.</w:t>
      </w:r>
      <w:r w:rsidRPr="00867058">
        <w:rPr>
          <w:rFonts w:asciiTheme="minorHAnsi" w:hAnsiTheme="minorHAnsi" w:cs="Tahoma"/>
          <w:b/>
          <w:u w:val="single"/>
        </w:rPr>
        <w:t xml:space="preserve"> </w:t>
      </w:r>
      <w:r w:rsidRPr="00867058">
        <w:rPr>
          <w:rFonts w:asciiTheme="minorHAnsi" w:hAnsiTheme="minorHAnsi" w:cs="Tahoma"/>
          <w:u w:val="single"/>
        </w:rPr>
        <w:t>(Inciso XIII, do § 1º do Artigo 18 da Lei Federal 14.133/2021).</w:t>
      </w:r>
      <w:r w:rsidRPr="00867058">
        <w:rPr>
          <w:rFonts w:asciiTheme="minorHAnsi" w:hAnsiTheme="minorHAnsi" w:cs="Tahoma"/>
          <w:b/>
          <w:u w:val="single"/>
        </w:rPr>
        <w:t xml:space="preserve">  </w:t>
      </w:r>
    </w:p>
    <w:p w14:paraId="190F8712" w14:textId="77777777" w:rsidR="00867058" w:rsidRPr="00867058" w:rsidRDefault="00867058" w:rsidP="00867058">
      <w:pPr>
        <w:ind w:firstLine="709"/>
        <w:jc w:val="both"/>
        <w:rPr>
          <w:rFonts w:asciiTheme="minorHAnsi" w:hAnsiTheme="minorHAnsi" w:cs="Tahoma"/>
          <w:u w:val="single"/>
        </w:rPr>
      </w:pPr>
    </w:p>
    <w:p w14:paraId="03BD8254" w14:textId="77777777" w:rsidR="00867058" w:rsidRPr="00867058" w:rsidRDefault="00867058" w:rsidP="00867058">
      <w:pPr>
        <w:tabs>
          <w:tab w:val="left" w:pos="284"/>
        </w:tabs>
        <w:spacing w:before="240" w:line="276" w:lineRule="auto"/>
        <w:jc w:val="both"/>
        <w:rPr>
          <w:rFonts w:asciiTheme="minorHAnsi" w:hAnsiTheme="minorHAnsi" w:cs="Tahoma"/>
        </w:rPr>
      </w:pPr>
      <w:bookmarkStart w:id="36" w:name="art18§1iii"/>
      <w:bookmarkEnd w:id="36"/>
      <w:r w:rsidRPr="00867058">
        <w:rPr>
          <w:rFonts w:asciiTheme="minorHAnsi" w:hAnsiTheme="minorHAnsi" w:cs="Tahoma"/>
        </w:rPr>
        <w:tab/>
        <w:t xml:space="preserve">A Contratação de Empresa Especializada no fornecimento de Toners e Cartuchos para as impressoras/digitalizadoras utilizadas no Departamento Municipal de Saúde incluindo-se, UPA, Unidades de Básicas de Saúde, Clínica Odontológica, Clínica de Especialidades Médicas, Vigilância Sanitária, Centro </w:t>
      </w:r>
      <w:r w:rsidRPr="00867058">
        <w:rPr>
          <w:rFonts w:asciiTheme="minorHAnsi" w:hAnsiTheme="minorHAnsi" w:cs="Tahoma"/>
        </w:rPr>
        <w:lastRenderedPageBreak/>
        <w:t xml:space="preserve">de Prevenção, CAPS e Almoxarifado Municipal da Saúde, nas quantidades e especificações contidas no Termo de Referência, validam o dever do Munícipio de fornecer material e insumo mínimo para que os Servidores desempenham suas respectivas funções com qualidade e eficiência, necessitando-se, desse modo da efetivação da presente contratação. </w:t>
      </w:r>
    </w:p>
    <w:p w14:paraId="183D7A41" w14:textId="77777777" w:rsidR="00867058" w:rsidRPr="00867058" w:rsidRDefault="00867058" w:rsidP="00867058">
      <w:pPr>
        <w:tabs>
          <w:tab w:val="left" w:pos="284"/>
        </w:tabs>
        <w:spacing w:before="240" w:line="276" w:lineRule="auto"/>
        <w:jc w:val="both"/>
        <w:rPr>
          <w:rFonts w:asciiTheme="minorHAnsi" w:hAnsiTheme="minorHAnsi" w:cs="Tahoma"/>
        </w:rPr>
      </w:pPr>
      <w:r w:rsidRPr="00867058">
        <w:rPr>
          <w:rFonts w:asciiTheme="minorHAnsi" w:eastAsia="MS Mincho" w:hAnsiTheme="minorHAnsi" w:cs="Tahoma"/>
          <w:lang w:eastAsia="ja-JP"/>
        </w:rPr>
        <w:t xml:space="preserve"> </w:t>
      </w:r>
    </w:p>
    <w:p w14:paraId="0987C9C3" w14:textId="596C9FA8" w:rsidR="00867058" w:rsidRPr="00867058" w:rsidRDefault="00867058" w:rsidP="00867058">
      <w:pPr>
        <w:ind w:firstLine="709"/>
        <w:jc w:val="both"/>
        <w:rPr>
          <w:rFonts w:asciiTheme="minorHAnsi" w:hAnsiTheme="minorHAnsi" w:cs="Tahoma"/>
        </w:rPr>
      </w:pPr>
      <w:r w:rsidRPr="00867058">
        <w:rPr>
          <w:rFonts w:asciiTheme="minorHAnsi" w:hAnsiTheme="minorHAnsi" w:cs="Tahoma"/>
        </w:rPr>
        <w:t xml:space="preserve">São Joaquim da Barra, 24 de outubro de </w:t>
      </w:r>
      <w:r w:rsidR="00FD66F0">
        <w:rPr>
          <w:rFonts w:asciiTheme="minorHAnsi" w:hAnsiTheme="minorHAnsi" w:cs="Tahoma"/>
        </w:rPr>
        <w:t>2026</w:t>
      </w:r>
      <w:r w:rsidRPr="00867058">
        <w:rPr>
          <w:rFonts w:asciiTheme="minorHAnsi" w:hAnsiTheme="minorHAnsi" w:cs="Tahoma"/>
        </w:rPr>
        <w:t>.</w:t>
      </w:r>
    </w:p>
    <w:p w14:paraId="3953EF85" w14:textId="77777777" w:rsidR="00867058" w:rsidRPr="00867058" w:rsidRDefault="00867058" w:rsidP="00867058">
      <w:pPr>
        <w:jc w:val="both"/>
        <w:rPr>
          <w:rFonts w:asciiTheme="minorHAnsi" w:hAnsiTheme="minorHAnsi" w:cs="Tahoma"/>
        </w:rPr>
      </w:pPr>
    </w:p>
    <w:p w14:paraId="64188533" w14:textId="77777777" w:rsidR="00867058" w:rsidRPr="00867058" w:rsidRDefault="00867058" w:rsidP="00867058">
      <w:pPr>
        <w:jc w:val="both"/>
        <w:rPr>
          <w:rFonts w:asciiTheme="minorHAnsi" w:hAnsiTheme="minorHAnsi" w:cs="Tahoma"/>
        </w:rPr>
      </w:pPr>
    </w:p>
    <w:p w14:paraId="1BBAE519" w14:textId="77777777" w:rsidR="00867058" w:rsidRPr="00867058" w:rsidRDefault="00867058" w:rsidP="00867058">
      <w:pPr>
        <w:jc w:val="both"/>
        <w:rPr>
          <w:rFonts w:asciiTheme="minorHAnsi" w:hAnsiTheme="minorHAnsi" w:cs="Tahoma"/>
        </w:rPr>
      </w:pPr>
    </w:p>
    <w:p w14:paraId="6BF3B550" w14:textId="77777777" w:rsidR="00867058" w:rsidRPr="00867058" w:rsidRDefault="00867058" w:rsidP="00867058">
      <w:pPr>
        <w:jc w:val="both"/>
        <w:rPr>
          <w:rFonts w:asciiTheme="minorHAnsi" w:hAnsiTheme="minorHAnsi" w:cs="Tahoma"/>
        </w:rPr>
      </w:pPr>
    </w:p>
    <w:p w14:paraId="7F7FB7F8" w14:textId="77777777" w:rsidR="00867058" w:rsidRPr="00867058" w:rsidRDefault="00867058" w:rsidP="00867058">
      <w:pPr>
        <w:jc w:val="both"/>
        <w:rPr>
          <w:rFonts w:asciiTheme="minorHAnsi" w:hAnsiTheme="minorHAnsi" w:cs="Tahoma"/>
        </w:rPr>
      </w:pPr>
    </w:p>
    <w:p w14:paraId="61C19350" w14:textId="77777777" w:rsidR="00867058" w:rsidRPr="00867058" w:rsidRDefault="00867058" w:rsidP="00867058">
      <w:pPr>
        <w:ind w:firstLine="709"/>
        <w:jc w:val="both"/>
        <w:rPr>
          <w:rFonts w:asciiTheme="minorHAnsi" w:hAnsiTheme="minorHAnsi" w:cs="Tahoma"/>
        </w:rPr>
      </w:pPr>
    </w:p>
    <w:p w14:paraId="5A3D4565" w14:textId="77777777" w:rsidR="00867058" w:rsidRPr="00867058" w:rsidRDefault="00867058" w:rsidP="00867058">
      <w:pPr>
        <w:tabs>
          <w:tab w:val="center" w:pos="4929"/>
          <w:tab w:val="left" w:pos="6870"/>
        </w:tabs>
        <w:jc w:val="center"/>
        <w:rPr>
          <w:rFonts w:asciiTheme="minorHAnsi" w:hAnsiTheme="minorHAnsi" w:cs="Times New Roman"/>
          <w:b/>
        </w:rPr>
      </w:pPr>
      <w:r w:rsidRPr="00867058">
        <w:rPr>
          <w:rFonts w:asciiTheme="minorHAnsi" w:hAnsiTheme="minorHAnsi" w:cs="Times New Roman"/>
          <w:b/>
        </w:rPr>
        <w:t xml:space="preserve">JORGE GUILHERME KRUGER </w:t>
      </w:r>
    </w:p>
    <w:p w14:paraId="7B9C0BA7" w14:textId="77777777" w:rsidR="00867058" w:rsidRPr="00867058" w:rsidRDefault="00867058" w:rsidP="00867058">
      <w:pPr>
        <w:jc w:val="center"/>
        <w:rPr>
          <w:rFonts w:asciiTheme="minorHAnsi" w:hAnsiTheme="minorHAnsi" w:cs="Times New Roman"/>
          <w:b/>
        </w:rPr>
      </w:pPr>
      <w:r w:rsidRPr="00867058">
        <w:rPr>
          <w:rFonts w:asciiTheme="minorHAnsi" w:hAnsiTheme="minorHAnsi" w:cs="Times New Roman"/>
          <w:b/>
        </w:rPr>
        <w:t>DIRETOR DO DEPARTAMENTO MUNICIPAL DE SAÚDE</w:t>
      </w:r>
    </w:p>
    <w:p w14:paraId="2C780F50" w14:textId="77777777" w:rsidR="00867058" w:rsidRDefault="00867058" w:rsidP="00867058">
      <w:pPr>
        <w:spacing w:line="276" w:lineRule="auto"/>
        <w:jc w:val="center"/>
        <w:rPr>
          <w:b/>
          <w:bCs/>
        </w:rPr>
      </w:pPr>
    </w:p>
    <w:p w14:paraId="14F03D77" w14:textId="77777777" w:rsidR="00867058" w:rsidRDefault="00867058" w:rsidP="00867058">
      <w:pPr>
        <w:spacing w:line="276" w:lineRule="auto"/>
        <w:jc w:val="center"/>
        <w:rPr>
          <w:b/>
          <w:bCs/>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002B75E5" w:rsidR="00867058" w:rsidRDefault="00867058">
      <w:pPr>
        <w:rPr>
          <w:rFonts w:asciiTheme="minorHAnsi" w:hAnsiTheme="minorHAnsi" w:cs="Times New Roman"/>
          <w:b/>
        </w:rPr>
      </w:pPr>
      <w:r>
        <w:rPr>
          <w:rFonts w:asciiTheme="minorHAnsi" w:hAnsiTheme="minorHAnsi" w:cs="Times New Roman"/>
          <w:b/>
        </w:rPr>
        <w:br w:type="page"/>
      </w:r>
    </w:p>
    <w:p w14:paraId="67CB3C85" w14:textId="77777777" w:rsidR="00867058" w:rsidRDefault="00867058" w:rsidP="00867058">
      <w:pPr>
        <w:spacing w:line="276" w:lineRule="auto"/>
        <w:rPr>
          <w:rFonts w:asciiTheme="minorHAnsi" w:hAnsiTheme="minorHAnsi" w:cs="Times New Roman"/>
          <w:b/>
        </w:rPr>
      </w:pPr>
    </w:p>
    <w:p w14:paraId="734C91FB" w14:textId="0D12AF44" w:rsidR="00867058" w:rsidRPr="0044343E" w:rsidRDefault="00867058" w:rsidP="0044343E">
      <w:pPr>
        <w:tabs>
          <w:tab w:val="left" w:pos="3285"/>
        </w:tabs>
        <w:spacing w:line="276" w:lineRule="auto"/>
        <w:rPr>
          <w:rFonts w:asciiTheme="minorHAnsi" w:hAnsiTheme="minorHAnsi"/>
          <w:b/>
          <w:bCs/>
        </w:rPr>
      </w:pPr>
      <w:r>
        <w:rPr>
          <w:rFonts w:asciiTheme="minorHAnsi" w:hAnsiTheme="minorHAnsi" w:cs="Times New Roman"/>
          <w:b/>
        </w:rPr>
        <w:tab/>
      </w:r>
      <w:r w:rsidRPr="00867058">
        <w:rPr>
          <w:rFonts w:asciiTheme="minorHAnsi" w:hAnsiTheme="minorHAnsi"/>
          <w:b/>
          <w:bCs/>
        </w:rPr>
        <w:t xml:space="preserve">TERMO DE REFERÊNCIA </w:t>
      </w:r>
    </w:p>
    <w:p w14:paraId="5B892CF0" w14:textId="77777777" w:rsidR="00867058" w:rsidRPr="00867058" w:rsidRDefault="00867058" w:rsidP="00867058">
      <w:pPr>
        <w:pStyle w:val="PargrafodaLista"/>
        <w:widowControl/>
        <w:numPr>
          <w:ilvl w:val="0"/>
          <w:numId w:val="36"/>
        </w:numPr>
        <w:tabs>
          <w:tab w:val="left" w:pos="284"/>
        </w:tabs>
        <w:autoSpaceDE/>
        <w:autoSpaceDN/>
        <w:spacing w:line="276" w:lineRule="auto"/>
        <w:ind w:left="0" w:firstLine="0"/>
        <w:contextualSpacing/>
        <w:rPr>
          <w:rFonts w:asciiTheme="minorHAnsi" w:hAnsiTheme="minorHAnsi" w:cs="Arial"/>
          <w:b/>
          <w:bCs/>
        </w:rPr>
      </w:pPr>
      <w:r w:rsidRPr="00867058">
        <w:rPr>
          <w:rFonts w:asciiTheme="minorHAnsi" w:hAnsiTheme="minorHAnsi" w:cs="Arial"/>
          <w:b/>
          <w:bCs/>
        </w:rPr>
        <w:t xml:space="preserve">DO OBJETO: </w:t>
      </w:r>
      <w:r w:rsidRPr="00867058">
        <w:rPr>
          <w:rFonts w:asciiTheme="minorHAnsi" w:hAnsiTheme="minorHAnsi" w:cs="Arial"/>
          <w:b/>
          <w:bCs/>
        </w:rPr>
        <w:tab/>
      </w:r>
      <w:r w:rsidRPr="00867058">
        <w:rPr>
          <w:rFonts w:asciiTheme="minorHAnsi" w:hAnsiTheme="minorHAnsi" w:cs="Arial"/>
          <w:b/>
          <w:bCs/>
        </w:rPr>
        <w:tab/>
      </w:r>
      <w:r w:rsidRPr="00867058">
        <w:rPr>
          <w:rFonts w:asciiTheme="minorHAnsi" w:hAnsiTheme="minorHAnsi" w:cs="Arial"/>
          <w:b/>
          <w:bCs/>
        </w:rPr>
        <w:tab/>
      </w:r>
      <w:r w:rsidRPr="00867058">
        <w:rPr>
          <w:rFonts w:asciiTheme="minorHAnsi" w:hAnsiTheme="minorHAnsi" w:cs="Arial"/>
          <w:b/>
          <w:bCs/>
        </w:rPr>
        <w:tab/>
      </w:r>
      <w:r w:rsidRPr="00867058">
        <w:rPr>
          <w:rFonts w:asciiTheme="minorHAnsi" w:hAnsiTheme="minorHAnsi" w:cs="Arial"/>
          <w:b/>
          <w:bCs/>
        </w:rPr>
        <w:tab/>
      </w:r>
      <w:r w:rsidRPr="00867058">
        <w:rPr>
          <w:rFonts w:asciiTheme="minorHAnsi" w:hAnsiTheme="minorHAnsi" w:cs="Arial"/>
          <w:b/>
          <w:bCs/>
        </w:rPr>
        <w:tab/>
      </w:r>
      <w:r w:rsidRPr="00867058">
        <w:rPr>
          <w:rFonts w:asciiTheme="minorHAnsi" w:hAnsiTheme="minorHAnsi" w:cs="Arial"/>
          <w:b/>
          <w:bCs/>
        </w:rPr>
        <w:tab/>
      </w:r>
      <w:r w:rsidRPr="00867058">
        <w:rPr>
          <w:rFonts w:asciiTheme="minorHAnsi" w:hAnsiTheme="minorHAnsi" w:cs="Arial"/>
          <w:b/>
          <w:bCs/>
        </w:rPr>
        <w:tab/>
      </w:r>
      <w:r w:rsidRPr="00867058">
        <w:rPr>
          <w:rFonts w:asciiTheme="minorHAnsi" w:hAnsiTheme="minorHAnsi" w:cs="Arial"/>
          <w:b/>
          <w:bCs/>
        </w:rPr>
        <w:tab/>
      </w:r>
      <w:r w:rsidRPr="00867058">
        <w:rPr>
          <w:rFonts w:asciiTheme="minorHAnsi" w:hAnsiTheme="minorHAnsi" w:cs="Arial"/>
          <w:b/>
          <w:bCs/>
        </w:rPr>
        <w:tab/>
      </w:r>
      <w:r w:rsidRPr="00867058">
        <w:rPr>
          <w:rFonts w:asciiTheme="minorHAnsi" w:hAnsiTheme="minorHAnsi" w:cs="Arial"/>
          <w:b/>
          <w:bCs/>
        </w:rPr>
        <w:tab/>
      </w:r>
    </w:p>
    <w:p w14:paraId="775A5A0B" w14:textId="3792814A" w:rsidR="0044343E" w:rsidRPr="0044343E" w:rsidRDefault="00867058" w:rsidP="0044343E">
      <w:pPr>
        <w:pStyle w:val="PargrafodaLista"/>
        <w:numPr>
          <w:ilvl w:val="1"/>
          <w:numId w:val="36"/>
        </w:numPr>
        <w:tabs>
          <w:tab w:val="left" w:pos="284"/>
        </w:tabs>
        <w:spacing w:before="240" w:line="276" w:lineRule="auto"/>
        <w:ind w:left="0" w:firstLine="0"/>
        <w:rPr>
          <w:rFonts w:asciiTheme="minorHAnsi" w:hAnsiTheme="minorHAnsi" w:cs="Tahoma"/>
        </w:rPr>
      </w:pPr>
      <w:r w:rsidRPr="00867058">
        <w:rPr>
          <w:rFonts w:asciiTheme="minorHAnsi" w:hAnsiTheme="minorHAnsi" w:cs="Tahoma"/>
        </w:rPr>
        <w:t xml:space="preserve">Registro de Preços para Eventuais e Futuras Aquisições de Toners e Cartuchos, pelo período de 12 (doze) meses, para atender a demanda do Departamento Municipal de Saúde, incluindo-se, UPA, Unidades de Básicas de Saúde, Clínica Odontológica, Clínica de Especialidades Médicas, Vigilância Sanitária, Centro de Prevenção, CAPS e Almoxarifado Municipal da Saúde, nas quantidades e especificações contidas no Termo de Referência. </w:t>
      </w:r>
      <w:r w:rsidRPr="00867058">
        <w:rPr>
          <w:rFonts w:asciiTheme="minorHAnsi" w:eastAsia="MS Mincho" w:hAnsiTheme="minorHAnsi" w:cs="Tahoma"/>
          <w:lang w:eastAsia="ja-JP"/>
        </w:rPr>
        <w:t xml:space="preserve"> </w:t>
      </w:r>
    </w:p>
    <w:p w14:paraId="21F7BBA1" w14:textId="2A6ABCC4" w:rsidR="00867058" w:rsidRDefault="00867058" w:rsidP="00867058">
      <w:pPr>
        <w:jc w:val="both"/>
        <w:rPr>
          <w:rFonts w:asciiTheme="minorHAnsi" w:hAnsiTheme="minorHAnsi"/>
        </w:rPr>
      </w:pPr>
      <w:r w:rsidRPr="00867058">
        <w:rPr>
          <w:rFonts w:asciiTheme="minorHAnsi" w:hAnsiTheme="minorHAnsi"/>
        </w:rPr>
        <w:t>. 1.2. A contratação se dará conforme a tabela abaixo:</w:t>
      </w:r>
    </w:p>
    <w:p w14:paraId="5BD87741" w14:textId="77777777" w:rsidR="003A506E" w:rsidRPr="00867058" w:rsidRDefault="003A506E" w:rsidP="00867058">
      <w:pPr>
        <w:jc w:val="both"/>
        <w:rPr>
          <w:rFonts w:asciiTheme="minorHAnsi" w:hAnsiTheme="minorHAnsi"/>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5386"/>
        <w:gridCol w:w="1276"/>
        <w:gridCol w:w="1418"/>
        <w:gridCol w:w="2126"/>
      </w:tblGrid>
      <w:tr w:rsidR="00867058" w:rsidRPr="00867058" w14:paraId="5F13A7FC" w14:textId="2D1DC099" w:rsidTr="000E022F">
        <w:trPr>
          <w:trHeight w:val="632"/>
          <w:jc w:val="center"/>
        </w:trPr>
        <w:tc>
          <w:tcPr>
            <w:tcW w:w="84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7E5DEEA" w14:textId="77777777" w:rsidR="00867058" w:rsidRPr="00867058" w:rsidRDefault="00867058" w:rsidP="00867058">
            <w:pPr>
              <w:suppressAutoHyphens/>
              <w:jc w:val="center"/>
              <w:rPr>
                <w:rFonts w:asciiTheme="minorHAnsi" w:eastAsia="Times New Roman" w:hAnsiTheme="minorHAnsi" w:cs="Calibri"/>
                <w:b/>
                <w:bCs/>
                <w:lang w:eastAsia="pt-BR"/>
              </w:rPr>
            </w:pPr>
            <w:r w:rsidRPr="00867058">
              <w:rPr>
                <w:rFonts w:asciiTheme="minorHAnsi" w:eastAsia="Times New Roman" w:hAnsiTheme="minorHAnsi" w:cs="Calibri"/>
                <w:b/>
                <w:bCs/>
                <w:lang w:eastAsia="pt-BR"/>
              </w:rPr>
              <w:t>ITEM</w:t>
            </w:r>
          </w:p>
        </w:tc>
        <w:tc>
          <w:tcPr>
            <w:tcW w:w="53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8A57F2B" w14:textId="77777777" w:rsidR="00867058" w:rsidRPr="00867058" w:rsidRDefault="00867058" w:rsidP="00867058">
            <w:pPr>
              <w:suppressAutoHyphens/>
              <w:jc w:val="center"/>
              <w:rPr>
                <w:rFonts w:asciiTheme="minorHAnsi" w:eastAsia="Times New Roman" w:hAnsiTheme="minorHAnsi" w:cs="Calibri"/>
                <w:b/>
                <w:bCs/>
                <w:lang w:eastAsia="pt-BR"/>
              </w:rPr>
            </w:pPr>
            <w:r w:rsidRPr="00867058">
              <w:rPr>
                <w:rFonts w:asciiTheme="minorHAnsi" w:eastAsia="Times New Roman" w:hAnsiTheme="minorHAnsi" w:cs="Calibri"/>
                <w:b/>
                <w:bCs/>
                <w:lang w:eastAsia="pt-BR"/>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00C4506" w14:textId="77777777" w:rsidR="00867058" w:rsidRPr="00867058" w:rsidRDefault="00867058" w:rsidP="00867058">
            <w:pPr>
              <w:suppressAutoHyphens/>
              <w:jc w:val="center"/>
              <w:rPr>
                <w:rFonts w:asciiTheme="minorHAnsi" w:eastAsia="Times New Roman" w:hAnsiTheme="minorHAnsi" w:cs="Calibri"/>
                <w:b/>
                <w:bCs/>
                <w:lang w:eastAsia="pt-BR"/>
              </w:rPr>
            </w:pPr>
            <w:r w:rsidRPr="00867058">
              <w:rPr>
                <w:rFonts w:asciiTheme="minorHAnsi" w:eastAsia="Times New Roman" w:hAnsiTheme="minorHAnsi" w:cs="Calibri"/>
                <w:b/>
                <w:bCs/>
                <w:lang w:eastAsia="pt-BR"/>
              </w:rPr>
              <w:t>UNIDADE</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1C0DE0F" w14:textId="77777777" w:rsidR="00867058" w:rsidRPr="00867058" w:rsidRDefault="00867058" w:rsidP="00867058">
            <w:pPr>
              <w:suppressAutoHyphens/>
              <w:jc w:val="center"/>
              <w:rPr>
                <w:rFonts w:asciiTheme="minorHAnsi" w:eastAsia="Times New Roman" w:hAnsiTheme="minorHAnsi" w:cs="Calibri"/>
                <w:b/>
                <w:bCs/>
                <w:lang w:eastAsia="pt-BR"/>
              </w:rPr>
            </w:pPr>
            <w:r w:rsidRPr="00867058">
              <w:rPr>
                <w:rFonts w:asciiTheme="minorHAnsi" w:eastAsia="Times New Roman" w:hAnsiTheme="minorHAnsi" w:cs="Calibri"/>
                <w:b/>
                <w:bCs/>
                <w:lang w:eastAsia="pt-BR"/>
              </w:rPr>
              <w:t>QUANTIDADE</w:t>
            </w:r>
          </w:p>
        </w:tc>
        <w:tc>
          <w:tcPr>
            <w:tcW w:w="212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9726F24" w14:textId="7D9650FC" w:rsidR="00867058" w:rsidRPr="00867058" w:rsidRDefault="00867058" w:rsidP="00867058">
            <w:pPr>
              <w:suppressAutoHyphens/>
              <w:jc w:val="center"/>
              <w:rPr>
                <w:rFonts w:asciiTheme="minorHAnsi" w:eastAsia="Times New Roman" w:hAnsiTheme="minorHAnsi" w:cs="Calibri"/>
                <w:b/>
                <w:bCs/>
                <w:lang w:eastAsia="pt-BR"/>
              </w:rPr>
            </w:pPr>
            <w:r>
              <w:rPr>
                <w:rFonts w:asciiTheme="minorHAnsi" w:eastAsia="Times New Roman" w:hAnsiTheme="minorHAnsi" w:cs="Calibri"/>
                <w:b/>
                <w:bCs/>
                <w:lang w:eastAsia="pt-BR"/>
              </w:rPr>
              <w:t xml:space="preserve">VALOR UN. ESTIMADO </w:t>
            </w:r>
          </w:p>
        </w:tc>
      </w:tr>
      <w:tr w:rsidR="008B02BA" w:rsidRPr="00867058" w14:paraId="6A87987D" w14:textId="77777777" w:rsidTr="008B02BA">
        <w:trPr>
          <w:trHeight w:val="240"/>
          <w:jc w:val="center"/>
        </w:trPr>
        <w:tc>
          <w:tcPr>
            <w:tcW w:w="1105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712AE7" w14:textId="77DAE97D" w:rsidR="008B02BA" w:rsidRDefault="008B02BA" w:rsidP="00867058">
            <w:pPr>
              <w:suppressAutoHyphens/>
              <w:jc w:val="center"/>
              <w:rPr>
                <w:rFonts w:asciiTheme="minorHAnsi" w:eastAsia="Times New Roman" w:hAnsiTheme="minorHAnsi" w:cs="Calibri"/>
                <w:b/>
                <w:bCs/>
                <w:lang w:eastAsia="pt-BR"/>
              </w:rPr>
            </w:pPr>
            <w:r>
              <w:rPr>
                <w:rFonts w:asciiTheme="minorHAnsi" w:eastAsia="Times New Roman" w:hAnsiTheme="minorHAnsi" w:cs="Calibri"/>
                <w:b/>
                <w:bCs/>
                <w:lang w:eastAsia="pt-BR"/>
              </w:rPr>
              <w:t xml:space="preserve">RESERVA DE COTA DE ATÉ 25% EXCLUSIVA PARA ME E EPP </w:t>
            </w:r>
          </w:p>
        </w:tc>
      </w:tr>
      <w:tr w:rsidR="000E022F" w:rsidRPr="00867058" w14:paraId="464BACB8" w14:textId="661EB5CE" w:rsidTr="00247F62">
        <w:trPr>
          <w:trHeight w:val="7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02053C8" w14:textId="37377811" w:rsidR="000E022F" w:rsidRPr="00867058" w:rsidRDefault="000E022F" w:rsidP="000E022F">
            <w:pPr>
              <w:suppressAutoHyphens/>
              <w:jc w:val="center"/>
              <w:rPr>
                <w:rFonts w:asciiTheme="minorHAnsi" w:eastAsia="Lucida Sans Unicode" w:hAnsiTheme="minorHAnsi" w:cs="Calibri"/>
                <w:b/>
                <w:bCs/>
                <w:lang w:eastAsia="ar-SA"/>
              </w:rPr>
            </w:pPr>
            <w:r w:rsidRPr="00867058">
              <w:rPr>
                <w:rFonts w:asciiTheme="minorHAnsi" w:eastAsia="Times New Roman" w:hAnsiTheme="minorHAnsi" w:cs="Calibri"/>
                <w:b/>
                <w:bCs/>
                <w:lang w:eastAsia="zh-CN"/>
              </w:rPr>
              <w:t>0</w:t>
            </w:r>
            <w:r>
              <w:rPr>
                <w:rFonts w:asciiTheme="minorHAnsi" w:eastAsia="Times New Roman" w:hAnsiTheme="minorHAnsi" w:cs="Calibri"/>
                <w:b/>
                <w:bCs/>
                <w:lang w:eastAsia="zh-CN"/>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63F676" w14:textId="77777777" w:rsidR="000E022F" w:rsidRPr="00867058" w:rsidRDefault="000E022F" w:rsidP="000E022F">
            <w:pPr>
              <w:suppressAutoHyphens/>
              <w:jc w:val="both"/>
              <w:rPr>
                <w:rFonts w:asciiTheme="minorHAnsi" w:eastAsia="Times New Roman" w:hAnsiTheme="minorHAnsi" w:cs="Calibri"/>
                <w:color w:val="000000"/>
                <w:lang w:eastAsia="zh-CN"/>
              </w:rPr>
            </w:pPr>
            <w:r w:rsidRPr="00867058">
              <w:rPr>
                <w:rFonts w:asciiTheme="minorHAnsi" w:eastAsia="Times New Roman" w:hAnsiTheme="minorHAnsi" w:cs="Calibri"/>
                <w:b/>
                <w:lang w:eastAsia="zh-CN"/>
              </w:rPr>
              <w:t>CARTUCHO DE TONER COMPATÍVEL 226A / 26A</w:t>
            </w:r>
            <w:r w:rsidRPr="00867058">
              <w:rPr>
                <w:rFonts w:asciiTheme="minorHAnsi" w:eastAsia="Times New Roman" w:hAnsiTheme="minorHAnsi" w:cs="Calibri"/>
                <w:lang w:eastAsia="zh-CN"/>
              </w:rPr>
              <w:t xml:space="preserve">, </w:t>
            </w:r>
          </w:p>
          <w:p w14:paraId="42BCD148" w14:textId="3DF2DA6B" w:rsidR="000E022F" w:rsidRPr="00867058" w:rsidRDefault="000E022F" w:rsidP="000E022F">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B598C9" w14:textId="52CE7BEB" w:rsidR="000E022F" w:rsidRPr="00867058" w:rsidRDefault="000E022F" w:rsidP="000E022F">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250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B34ADC" w14:textId="588B82F3" w:rsidR="000E022F" w:rsidRPr="00867058" w:rsidRDefault="000E022F" w:rsidP="000E022F">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52BC8697" w14:textId="77777777" w:rsidR="000E022F" w:rsidRDefault="000E022F" w:rsidP="000E022F">
            <w:pPr>
              <w:suppressAutoHyphens/>
              <w:jc w:val="center"/>
              <w:rPr>
                <w:rFonts w:asciiTheme="minorHAnsi" w:eastAsia="Times New Roman" w:hAnsiTheme="minorHAnsi" w:cs="Calibri"/>
                <w:b/>
                <w:bCs/>
                <w:lang w:eastAsia="zh-CN"/>
              </w:rPr>
            </w:pPr>
          </w:p>
          <w:p w14:paraId="25842DF1" w14:textId="77777777" w:rsidR="000E022F" w:rsidRDefault="000E022F" w:rsidP="000E022F">
            <w:pPr>
              <w:suppressAutoHyphens/>
              <w:jc w:val="center"/>
              <w:rPr>
                <w:rFonts w:asciiTheme="minorHAnsi" w:eastAsia="Times New Roman" w:hAnsiTheme="minorHAnsi" w:cs="Calibri"/>
                <w:b/>
                <w:bCs/>
                <w:lang w:eastAsia="zh-CN"/>
              </w:rPr>
            </w:pPr>
          </w:p>
          <w:p w14:paraId="43319819" w14:textId="5AE33D48" w:rsidR="000E022F" w:rsidRPr="00867058" w:rsidRDefault="000E022F" w:rsidP="000E022F">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R$ 74,36</w:t>
            </w:r>
          </w:p>
        </w:tc>
      </w:tr>
      <w:tr w:rsidR="008B02BA" w:rsidRPr="00867058" w14:paraId="29383E0A" w14:textId="77777777" w:rsidTr="008B02BA">
        <w:trPr>
          <w:trHeight w:val="70"/>
          <w:jc w:val="center"/>
        </w:trPr>
        <w:tc>
          <w:tcPr>
            <w:tcW w:w="1105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DC49295" w14:textId="387F5507" w:rsidR="008B02BA" w:rsidRDefault="008B02BA" w:rsidP="000E022F">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AMPLA CONCORRÊNCIA</w:t>
            </w:r>
          </w:p>
        </w:tc>
      </w:tr>
      <w:tr w:rsidR="000E022F" w:rsidRPr="00867058" w14:paraId="21F957A4" w14:textId="60A4BF03" w:rsidTr="00247F62">
        <w:trPr>
          <w:trHeight w:val="1269"/>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02DDDAB" w14:textId="7C0D7442" w:rsidR="000E022F" w:rsidRPr="00867058" w:rsidRDefault="000E022F" w:rsidP="000E022F">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0</w:t>
            </w:r>
            <w:r>
              <w:rPr>
                <w:rFonts w:asciiTheme="minorHAnsi" w:eastAsia="Times New Roman" w:hAnsiTheme="minorHAnsi" w:cs="Calibri"/>
                <w:b/>
                <w:bCs/>
                <w:lang w:eastAsia="zh-CN"/>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64AE83C" w14:textId="77777777" w:rsidR="000E022F" w:rsidRPr="00867058" w:rsidRDefault="000E022F" w:rsidP="000E022F">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106R04348, COMPATÍVEL COM XEROX NL- 5928/B215</w:t>
            </w:r>
          </w:p>
          <w:p w14:paraId="71CBA359" w14:textId="32BC30CC" w:rsidR="000E022F" w:rsidRPr="00867058" w:rsidRDefault="000E022F" w:rsidP="000E022F">
            <w:pPr>
              <w:suppressAutoHyphens/>
              <w:jc w:val="both"/>
              <w:rPr>
                <w:rFonts w:asciiTheme="minorHAnsi" w:eastAsia="Times New Roman" w:hAnsiTheme="minorHAnsi" w:cs="Calibri"/>
                <w:b/>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467137" w14:textId="7D7E73D0" w:rsidR="000E022F" w:rsidRPr="00867058" w:rsidRDefault="000E022F" w:rsidP="000E022F">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720367" w14:textId="386B1F17" w:rsidR="000E022F" w:rsidRPr="00867058" w:rsidRDefault="000E022F" w:rsidP="000E022F">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5C075CB3" w14:textId="77777777" w:rsidR="000E022F" w:rsidRDefault="000E022F" w:rsidP="000E022F">
            <w:pPr>
              <w:suppressAutoHyphens/>
              <w:jc w:val="center"/>
              <w:rPr>
                <w:rFonts w:asciiTheme="minorHAnsi" w:eastAsia="Times New Roman" w:hAnsiTheme="minorHAnsi" w:cs="Calibri"/>
                <w:b/>
                <w:bCs/>
                <w:lang w:eastAsia="zh-CN"/>
              </w:rPr>
            </w:pPr>
          </w:p>
          <w:p w14:paraId="217C2B01" w14:textId="77777777" w:rsidR="000E022F" w:rsidRDefault="000E022F" w:rsidP="000E022F">
            <w:pPr>
              <w:suppressAutoHyphens/>
              <w:jc w:val="center"/>
              <w:rPr>
                <w:rFonts w:asciiTheme="minorHAnsi" w:eastAsia="Times New Roman" w:hAnsiTheme="minorHAnsi" w:cs="Calibri"/>
                <w:b/>
                <w:bCs/>
                <w:lang w:eastAsia="zh-CN"/>
              </w:rPr>
            </w:pPr>
          </w:p>
          <w:p w14:paraId="338A7A7D" w14:textId="77777777" w:rsidR="000E022F" w:rsidRDefault="000E022F" w:rsidP="000E022F">
            <w:pPr>
              <w:suppressAutoHyphens/>
              <w:jc w:val="center"/>
              <w:rPr>
                <w:rFonts w:asciiTheme="minorHAnsi" w:eastAsia="Times New Roman" w:hAnsiTheme="minorHAnsi" w:cs="Calibri"/>
                <w:b/>
                <w:bCs/>
                <w:lang w:eastAsia="zh-CN"/>
              </w:rPr>
            </w:pPr>
          </w:p>
          <w:p w14:paraId="2B40BE51" w14:textId="6289DEEE" w:rsidR="000E022F" w:rsidRPr="00867058" w:rsidRDefault="000E022F" w:rsidP="000E022F">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 xml:space="preserve">R$ 75,21 </w:t>
            </w:r>
          </w:p>
        </w:tc>
      </w:tr>
      <w:tr w:rsidR="00867058" w:rsidRPr="00867058" w14:paraId="71F35D55" w14:textId="6DD1F64D" w:rsidTr="00247F62">
        <w:trPr>
          <w:trHeight w:val="965"/>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5A40485"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03</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04E4945" w14:textId="77777777" w:rsidR="00867058" w:rsidRPr="00867058" w:rsidRDefault="00867058" w:rsidP="00867058">
            <w:pPr>
              <w:suppressAutoHyphens/>
              <w:jc w:val="both"/>
              <w:rPr>
                <w:rFonts w:asciiTheme="minorHAnsi" w:eastAsia="Times New Roman" w:hAnsiTheme="minorHAnsi" w:cs="Calibri"/>
                <w:color w:val="000000"/>
                <w:lang w:eastAsia="zh-CN"/>
              </w:rPr>
            </w:pPr>
            <w:r w:rsidRPr="00867058">
              <w:rPr>
                <w:rFonts w:asciiTheme="minorHAnsi" w:eastAsia="Times New Roman" w:hAnsiTheme="minorHAnsi" w:cs="Calibri"/>
                <w:b/>
                <w:lang w:eastAsia="zh-CN"/>
              </w:rPr>
              <w:t>CARTUCHO DE TONER COMPATÍVEL 285A / 85A</w:t>
            </w:r>
            <w:r w:rsidRPr="00867058">
              <w:rPr>
                <w:rFonts w:asciiTheme="minorHAnsi" w:eastAsia="Times New Roman" w:hAnsiTheme="minorHAnsi" w:cs="Calibri"/>
                <w:lang w:eastAsia="zh-CN"/>
              </w:rPr>
              <w:t xml:space="preserve">, </w:t>
            </w:r>
          </w:p>
          <w:p w14:paraId="465DA5B9"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AB72E4"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634FA5"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4DC2CA57" w14:textId="77777777" w:rsidR="00247F62" w:rsidRDefault="00247F62" w:rsidP="00867058">
            <w:pPr>
              <w:suppressAutoHyphens/>
              <w:jc w:val="center"/>
              <w:rPr>
                <w:rFonts w:asciiTheme="minorHAnsi" w:eastAsia="Times New Roman" w:hAnsiTheme="minorHAnsi" w:cs="Calibri"/>
                <w:b/>
                <w:bCs/>
                <w:lang w:eastAsia="zh-CN"/>
              </w:rPr>
            </w:pPr>
          </w:p>
          <w:p w14:paraId="611E577E" w14:textId="77777777" w:rsidR="00247F62" w:rsidRDefault="00247F62" w:rsidP="00867058">
            <w:pPr>
              <w:suppressAutoHyphens/>
              <w:jc w:val="center"/>
              <w:rPr>
                <w:rFonts w:asciiTheme="minorHAnsi" w:eastAsia="Times New Roman" w:hAnsiTheme="minorHAnsi" w:cs="Calibri"/>
                <w:b/>
                <w:bCs/>
                <w:lang w:eastAsia="zh-CN"/>
              </w:rPr>
            </w:pPr>
          </w:p>
          <w:p w14:paraId="2AE2CFC0" w14:textId="44D95854" w:rsidR="00867058"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R$ 72,25</w:t>
            </w:r>
          </w:p>
        </w:tc>
      </w:tr>
      <w:tr w:rsidR="00867058" w:rsidRPr="00867058" w14:paraId="4F99F981" w14:textId="5A48C241" w:rsidTr="00247F62">
        <w:trPr>
          <w:trHeight w:val="763"/>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0507167" w14:textId="77777777" w:rsidR="00867058" w:rsidRPr="00867058" w:rsidRDefault="00867058" w:rsidP="00867058">
            <w:pPr>
              <w:suppressAutoHyphens/>
              <w:jc w:val="center"/>
              <w:rPr>
                <w:rFonts w:asciiTheme="minorHAnsi" w:eastAsia="Times New Roman" w:hAnsiTheme="minorHAnsi" w:cs="Calibri"/>
                <w:b/>
                <w:bCs/>
                <w:lang w:eastAsia="pt-BR"/>
              </w:rPr>
            </w:pPr>
            <w:r w:rsidRPr="00867058">
              <w:rPr>
                <w:rFonts w:asciiTheme="minorHAnsi" w:eastAsia="Times New Roman" w:hAnsiTheme="minorHAnsi" w:cs="Calibri"/>
                <w:b/>
                <w:bCs/>
                <w:lang w:eastAsia="pt-BR"/>
              </w:rPr>
              <w:t>04</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91B4912" w14:textId="77777777" w:rsidR="00867058" w:rsidRPr="00867058" w:rsidRDefault="00867058" w:rsidP="00867058">
            <w:pPr>
              <w:suppressAutoHyphens/>
              <w:jc w:val="both"/>
              <w:rPr>
                <w:rFonts w:asciiTheme="minorHAnsi" w:eastAsia="Times New Roman" w:hAnsiTheme="minorHAnsi" w:cs="Calibri"/>
                <w:lang w:val="pt-BR" w:eastAsia="pt-BR"/>
              </w:rPr>
            </w:pPr>
            <w:r w:rsidRPr="00867058">
              <w:rPr>
                <w:rFonts w:asciiTheme="minorHAnsi" w:eastAsia="Times New Roman" w:hAnsiTheme="minorHAnsi" w:cs="Calibri"/>
                <w:b/>
                <w:lang w:eastAsia="zh-CN"/>
              </w:rPr>
              <w:t>CARTUCHO DE TONER COMPATÍVEL</w:t>
            </w:r>
            <w:r w:rsidRPr="00867058">
              <w:rPr>
                <w:rFonts w:asciiTheme="minorHAnsi" w:eastAsia="Times New Roman" w:hAnsiTheme="minorHAnsi" w:cs="Calibri"/>
                <w:b/>
                <w:lang w:val="pt-BR" w:eastAsia="pt-BR"/>
              </w:rPr>
              <w:t xml:space="preserve"> CF 258A/ 58A,</w:t>
            </w:r>
          </w:p>
          <w:p w14:paraId="36CF0A69" w14:textId="77777777" w:rsidR="00867058" w:rsidRPr="00867058" w:rsidRDefault="00867058" w:rsidP="00867058">
            <w:pPr>
              <w:suppressAutoHyphens/>
              <w:jc w:val="both"/>
              <w:rPr>
                <w:rFonts w:asciiTheme="minorHAnsi" w:eastAsia="Lucida Sans Unicode" w:hAnsiTheme="minorHAnsi" w:cs="Calibri"/>
                <w:color w:val="202124"/>
                <w:shd w:val="clear" w:color="auto" w:fill="FFFFFF"/>
                <w:lang w:val="pt-BR" w:eastAsia="ar-SA"/>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tcPr>
          <w:p w14:paraId="3FCF33F0" w14:textId="77777777" w:rsidR="00867058" w:rsidRPr="00867058" w:rsidRDefault="00867058" w:rsidP="00867058">
            <w:pPr>
              <w:suppressAutoHyphens/>
              <w:jc w:val="center"/>
              <w:rPr>
                <w:rFonts w:asciiTheme="minorHAnsi" w:eastAsia="Times New Roman" w:hAnsiTheme="minorHAnsi" w:cs="Calibri"/>
                <w:b/>
                <w:bCs/>
                <w:color w:val="000000"/>
                <w:lang w:val="pt-BR" w:eastAsia="pt-BR"/>
              </w:rPr>
            </w:pPr>
          </w:p>
          <w:p w14:paraId="0B085735" w14:textId="77777777" w:rsidR="00867058" w:rsidRPr="00867058" w:rsidRDefault="00867058" w:rsidP="00867058">
            <w:pPr>
              <w:suppressAutoHyphens/>
              <w:jc w:val="center"/>
              <w:rPr>
                <w:rFonts w:asciiTheme="minorHAnsi" w:eastAsia="Times New Roman" w:hAnsiTheme="minorHAnsi" w:cs="Calibri"/>
                <w:b/>
                <w:bCs/>
                <w:lang w:eastAsia="pt-BR"/>
              </w:rPr>
            </w:pPr>
            <w:r w:rsidRPr="00867058">
              <w:rPr>
                <w:rFonts w:asciiTheme="minorHAnsi" w:eastAsia="Times New Roman" w:hAnsiTheme="minorHAnsi" w:cs="Calibri"/>
                <w:b/>
                <w:bCs/>
                <w:lang w:eastAsia="pt-BR"/>
              </w:rPr>
              <w:t>20</w:t>
            </w:r>
          </w:p>
        </w:tc>
        <w:tc>
          <w:tcPr>
            <w:tcW w:w="1418" w:type="dxa"/>
            <w:tcBorders>
              <w:top w:val="single" w:sz="4" w:space="0" w:color="auto"/>
              <w:left w:val="single" w:sz="4" w:space="0" w:color="auto"/>
              <w:bottom w:val="single" w:sz="4" w:space="0" w:color="auto"/>
              <w:right w:val="single" w:sz="4" w:space="0" w:color="auto"/>
            </w:tcBorders>
            <w:vAlign w:val="center"/>
          </w:tcPr>
          <w:p w14:paraId="5A0637A3" w14:textId="77777777" w:rsidR="00867058" w:rsidRPr="00867058" w:rsidRDefault="00867058" w:rsidP="00867058">
            <w:pPr>
              <w:suppressAutoHyphens/>
              <w:jc w:val="center"/>
              <w:rPr>
                <w:rFonts w:asciiTheme="minorHAnsi" w:eastAsia="Times New Roman" w:hAnsiTheme="minorHAnsi" w:cs="Calibri"/>
                <w:b/>
                <w:bCs/>
                <w:lang w:eastAsia="pt-BR"/>
              </w:rPr>
            </w:pPr>
          </w:p>
          <w:p w14:paraId="3B914893" w14:textId="77777777" w:rsidR="00867058" w:rsidRPr="00867058" w:rsidRDefault="00867058" w:rsidP="00867058">
            <w:pPr>
              <w:suppressAutoHyphens/>
              <w:jc w:val="center"/>
              <w:rPr>
                <w:rFonts w:asciiTheme="minorHAnsi" w:eastAsia="Lucida Sans Unicode" w:hAnsiTheme="minorHAnsi" w:cs="Calibri"/>
                <w:b/>
                <w:bCs/>
                <w:lang w:eastAsia="ar-SA"/>
              </w:rPr>
            </w:pPr>
            <w:r w:rsidRPr="00867058">
              <w:rPr>
                <w:rFonts w:asciiTheme="minorHAnsi" w:eastAsia="Times New Roman" w:hAnsiTheme="minorHAnsi" w:cs="Calibri"/>
                <w:b/>
                <w:bCs/>
                <w:lang w:eastAsia="pt-BR"/>
              </w:rPr>
              <w:t>UNIDADES</w:t>
            </w:r>
          </w:p>
        </w:tc>
        <w:tc>
          <w:tcPr>
            <w:tcW w:w="2126" w:type="dxa"/>
            <w:tcBorders>
              <w:top w:val="single" w:sz="4" w:space="0" w:color="auto"/>
              <w:left w:val="single" w:sz="4" w:space="0" w:color="auto"/>
              <w:bottom w:val="single" w:sz="4" w:space="0" w:color="auto"/>
              <w:right w:val="single" w:sz="4" w:space="0" w:color="auto"/>
            </w:tcBorders>
          </w:tcPr>
          <w:p w14:paraId="40C199ED" w14:textId="77777777" w:rsidR="00247F62" w:rsidRDefault="00247F62" w:rsidP="00867058">
            <w:pPr>
              <w:suppressAutoHyphens/>
              <w:jc w:val="center"/>
              <w:rPr>
                <w:rFonts w:asciiTheme="minorHAnsi" w:eastAsia="Times New Roman" w:hAnsiTheme="minorHAnsi" w:cs="Calibri"/>
                <w:b/>
                <w:bCs/>
                <w:lang w:eastAsia="pt-BR"/>
              </w:rPr>
            </w:pPr>
          </w:p>
          <w:p w14:paraId="13A6D3F8" w14:textId="77777777" w:rsidR="00247F62" w:rsidRDefault="00247F62" w:rsidP="00867058">
            <w:pPr>
              <w:suppressAutoHyphens/>
              <w:jc w:val="center"/>
              <w:rPr>
                <w:rFonts w:asciiTheme="minorHAnsi" w:eastAsia="Times New Roman" w:hAnsiTheme="minorHAnsi" w:cs="Calibri"/>
                <w:b/>
                <w:bCs/>
                <w:lang w:eastAsia="pt-BR"/>
              </w:rPr>
            </w:pPr>
          </w:p>
          <w:p w14:paraId="6A9F4661" w14:textId="77777777" w:rsidR="00247F62" w:rsidRDefault="00247F62" w:rsidP="00867058">
            <w:pPr>
              <w:suppressAutoHyphens/>
              <w:jc w:val="center"/>
              <w:rPr>
                <w:rFonts w:asciiTheme="minorHAnsi" w:eastAsia="Times New Roman" w:hAnsiTheme="minorHAnsi" w:cs="Calibri"/>
                <w:b/>
                <w:bCs/>
                <w:lang w:eastAsia="pt-BR"/>
              </w:rPr>
            </w:pPr>
          </w:p>
          <w:p w14:paraId="345118B9" w14:textId="021E974E" w:rsidR="00867058" w:rsidRPr="00867058" w:rsidRDefault="00247F62" w:rsidP="00867058">
            <w:pPr>
              <w:suppressAutoHyphens/>
              <w:jc w:val="center"/>
              <w:rPr>
                <w:rFonts w:asciiTheme="minorHAnsi" w:eastAsia="Times New Roman" w:hAnsiTheme="minorHAnsi" w:cs="Calibri"/>
                <w:b/>
                <w:bCs/>
                <w:lang w:eastAsia="pt-BR"/>
              </w:rPr>
            </w:pPr>
            <w:r>
              <w:rPr>
                <w:rFonts w:asciiTheme="minorHAnsi" w:eastAsia="Times New Roman" w:hAnsiTheme="minorHAnsi" w:cs="Calibri"/>
                <w:b/>
                <w:bCs/>
                <w:lang w:eastAsia="pt-BR"/>
              </w:rPr>
              <w:t>R$ 100,02</w:t>
            </w:r>
          </w:p>
        </w:tc>
      </w:tr>
      <w:tr w:rsidR="00867058" w:rsidRPr="00867058" w14:paraId="5790AEDD" w14:textId="262E3445" w:rsidTr="00247F62">
        <w:trPr>
          <w:trHeight w:val="5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105BC5A"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05</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417B784"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CF 350A (PRETO)</w:t>
            </w:r>
          </w:p>
          <w:p w14:paraId="0CE80F3C"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 xml:space="preserve">novo de novo de primeiro uso, componentes 100% novos, validade mínima de 12 meses a partir da data de entrega; embalagem original do fabricante, com identificação do </w:t>
            </w:r>
            <w:r w:rsidRPr="00867058">
              <w:rPr>
                <w:rFonts w:asciiTheme="minorHAnsi" w:eastAsia="Times New Roman" w:hAnsiTheme="minorHAnsi" w:cs="Calibri"/>
                <w:lang w:eastAsia="zh-CN"/>
              </w:rPr>
              <w:lastRenderedPageBreak/>
              <w:t>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9D20D4"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lastRenderedPageBreak/>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01290D"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0D344C26" w14:textId="77777777" w:rsidR="00867058" w:rsidRDefault="00867058" w:rsidP="00867058">
            <w:pPr>
              <w:suppressAutoHyphens/>
              <w:jc w:val="center"/>
              <w:rPr>
                <w:rFonts w:asciiTheme="minorHAnsi" w:eastAsia="Times New Roman" w:hAnsiTheme="minorHAnsi" w:cs="Calibri"/>
                <w:b/>
                <w:bCs/>
                <w:lang w:eastAsia="zh-CN"/>
              </w:rPr>
            </w:pPr>
          </w:p>
          <w:p w14:paraId="55980458" w14:textId="5D2BA988" w:rsidR="00247F62" w:rsidRPr="00867058" w:rsidRDefault="00247F62" w:rsidP="00247F62">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R$ 83,65</w:t>
            </w:r>
          </w:p>
        </w:tc>
      </w:tr>
      <w:tr w:rsidR="00867058" w:rsidRPr="00867058" w14:paraId="7A1E59BF" w14:textId="43EB9689" w:rsidTr="00247F62">
        <w:trPr>
          <w:trHeight w:val="927"/>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49137A3"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06</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21062E0"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CF 351A (CIANO),</w:t>
            </w:r>
          </w:p>
          <w:p w14:paraId="39ADEC1D"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47EBFA"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34AEAF"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63F3A923" w14:textId="77777777" w:rsidR="00867058" w:rsidRDefault="00867058" w:rsidP="00867058">
            <w:pPr>
              <w:suppressAutoHyphens/>
              <w:jc w:val="center"/>
              <w:rPr>
                <w:rFonts w:asciiTheme="minorHAnsi" w:eastAsia="Times New Roman" w:hAnsiTheme="minorHAnsi" w:cs="Calibri"/>
                <w:b/>
                <w:bCs/>
                <w:lang w:eastAsia="zh-CN"/>
              </w:rPr>
            </w:pPr>
          </w:p>
          <w:p w14:paraId="170E6E9A" w14:textId="77777777" w:rsidR="00247F62" w:rsidRDefault="00247F62" w:rsidP="00867058">
            <w:pPr>
              <w:suppressAutoHyphens/>
              <w:jc w:val="center"/>
              <w:rPr>
                <w:rFonts w:asciiTheme="minorHAnsi" w:eastAsia="Times New Roman" w:hAnsiTheme="minorHAnsi" w:cs="Calibri"/>
                <w:b/>
                <w:bCs/>
                <w:lang w:eastAsia="zh-CN"/>
              </w:rPr>
            </w:pPr>
          </w:p>
          <w:p w14:paraId="3FFAD532" w14:textId="1F261C10"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R$ 89,23</w:t>
            </w:r>
          </w:p>
        </w:tc>
      </w:tr>
      <w:tr w:rsidR="00867058" w:rsidRPr="00867058" w14:paraId="2378458C" w14:textId="14D1A753" w:rsidTr="00247F62">
        <w:trPr>
          <w:trHeight w:val="957"/>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965DCFC"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07</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3DB9F44"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CF 352A (AMARELO),</w:t>
            </w:r>
          </w:p>
          <w:p w14:paraId="2B79C6F3"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D22A8C"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B727A3"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2E0F1DF0" w14:textId="77777777" w:rsidR="00867058" w:rsidRDefault="00867058" w:rsidP="00867058">
            <w:pPr>
              <w:suppressAutoHyphens/>
              <w:jc w:val="center"/>
              <w:rPr>
                <w:rFonts w:asciiTheme="minorHAnsi" w:eastAsia="Times New Roman" w:hAnsiTheme="minorHAnsi" w:cs="Calibri"/>
                <w:b/>
                <w:bCs/>
                <w:lang w:eastAsia="zh-CN"/>
              </w:rPr>
            </w:pPr>
          </w:p>
          <w:p w14:paraId="2D05D386" w14:textId="77777777" w:rsidR="00247F62" w:rsidRDefault="00247F62" w:rsidP="00867058">
            <w:pPr>
              <w:suppressAutoHyphens/>
              <w:jc w:val="center"/>
              <w:rPr>
                <w:rFonts w:asciiTheme="minorHAnsi" w:eastAsia="Times New Roman" w:hAnsiTheme="minorHAnsi" w:cs="Calibri"/>
                <w:b/>
                <w:bCs/>
                <w:lang w:eastAsia="zh-CN"/>
              </w:rPr>
            </w:pPr>
          </w:p>
          <w:p w14:paraId="4A0CCB8E" w14:textId="5797F3BF"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R$ 89,23</w:t>
            </w:r>
          </w:p>
        </w:tc>
      </w:tr>
      <w:tr w:rsidR="00867058" w:rsidRPr="00867058" w14:paraId="5261AFDD" w14:textId="67E9ED76" w:rsidTr="00247F62">
        <w:trPr>
          <w:trHeight w:val="93"/>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810E194"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08</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AAABCD1"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CF 353A (MAGENTA),</w:t>
            </w:r>
          </w:p>
          <w:p w14:paraId="231A4D6F"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1954F2"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DC958A"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3EA090DB" w14:textId="77777777" w:rsidR="00867058" w:rsidRDefault="00867058" w:rsidP="00867058">
            <w:pPr>
              <w:suppressAutoHyphens/>
              <w:jc w:val="center"/>
              <w:rPr>
                <w:rFonts w:asciiTheme="minorHAnsi" w:eastAsia="Times New Roman" w:hAnsiTheme="minorHAnsi" w:cs="Calibri"/>
                <w:b/>
                <w:bCs/>
                <w:lang w:eastAsia="zh-CN"/>
              </w:rPr>
            </w:pPr>
          </w:p>
          <w:p w14:paraId="6603A5EB" w14:textId="77777777" w:rsidR="00247F62" w:rsidRDefault="00247F62" w:rsidP="00867058">
            <w:pPr>
              <w:suppressAutoHyphens/>
              <w:jc w:val="center"/>
              <w:rPr>
                <w:rFonts w:asciiTheme="minorHAnsi" w:eastAsia="Times New Roman" w:hAnsiTheme="minorHAnsi" w:cs="Calibri"/>
                <w:b/>
                <w:bCs/>
                <w:lang w:eastAsia="zh-CN"/>
              </w:rPr>
            </w:pPr>
          </w:p>
          <w:p w14:paraId="1447B0C5" w14:textId="407085D7"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R$ 89,23</w:t>
            </w:r>
          </w:p>
        </w:tc>
      </w:tr>
      <w:tr w:rsidR="00867058" w:rsidRPr="00867058" w14:paraId="0178E6C7" w14:textId="1D55346F" w:rsidTr="00247F62">
        <w:trPr>
          <w:trHeight w:val="85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8A49E3C"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09</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E571B52"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CF 380A, (PRETO)</w:t>
            </w:r>
          </w:p>
          <w:p w14:paraId="5EBFE31E"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78D6EF"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DA4AEA"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12549BEE" w14:textId="77777777" w:rsidR="00867058" w:rsidRDefault="00867058" w:rsidP="00867058">
            <w:pPr>
              <w:suppressAutoHyphens/>
              <w:jc w:val="center"/>
              <w:rPr>
                <w:rFonts w:asciiTheme="minorHAnsi" w:eastAsia="Times New Roman" w:hAnsiTheme="minorHAnsi" w:cs="Calibri"/>
                <w:b/>
                <w:bCs/>
                <w:lang w:eastAsia="zh-CN"/>
              </w:rPr>
            </w:pPr>
          </w:p>
          <w:p w14:paraId="2D38D926" w14:textId="77777777" w:rsidR="00247F62" w:rsidRDefault="00247F62" w:rsidP="00867058">
            <w:pPr>
              <w:suppressAutoHyphens/>
              <w:jc w:val="center"/>
              <w:rPr>
                <w:rFonts w:asciiTheme="minorHAnsi" w:eastAsia="Times New Roman" w:hAnsiTheme="minorHAnsi" w:cs="Calibri"/>
                <w:b/>
                <w:bCs/>
                <w:lang w:eastAsia="zh-CN"/>
              </w:rPr>
            </w:pPr>
          </w:p>
          <w:p w14:paraId="68C94902" w14:textId="0531B614" w:rsidR="00247F62" w:rsidRPr="00867058" w:rsidRDefault="00247F62" w:rsidP="00247F62">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R$ 118,42</w:t>
            </w:r>
          </w:p>
        </w:tc>
      </w:tr>
      <w:tr w:rsidR="00867058" w:rsidRPr="00867058" w14:paraId="6DDF9739" w14:textId="0D02C4E5" w:rsidTr="00247F62">
        <w:trPr>
          <w:trHeight w:val="927"/>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63A1CC3"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E6E2EB8"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CF 381A</w:t>
            </w:r>
            <w:r w:rsidRPr="00867058">
              <w:rPr>
                <w:rFonts w:asciiTheme="minorHAnsi" w:eastAsia="Times New Roman" w:hAnsiTheme="minorHAnsi" w:cs="Calibri"/>
                <w:lang w:eastAsia="zh-CN"/>
              </w:rPr>
              <w:t xml:space="preserve">, </w:t>
            </w:r>
            <w:r w:rsidRPr="00867058">
              <w:rPr>
                <w:rFonts w:asciiTheme="minorHAnsi" w:eastAsia="Times New Roman" w:hAnsiTheme="minorHAnsi" w:cs="Calibri"/>
                <w:b/>
                <w:lang w:eastAsia="zh-CN"/>
              </w:rPr>
              <w:t>(CIANO),</w:t>
            </w:r>
          </w:p>
          <w:p w14:paraId="740331EE"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9F5AF7"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7197F6"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3E483FA3" w14:textId="47DE4A39" w:rsidR="00867058"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R$ 103,60</w:t>
            </w:r>
          </w:p>
        </w:tc>
      </w:tr>
      <w:tr w:rsidR="00867058" w:rsidRPr="00867058" w14:paraId="7C0B8C9A" w14:textId="74BE1DC3" w:rsidTr="00247F62">
        <w:trPr>
          <w:trHeight w:val="957"/>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5B96443"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448303D"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CF 382A</w:t>
            </w:r>
            <w:r w:rsidRPr="00867058">
              <w:rPr>
                <w:rFonts w:asciiTheme="minorHAnsi" w:eastAsia="Times New Roman" w:hAnsiTheme="minorHAnsi" w:cs="Calibri"/>
                <w:lang w:eastAsia="zh-CN"/>
              </w:rPr>
              <w:t xml:space="preserve">, </w:t>
            </w:r>
            <w:r w:rsidRPr="00867058">
              <w:rPr>
                <w:rFonts w:asciiTheme="minorHAnsi" w:eastAsia="Times New Roman" w:hAnsiTheme="minorHAnsi" w:cs="Calibri"/>
                <w:b/>
                <w:lang w:eastAsia="zh-CN"/>
              </w:rPr>
              <w:t>(AMARELO),</w:t>
            </w:r>
          </w:p>
          <w:p w14:paraId="006F5C18"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2CC695"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CB0F03"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4F2132A8" w14:textId="77777777" w:rsidR="00867058" w:rsidRDefault="00867058" w:rsidP="00867058">
            <w:pPr>
              <w:suppressAutoHyphens/>
              <w:jc w:val="center"/>
              <w:rPr>
                <w:rFonts w:asciiTheme="minorHAnsi" w:eastAsia="Times New Roman" w:hAnsiTheme="minorHAnsi" w:cs="Calibri"/>
                <w:b/>
                <w:bCs/>
                <w:lang w:eastAsia="zh-CN"/>
              </w:rPr>
            </w:pPr>
          </w:p>
          <w:p w14:paraId="0F7D79EF" w14:textId="77777777" w:rsidR="00247F62" w:rsidRDefault="00247F62" w:rsidP="00867058">
            <w:pPr>
              <w:suppressAutoHyphens/>
              <w:jc w:val="center"/>
              <w:rPr>
                <w:rFonts w:asciiTheme="minorHAnsi" w:eastAsia="Times New Roman" w:hAnsiTheme="minorHAnsi" w:cs="Calibri"/>
                <w:b/>
                <w:bCs/>
                <w:lang w:eastAsia="zh-CN"/>
              </w:rPr>
            </w:pPr>
          </w:p>
          <w:p w14:paraId="3C88C1F8" w14:textId="09ECBE58" w:rsidR="00247F62" w:rsidRPr="00867058" w:rsidRDefault="00247F62" w:rsidP="00247F62">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R$ 103,60</w:t>
            </w:r>
          </w:p>
        </w:tc>
      </w:tr>
      <w:tr w:rsidR="00867058" w:rsidRPr="00867058" w14:paraId="63ADB3EC" w14:textId="658611F2" w:rsidTr="00247F62">
        <w:trPr>
          <w:trHeight w:val="27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21DD7B8"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12</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DE99DB7"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CF 383A, (MAGENTA),</w:t>
            </w:r>
          </w:p>
          <w:p w14:paraId="76543039"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AE422"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9EB5B6"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21082475" w14:textId="77777777" w:rsidR="00867058" w:rsidRDefault="00867058" w:rsidP="00867058">
            <w:pPr>
              <w:suppressAutoHyphens/>
              <w:jc w:val="center"/>
              <w:rPr>
                <w:rFonts w:asciiTheme="minorHAnsi" w:eastAsia="Times New Roman" w:hAnsiTheme="minorHAnsi" w:cs="Calibri"/>
                <w:b/>
                <w:bCs/>
                <w:lang w:eastAsia="zh-CN"/>
              </w:rPr>
            </w:pPr>
          </w:p>
          <w:p w14:paraId="43A556CA" w14:textId="77777777" w:rsidR="00247F62" w:rsidRDefault="00247F62" w:rsidP="00867058">
            <w:pPr>
              <w:suppressAutoHyphens/>
              <w:jc w:val="center"/>
              <w:rPr>
                <w:rFonts w:asciiTheme="minorHAnsi" w:eastAsia="Times New Roman" w:hAnsiTheme="minorHAnsi" w:cs="Calibri"/>
                <w:b/>
                <w:bCs/>
                <w:lang w:eastAsia="zh-CN"/>
              </w:rPr>
            </w:pPr>
          </w:p>
          <w:p w14:paraId="636B5C5C" w14:textId="293FA3CA"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R$ 103,60</w:t>
            </w:r>
          </w:p>
        </w:tc>
      </w:tr>
    </w:tbl>
    <w:p w14:paraId="6501933B" w14:textId="77777777" w:rsidR="00247F62" w:rsidRDefault="00247F62">
      <w:r>
        <w:br w:type="page"/>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5386"/>
        <w:gridCol w:w="1276"/>
        <w:gridCol w:w="1418"/>
        <w:gridCol w:w="2126"/>
      </w:tblGrid>
      <w:tr w:rsidR="00867058" w:rsidRPr="00867058" w14:paraId="4C47AACC" w14:textId="28C32165" w:rsidTr="00247F62">
        <w:trPr>
          <w:trHeight w:val="281"/>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9D30F75" w14:textId="54C00160" w:rsidR="00247F62" w:rsidRDefault="00247F62" w:rsidP="00867058">
            <w:pPr>
              <w:suppressAutoHyphens/>
              <w:jc w:val="center"/>
              <w:rPr>
                <w:rFonts w:asciiTheme="minorHAnsi" w:eastAsia="Times New Roman" w:hAnsiTheme="minorHAnsi" w:cs="Calibri"/>
                <w:b/>
                <w:bCs/>
                <w:lang w:eastAsia="zh-CN"/>
              </w:rPr>
            </w:pPr>
          </w:p>
          <w:p w14:paraId="19DC5668" w14:textId="097B4A03"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13</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4EB816A" w14:textId="1104E874"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D101S,</w:t>
            </w:r>
          </w:p>
          <w:p w14:paraId="49D08ABC"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7E0A07" w14:textId="77777777" w:rsidR="00247F62" w:rsidRDefault="00247F62" w:rsidP="00867058">
            <w:pPr>
              <w:suppressAutoHyphens/>
              <w:jc w:val="center"/>
              <w:rPr>
                <w:rFonts w:asciiTheme="minorHAnsi" w:eastAsia="Times New Roman" w:hAnsiTheme="minorHAnsi" w:cs="Calibri"/>
                <w:b/>
                <w:bCs/>
                <w:lang w:eastAsia="zh-CN"/>
              </w:rPr>
            </w:pPr>
          </w:p>
          <w:p w14:paraId="60673639" w14:textId="00ED811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2EC81F" w14:textId="77777777" w:rsidR="00247F62" w:rsidRDefault="00247F62" w:rsidP="00867058">
            <w:pPr>
              <w:suppressAutoHyphens/>
              <w:jc w:val="center"/>
              <w:rPr>
                <w:rFonts w:asciiTheme="minorHAnsi" w:eastAsia="Times New Roman" w:hAnsiTheme="minorHAnsi" w:cs="Calibri"/>
                <w:b/>
                <w:bCs/>
                <w:lang w:eastAsia="zh-CN"/>
              </w:rPr>
            </w:pPr>
          </w:p>
          <w:p w14:paraId="72980012" w14:textId="28536AA3"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525200F3" w14:textId="77777777" w:rsidR="00867058" w:rsidRDefault="00867058" w:rsidP="00867058">
            <w:pPr>
              <w:suppressAutoHyphens/>
              <w:jc w:val="center"/>
              <w:rPr>
                <w:rFonts w:asciiTheme="minorHAnsi" w:eastAsia="Times New Roman" w:hAnsiTheme="minorHAnsi" w:cs="Calibri"/>
                <w:b/>
                <w:bCs/>
                <w:lang w:eastAsia="zh-CN"/>
              </w:rPr>
            </w:pPr>
          </w:p>
          <w:p w14:paraId="7A28D0C8" w14:textId="77777777" w:rsidR="00247F62" w:rsidRDefault="00247F62" w:rsidP="00867058">
            <w:pPr>
              <w:suppressAutoHyphens/>
              <w:jc w:val="center"/>
              <w:rPr>
                <w:rFonts w:asciiTheme="minorHAnsi" w:eastAsia="Times New Roman" w:hAnsiTheme="minorHAnsi" w:cs="Calibri"/>
                <w:b/>
                <w:bCs/>
                <w:lang w:eastAsia="zh-CN"/>
              </w:rPr>
            </w:pPr>
          </w:p>
          <w:p w14:paraId="13A2EF5D" w14:textId="77777777" w:rsidR="00247F62" w:rsidRDefault="00247F62" w:rsidP="00867058">
            <w:pPr>
              <w:suppressAutoHyphens/>
              <w:jc w:val="center"/>
              <w:rPr>
                <w:rFonts w:asciiTheme="minorHAnsi" w:eastAsia="Times New Roman" w:hAnsiTheme="minorHAnsi" w:cs="Calibri"/>
                <w:b/>
                <w:bCs/>
                <w:lang w:eastAsia="zh-CN"/>
              </w:rPr>
            </w:pPr>
          </w:p>
          <w:p w14:paraId="60E4EFB7" w14:textId="008F5096"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R$ 81,00</w:t>
            </w:r>
          </w:p>
        </w:tc>
      </w:tr>
      <w:tr w:rsidR="00867058" w:rsidRPr="00867058" w14:paraId="76928F55" w14:textId="49CD1905" w:rsidTr="00247F62">
        <w:trPr>
          <w:trHeight w:val="1132"/>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470427A"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14</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1B33184" w14:textId="77777777" w:rsidR="00867058" w:rsidRPr="00867058" w:rsidRDefault="00867058" w:rsidP="00867058">
            <w:pPr>
              <w:suppressAutoHyphens/>
              <w:jc w:val="both"/>
              <w:rPr>
                <w:rFonts w:asciiTheme="minorHAnsi" w:eastAsia="Times New Roman" w:hAnsiTheme="minorHAnsi" w:cs="Calibri"/>
                <w:color w:val="000000"/>
                <w:lang w:eastAsia="zh-CN"/>
              </w:rPr>
            </w:pPr>
            <w:r w:rsidRPr="00867058">
              <w:rPr>
                <w:rFonts w:asciiTheme="minorHAnsi" w:eastAsia="Times New Roman" w:hAnsiTheme="minorHAnsi" w:cs="Calibri"/>
                <w:b/>
                <w:lang w:eastAsia="zh-CN"/>
              </w:rPr>
              <w:t>CARTUCHO DE TONER COMPATÍVEL D111S,</w:t>
            </w:r>
          </w:p>
          <w:p w14:paraId="227F5DB6"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3AD0E8"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6D1A30"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1F933561" w14:textId="77777777" w:rsidR="00867058" w:rsidRDefault="00867058" w:rsidP="00867058">
            <w:pPr>
              <w:suppressAutoHyphens/>
              <w:jc w:val="center"/>
              <w:rPr>
                <w:rFonts w:asciiTheme="minorHAnsi" w:eastAsia="Times New Roman" w:hAnsiTheme="minorHAnsi" w:cs="Calibri"/>
                <w:b/>
                <w:bCs/>
                <w:lang w:eastAsia="zh-CN"/>
              </w:rPr>
            </w:pPr>
          </w:p>
          <w:p w14:paraId="0591B5BA" w14:textId="77777777" w:rsidR="00247F62" w:rsidRDefault="00247F62" w:rsidP="00867058">
            <w:pPr>
              <w:suppressAutoHyphens/>
              <w:jc w:val="center"/>
              <w:rPr>
                <w:rFonts w:asciiTheme="minorHAnsi" w:eastAsia="Times New Roman" w:hAnsiTheme="minorHAnsi" w:cs="Calibri"/>
                <w:b/>
                <w:bCs/>
                <w:lang w:eastAsia="zh-CN"/>
              </w:rPr>
            </w:pPr>
          </w:p>
          <w:p w14:paraId="5C45B0FA" w14:textId="35BA67D5" w:rsidR="00247F62" w:rsidRPr="00867058" w:rsidRDefault="00247F62" w:rsidP="00247F62">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R$ 83,37</w:t>
            </w:r>
          </w:p>
        </w:tc>
      </w:tr>
      <w:tr w:rsidR="00867058" w:rsidRPr="00867058" w14:paraId="5844010D" w14:textId="78A350B1" w:rsidTr="00247F62">
        <w:trPr>
          <w:trHeight w:val="978"/>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F919F4B"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15</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0990458" w14:textId="77777777" w:rsidR="00867058" w:rsidRPr="00867058" w:rsidRDefault="00867058" w:rsidP="00867058">
            <w:pPr>
              <w:suppressAutoHyphens/>
              <w:jc w:val="both"/>
              <w:rPr>
                <w:rFonts w:asciiTheme="minorHAnsi" w:eastAsia="Times New Roman" w:hAnsiTheme="minorHAnsi" w:cs="Calibri"/>
                <w:color w:val="000000"/>
                <w:lang w:eastAsia="zh-CN"/>
              </w:rPr>
            </w:pPr>
            <w:r w:rsidRPr="00867058">
              <w:rPr>
                <w:rFonts w:asciiTheme="minorHAnsi" w:eastAsia="Times New Roman" w:hAnsiTheme="minorHAnsi" w:cs="Calibri"/>
                <w:b/>
                <w:lang w:eastAsia="zh-CN"/>
              </w:rPr>
              <w:t>CARTUCHO DE TONER COMPATÍVEL Q2612A,</w:t>
            </w:r>
            <w:r w:rsidRPr="00867058">
              <w:rPr>
                <w:rFonts w:asciiTheme="minorHAnsi" w:eastAsia="Times New Roman" w:hAnsiTheme="minorHAnsi" w:cs="Calibri"/>
                <w:lang w:eastAsia="zh-CN"/>
              </w:rPr>
              <w:t xml:space="preserve"> </w:t>
            </w:r>
          </w:p>
          <w:p w14:paraId="494886CD"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683059"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13CA47"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44225B5B" w14:textId="77777777" w:rsidR="00867058" w:rsidRDefault="00867058" w:rsidP="00867058">
            <w:pPr>
              <w:suppressAutoHyphens/>
              <w:jc w:val="center"/>
              <w:rPr>
                <w:rFonts w:asciiTheme="minorHAnsi" w:eastAsia="Times New Roman" w:hAnsiTheme="minorHAnsi" w:cs="Calibri"/>
                <w:b/>
                <w:bCs/>
                <w:lang w:eastAsia="zh-CN"/>
              </w:rPr>
            </w:pPr>
          </w:p>
          <w:p w14:paraId="21B83B3D" w14:textId="77777777" w:rsidR="00247F62" w:rsidRDefault="00247F62" w:rsidP="00867058">
            <w:pPr>
              <w:suppressAutoHyphens/>
              <w:jc w:val="center"/>
              <w:rPr>
                <w:rFonts w:asciiTheme="minorHAnsi" w:eastAsia="Times New Roman" w:hAnsiTheme="minorHAnsi" w:cs="Calibri"/>
                <w:b/>
                <w:bCs/>
                <w:lang w:eastAsia="zh-CN"/>
              </w:rPr>
            </w:pPr>
          </w:p>
          <w:p w14:paraId="2C5B8964" w14:textId="6F6FC11E" w:rsidR="00247F62" w:rsidRPr="00867058" w:rsidRDefault="00247F62" w:rsidP="00247F62">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R$ 69,04</w:t>
            </w:r>
          </w:p>
        </w:tc>
      </w:tr>
      <w:tr w:rsidR="00867058" w:rsidRPr="00867058" w14:paraId="37525DA0" w14:textId="4EB29B2B" w:rsidTr="00247F62">
        <w:trPr>
          <w:trHeight w:val="93"/>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3E921EB"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16</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1C7182D" w14:textId="77777777" w:rsidR="00867058" w:rsidRPr="00867058" w:rsidRDefault="00867058" w:rsidP="00867058">
            <w:pPr>
              <w:suppressAutoHyphens/>
              <w:jc w:val="both"/>
              <w:rPr>
                <w:rFonts w:asciiTheme="minorHAnsi" w:eastAsia="Times New Roman" w:hAnsiTheme="minorHAnsi" w:cs="Calibri"/>
                <w:color w:val="000000"/>
                <w:lang w:eastAsia="zh-CN"/>
              </w:rPr>
            </w:pPr>
            <w:r w:rsidRPr="00867058">
              <w:rPr>
                <w:rFonts w:asciiTheme="minorHAnsi" w:eastAsia="Times New Roman" w:hAnsiTheme="minorHAnsi" w:cs="Calibri"/>
                <w:b/>
                <w:lang w:eastAsia="zh-CN"/>
              </w:rPr>
              <w:t>CARTUCHO DE TONER COMPATÍVEL TN 3442/5652,</w:t>
            </w:r>
            <w:r w:rsidRPr="00867058">
              <w:rPr>
                <w:rFonts w:asciiTheme="minorHAnsi" w:eastAsia="Times New Roman" w:hAnsiTheme="minorHAnsi" w:cs="Calibri"/>
                <w:lang w:eastAsia="zh-CN"/>
              </w:rPr>
              <w:t xml:space="preserve"> 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F74E17"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7B96BC"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084505FD" w14:textId="77777777" w:rsidR="00867058" w:rsidRDefault="00867058" w:rsidP="00867058">
            <w:pPr>
              <w:suppressAutoHyphens/>
              <w:jc w:val="center"/>
              <w:rPr>
                <w:rFonts w:asciiTheme="minorHAnsi" w:eastAsia="Times New Roman" w:hAnsiTheme="minorHAnsi" w:cs="Calibri"/>
                <w:b/>
                <w:bCs/>
                <w:lang w:eastAsia="zh-CN"/>
              </w:rPr>
            </w:pPr>
          </w:p>
          <w:p w14:paraId="2B6CD7A2" w14:textId="77777777" w:rsidR="00247F62" w:rsidRDefault="00247F62" w:rsidP="00867058">
            <w:pPr>
              <w:suppressAutoHyphens/>
              <w:jc w:val="center"/>
              <w:rPr>
                <w:rFonts w:asciiTheme="minorHAnsi" w:eastAsia="Times New Roman" w:hAnsiTheme="minorHAnsi" w:cs="Calibri"/>
                <w:b/>
                <w:bCs/>
                <w:lang w:eastAsia="zh-CN"/>
              </w:rPr>
            </w:pPr>
          </w:p>
          <w:p w14:paraId="34F7924B" w14:textId="6BB691FB"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R$ 86,62</w:t>
            </w:r>
          </w:p>
        </w:tc>
      </w:tr>
      <w:tr w:rsidR="00867058" w:rsidRPr="00867058" w14:paraId="0C0FE07B" w14:textId="18B420A3" w:rsidTr="00247F62">
        <w:trPr>
          <w:trHeight w:val="1261"/>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DDE86DC"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17</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CE8878F" w14:textId="77777777" w:rsidR="00867058" w:rsidRPr="00867058" w:rsidRDefault="00867058" w:rsidP="00867058">
            <w:pPr>
              <w:suppressAutoHyphens/>
              <w:jc w:val="both"/>
              <w:rPr>
                <w:rFonts w:asciiTheme="minorHAnsi" w:eastAsia="Times New Roman" w:hAnsiTheme="minorHAnsi" w:cs="Calibri"/>
                <w:color w:val="000000"/>
                <w:lang w:eastAsia="zh-CN"/>
              </w:rPr>
            </w:pPr>
            <w:r w:rsidRPr="00867058">
              <w:rPr>
                <w:rFonts w:asciiTheme="minorHAnsi" w:eastAsia="Times New Roman" w:hAnsiTheme="minorHAnsi" w:cs="Calibri"/>
                <w:b/>
                <w:lang w:eastAsia="zh-CN"/>
              </w:rPr>
              <w:t>CARTUCHO DE TONER COMPATÍVEL TN 3472/5102,</w:t>
            </w:r>
            <w:r w:rsidRPr="00867058">
              <w:rPr>
                <w:rFonts w:asciiTheme="minorHAnsi" w:eastAsia="Times New Roman" w:hAnsiTheme="minorHAnsi" w:cs="Calibri"/>
                <w:lang w:eastAsia="zh-CN"/>
              </w:rPr>
              <w:t xml:space="preserve"> </w:t>
            </w:r>
          </w:p>
          <w:p w14:paraId="4FA52023"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CEB87B"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881162"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06579600" w14:textId="77777777" w:rsidR="00867058" w:rsidRDefault="00867058" w:rsidP="00867058">
            <w:pPr>
              <w:suppressAutoHyphens/>
              <w:jc w:val="center"/>
              <w:rPr>
                <w:rFonts w:asciiTheme="minorHAnsi" w:eastAsia="Times New Roman" w:hAnsiTheme="minorHAnsi" w:cs="Calibri"/>
                <w:b/>
                <w:bCs/>
                <w:lang w:eastAsia="zh-CN"/>
              </w:rPr>
            </w:pPr>
          </w:p>
          <w:p w14:paraId="5EDC91FC" w14:textId="77777777" w:rsidR="00247F62" w:rsidRDefault="00247F62" w:rsidP="00867058">
            <w:pPr>
              <w:suppressAutoHyphens/>
              <w:jc w:val="center"/>
              <w:rPr>
                <w:rFonts w:asciiTheme="minorHAnsi" w:eastAsia="Times New Roman" w:hAnsiTheme="minorHAnsi" w:cs="Calibri"/>
                <w:b/>
                <w:bCs/>
                <w:lang w:eastAsia="zh-CN"/>
              </w:rPr>
            </w:pPr>
          </w:p>
          <w:p w14:paraId="5154DB70" w14:textId="40357C26" w:rsidR="00247F62" w:rsidRPr="00867058" w:rsidRDefault="00247F62" w:rsidP="00247F62">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R$ 81,89</w:t>
            </w:r>
          </w:p>
        </w:tc>
      </w:tr>
      <w:tr w:rsidR="00867058" w:rsidRPr="00867058" w14:paraId="2AC5C002" w14:textId="3F7349CE" w:rsidTr="00247F62">
        <w:trPr>
          <w:trHeight w:val="791"/>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823762B"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18</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3794542" w14:textId="77777777" w:rsidR="00867058" w:rsidRPr="00867058" w:rsidRDefault="00867058" w:rsidP="00867058">
            <w:pPr>
              <w:suppressAutoHyphens/>
              <w:jc w:val="both"/>
              <w:rPr>
                <w:rFonts w:asciiTheme="minorHAnsi" w:eastAsia="Times New Roman" w:hAnsiTheme="minorHAnsi" w:cs="Calibri"/>
                <w:color w:val="000000"/>
                <w:lang w:eastAsia="zh-CN"/>
              </w:rPr>
            </w:pPr>
            <w:r w:rsidRPr="00867058">
              <w:rPr>
                <w:rFonts w:asciiTheme="minorHAnsi" w:eastAsia="Times New Roman" w:hAnsiTheme="minorHAnsi" w:cs="Calibri"/>
                <w:b/>
                <w:lang w:eastAsia="zh-CN"/>
              </w:rPr>
              <w:t>CARTUCHO DE TONER COMPATÍVEL W1510/151A COM CHIP,</w:t>
            </w:r>
          </w:p>
          <w:p w14:paraId="3E62D58F" w14:textId="77777777" w:rsidR="00867058" w:rsidRPr="00867058" w:rsidRDefault="00867058" w:rsidP="00867058">
            <w:pPr>
              <w:suppressAutoHyphens/>
              <w:jc w:val="both"/>
              <w:rPr>
                <w:rFonts w:asciiTheme="minorHAnsi" w:eastAsia="Times New Roman" w:hAnsiTheme="minorHAnsi" w:cs="Calibri"/>
                <w:b/>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A7ADF5"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C97621"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1984C3D8" w14:textId="77777777" w:rsidR="00867058" w:rsidRDefault="00867058" w:rsidP="00867058">
            <w:pPr>
              <w:suppressAutoHyphens/>
              <w:jc w:val="center"/>
              <w:rPr>
                <w:rFonts w:asciiTheme="minorHAnsi" w:eastAsia="Times New Roman" w:hAnsiTheme="minorHAnsi" w:cs="Calibri"/>
                <w:b/>
                <w:bCs/>
                <w:lang w:eastAsia="zh-CN"/>
              </w:rPr>
            </w:pPr>
          </w:p>
          <w:p w14:paraId="36D14C00" w14:textId="77777777" w:rsidR="00247F62" w:rsidRDefault="00247F62" w:rsidP="00867058">
            <w:pPr>
              <w:suppressAutoHyphens/>
              <w:jc w:val="center"/>
              <w:rPr>
                <w:rFonts w:asciiTheme="minorHAnsi" w:eastAsia="Times New Roman" w:hAnsiTheme="minorHAnsi" w:cs="Calibri"/>
                <w:b/>
                <w:bCs/>
                <w:lang w:eastAsia="zh-CN"/>
              </w:rPr>
            </w:pPr>
          </w:p>
          <w:p w14:paraId="16EC73E8" w14:textId="77777777" w:rsidR="00247F62" w:rsidRDefault="00247F62" w:rsidP="00867058">
            <w:pPr>
              <w:suppressAutoHyphens/>
              <w:jc w:val="center"/>
              <w:rPr>
                <w:rFonts w:asciiTheme="minorHAnsi" w:eastAsia="Times New Roman" w:hAnsiTheme="minorHAnsi" w:cs="Calibri"/>
                <w:b/>
                <w:bCs/>
                <w:lang w:eastAsia="zh-CN"/>
              </w:rPr>
            </w:pPr>
          </w:p>
          <w:p w14:paraId="44E32FD0" w14:textId="67095290"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 xml:space="preserve">R$ 144,92 </w:t>
            </w:r>
          </w:p>
        </w:tc>
      </w:tr>
      <w:tr w:rsidR="00867058" w:rsidRPr="00867058" w14:paraId="3D3DEEFB" w14:textId="5AAE1F72" w:rsidTr="00247F62">
        <w:trPr>
          <w:trHeight w:val="1063"/>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F63D57A"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19</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401B7D6"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FOTOCONDUTOR BROTHER COMPATÍVEL 3442/5652,</w:t>
            </w:r>
          </w:p>
          <w:p w14:paraId="40F652CD"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D355F1"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94E5B9"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098D38CA" w14:textId="77777777" w:rsidR="00867058" w:rsidRDefault="00867058" w:rsidP="00867058">
            <w:pPr>
              <w:suppressAutoHyphens/>
              <w:jc w:val="center"/>
              <w:rPr>
                <w:rFonts w:asciiTheme="minorHAnsi" w:eastAsia="Times New Roman" w:hAnsiTheme="minorHAnsi" w:cs="Calibri"/>
                <w:b/>
                <w:bCs/>
                <w:lang w:eastAsia="zh-CN"/>
              </w:rPr>
            </w:pPr>
          </w:p>
          <w:p w14:paraId="6784BA8E" w14:textId="77777777" w:rsidR="00247F62" w:rsidRDefault="00247F62" w:rsidP="00867058">
            <w:pPr>
              <w:suppressAutoHyphens/>
              <w:jc w:val="center"/>
              <w:rPr>
                <w:rFonts w:asciiTheme="minorHAnsi" w:eastAsia="Times New Roman" w:hAnsiTheme="minorHAnsi" w:cs="Calibri"/>
                <w:b/>
                <w:bCs/>
                <w:lang w:eastAsia="zh-CN"/>
              </w:rPr>
            </w:pPr>
          </w:p>
          <w:p w14:paraId="64F92CEE" w14:textId="7E6EA9DF" w:rsidR="00247F62" w:rsidRPr="00867058" w:rsidRDefault="00247F62" w:rsidP="00247F62">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R$ 100,51</w:t>
            </w:r>
          </w:p>
        </w:tc>
      </w:tr>
      <w:tr w:rsidR="00867058" w:rsidRPr="00867058" w14:paraId="3DD305FF" w14:textId="463DA278" w:rsidTr="00247F62">
        <w:trPr>
          <w:trHeight w:val="717"/>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C05E7EE"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20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99F59A5"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FOTOCONDUTOR BROTHER COMPATÍVEL 3472/5102,</w:t>
            </w:r>
          </w:p>
          <w:p w14:paraId="513EF405"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 xml:space="preserve">novo de primeiro uso, componentes 100% novos, validade </w:t>
            </w:r>
            <w:r w:rsidRPr="00867058">
              <w:rPr>
                <w:rFonts w:asciiTheme="minorHAnsi" w:eastAsia="Times New Roman" w:hAnsiTheme="minorHAnsi" w:cs="Calibri"/>
                <w:lang w:eastAsia="zh-CN"/>
              </w:rPr>
              <w:lastRenderedPageBreak/>
              <w:t>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243EED"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lastRenderedPageBreak/>
              <w: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8F0581"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458EA0AC" w14:textId="3C7F65BC" w:rsidR="00867058"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R$ 100,51</w:t>
            </w:r>
          </w:p>
        </w:tc>
      </w:tr>
      <w:tr w:rsidR="00867058" w:rsidRPr="00867058" w14:paraId="50834DCC" w14:textId="0BB6C07A" w:rsidTr="00247F62">
        <w:trPr>
          <w:trHeight w:val="791"/>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399E332"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21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1ADF405"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FOTOCONDUTOR XEROX COMPATÍVEL NL-5928/B215</w:t>
            </w:r>
          </w:p>
          <w:p w14:paraId="29772B26" w14:textId="77777777" w:rsidR="00867058" w:rsidRPr="00867058" w:rsidRDefault="00867058" w:rsidP="00867058">
            <w:pPr>
              <w:suppressAutoHyphens/>
              <w:jc w:val="both"/>
              <w:rPr>
                <w:rFonts w:asciiTheme="minorHAnsi" w:eastAsia="Times New Roman" w:hAnsiTheme="minorHAnsi" w:cs="Calibri"/>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BF27A5"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60D2C9"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6B64F7C8" w14:textId="77777777" w:rsidR="00867058" w:rsidRDefault="00867058" w:rsidP="00867058">
            <w:pPr>
              <w:suppressAutoHyphens/>
              <w:jc w:val="center"/>
              <w:rPr>
                <w:rFonts w:asciiTheme="minorHAnsi" w:eastAsia="Times New Roman" w:hAnsiTheme="minorHAnsi" w:cs="Calibri"/>
                <w:b/>
                <w:bCs/>
                <w:lang w:eastAsia="zh-CN"/>
              </w:rPr>
            </w:pPr>
          </w:p>
          <w:p w14:paraId="7B5B48CB" w14:textId="77777777" w:rsidR="00247F62" w:rsidRDefault="00247F62" w:rsidP="00867058">
            <w:pPr>
              <w:suppressAutoHyphens/>
              <w:jc w:val="center"/>
              <w:rPr>
                <w:rFonts w:asciiTheme="minorHAnsi" w:eastAsia="Times New Roman" w:hAnsiTheme="minorHAnsi" w:cs="Calibri"/>
                <w:b/>
                <w:bCs/>
                <w:lang w:eastAsia="zh-CN"/>
              </w:rPr>
            </w:pPr>
          </w:p>
          <w:p w14:paraId="7D02C190" w14:textId="4BE19645"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R$ 87,29</w:t>
            </w:r>
          </w:p>
        </w:tc>
      </w:tr>
      <w:tr w:rsidR="00867058" w:rsidRPr="00867058" w14:paraId="6D18E647" w14:textId="6DC8A8D2" w:rsidTr="00247F62">
        <w:trPr>
          <w:trHeight w:val="791"/>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84C70B6"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22</w:t>
            </w:r>
          </w:p>
        </w:tc>
        <w:tc>
          <w:tcPr>
            <w:tcW w:w="5386" w:type="dxa"/>
            <w:tcBorders>
              <w:top w:val="single" w:sz="4" w:space="0" w:color="auto"/>
              <w:left w:val="single" w:sz="4" w:space="0" w:color="auto"/>
              <w:bottom w:val="single" w:sz="4" w:space="0" w:color="auto"/>
              <w:right w:val="single" w:sz="4" w:space="0" w:color="auto"/>
            </w:tcBorders>
            <w:vAlign w:val="center"/>
          </w:tcPr>
          <w:p w14:paraId="078CDBA6"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HP M479 (MAGENTA),</w:t>
            </w:r>
          </w:p>
          <w:p w14:paraId="41D32780" w14:textId="77777777" w:rsidR="00867058" w:rsidRPr="00867058" w:rsidRDefault="00867058" w:rsidP="00867058">
            <w:pPr>
              <w:suppressAutoHyphens/>
              <w:jc w:val="both"/>
              <w:rPr>
                <w:rFonts w:asciiTheme="minorHAnsi" w:eastAsia="Times New Roman" w:hAnsiTheme="minorHAnsi" w:cs="Calibri"/>
                <w:b/>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tcPr>
          <w:p w14:paraId="5C9F3C2E"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3D49304"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6E7EC19B" w14:textId="77777777" w:rsidR="00867058" w:rsidRDefault="00867058" w:rsidP="00867058">
            <w:pPr>
              <w:suppressAutoHyphens/>
              <w:jc w:val="center"/>
              <w:rPr>
                <w:rFonts w:asciiTheme="minorHAnsi" w:eastAsia="Times New Roman" w:hAnsiTheme="minorHAnsi" w:cs="Calibri"/>
                <w:b/>
                <w:bCs/>
                <w:lang w:eastAsia="zh-CN"/>
              </w:rPr>
            </w:pPr>
          </w:p>
          <w:p w14:paraId="296CF66E" w14:textId="77777777" w:rsidR="00247F62" w:rsidRDefault="00247F62" w:rsidP="00867058">
            <w:pPr>
              <w:suppressAutoHyphens/>
              <w:jc w:val="center"/>
              <w:rPr>
                <w:rFonts w:asciiTheme="minorHAnsi" w:eastAsia="Times New Roman" w:hAnsiTheme="minorHAnsi" w:cs="Calibri"/>
                <w:b/>
                <w:bCs/>
                <w:lang w:eastAsia="zh-CN"/>
              </w:rPr>
            </w:pPr>
          </w:p>
          <w:p w14:paraId="4E919431" w14:textId="77777777" w:rsidR="00247F62" w:rsidRDefault="00247F62" w:rsidP="00867058">
            <w:pPr>
              <w:suppressAutoHyphens/>
              <w:jc w:val="center"/>
              <w:rPr>
                <w:rFonts w:asciiTheme="minorHAnsi" w:eastAsia="Times New Roman" w:hAnsiTheme="minorHAnsi" w:cs="Calibri"/>
                <w:b/>
                <w:bCs/>
                <w:lang w:eastAsia="zh-CN"/>
              </w:rPr>
            </w:pPr>
          </w:p>
          <w:p w14:paraId="460175B4" w14:textId="5F47256D"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R$ 148,13</w:t>
            </w:r>
          </w:p>
        </w:tc>
      </w:tr>
      <w:tr w:rsidR="00867058" w:rsidRPr="00867058" w14:paraId="2F1A613A" w14:textId="410D4625" w:rsidTr="00247F62">
        <w:trPr>
          <w:trHeight w:val="791"/>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F472C39"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23</w:t>
            </w:r>
          </w:p>
        </w:tc>
        <w:tc>
          <w:tcPr>
            <w:tcW w:w="5386" w:type="dxa"/>
            <w:tcBorders>
              <w:top w:val="single" w:sz="4" w:space="0" w:color="auto"/>
              <w:left w:val="single" w:sz="4" w:space="0" w:color="auto"/>
              <w:bottom w:val="single" w:sz="4" w:space="0" w:color="auto"/>
              <w:right w:val="single" w:sz="4" w:space="0" w:color="auto"/>
            </w:tcBorders>
            <w:vAlign w:val="center"/>
          </w:tcPr>
          <w:p w14:paraId="18787F6B"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HP M479(AMARELO),</w:t>
            </w:r>
          </w:p>
          <w:p w14:paraId="61BCF752" w14:textId="77777777" w:rsidR="00867058" w:rsidRPr="00867058" w:rsidRDefault="00867058" w:rsidP="00867058">
            <w:pPr>
              <w:suppressAutoHyphens/>
              <w:jc w:val="both"/>
              <w:rPr>
                <w:rFonts w:asciiTheme="minorHAnsi" w:eastAsia="Times New Roman" w:hAnsiTheme="minorHAnsi" w:cs="Calibri"/>
                <w:b/>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tcPr>
          <w:p w14:paraId="2969019F"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12</w:t>
            </w:r>
          </w:p>
        </w:tc>
        <w:tc>
          <w:tcPr>
            <w:tcW w:w="1418" w:type="dxa"/>
            <w:tcBorders>
              <w:top w:val="single" w:sz="4" w:space="0" w:color="auto"/>
              <w:left w:val="single" w:sz="4" w:space="0" w:color="auto"/>
              <w:bottom w:val="single" w:sz="4" w:space="0" w:color="auto"/>
              <w:right w:val="single" w:sz="4" w:space="0" w:color="auto"/>
            </w:tcBorders>
            <w:vAlign w:val="center"/>
          </w:tcPr>
          <w:p w14:paraId="3C6FFBC4"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3D990F6C" w14:textId="77777777" w:rsidR="00867058" w:rsidRDefault="00867058" w:rsidP="00867058">
            <w:pPr>
              <w:suppressAutoHyphens/>
              <w:jc w:val="center"/>
              <w:rPr>
                <w:rFonts w:asciiTheme="minorHAnsi" w:eastAsia="Times New Roman" w:hAnsiTheme="minorHAnsi" w:cs="Calibri"/>
                <w:b/>
                <w:bCs/>
                <w:lang w:eastAsia="zh-CN"/>
              </w:rPr>
            </w:pPr>
          </w:p>
          <w:p w14:paraId="540EE11B" w14:textId="77777777" w:rsidR="00247F62" w:rsidRDefault="00247F62" w:rsidP="00867058">
            <w:pPr>
              <w:suppressAutoHyphens/>
              <w:jc w:val="center"/>
              <w:rPr>
                <w:rFonts w:asciiTheme="minorHAnsi" w:eastAsia="Times New Roman" w:hAnsiTheme="minorHAnsi" w:cs="Calibri"/>
                <w:b/>
                <w:bCs/>
                <w:lang w:eastAsia="zh-CN"/>
              </w:rPr>
            </w:pPr>
          </w:p>
          <w:p w14:paraId="0D88F3CA" w14:textId="77777777" w:rsidR="00247F62"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 xml:space="preserve">R$ 148,13 </w:t>
            </w:r>
          </w:p>
          <w:p w14:paraId="6705A45F" w14:textId="77777777" w:rsidR="00247F62" w:rsidRDefault="00247F62" w:rsidP="00867058">
            <w:pPr>
              <w:suppressAutoHyphens/>
              <w:jc w:val="center"/>
              <w:rPr>
                <w:rFonts w:asciiTheme="minorHAnsi" w:eastAsia="Times New Roman" w:hAnsiTheme="minorHAnsi" w:cs="Calibri"/>
                <w:b/>
                <w:bCs/>
                <w:lang w:eastAsia="zh-CN"/>
              </w:rPr>
            </w:pPr>
          </w:p>
          <w:p w14:paraId="3548C56B" w14:textId="59FD5729" w:rsidR="00247F62" w:rsidRPr="00867058" w:rsidRDefault="00247F62" w:rsidP="00867058">
            <w:pPr>
              <w:suppressAutoHyphens/>
              <w:jc w:val="center"/>
              <w:rPr>
                <w:rFonts w:asciiTheme="minorHAnsi" w:eastAsia="Times New Roman" w:hAnsiTheme="minorHAnsi" w:cs="Calibri"/>
                <w:b/>
                <w:bCs/>
                <w:lang w:eastAsia="zh-CN"/>
              </w:rPr>
            </w:pPr>
          </w:p>
        </w:tc>
      </w:tr>
      <w:tr w:rsidR="00867058" w:rsidRPr="00867058" w14:paraId="39901D07" w14:textId="43CA7AC1" w:rsidTr="00247F62">
        <w:trPr>
          <w:trHeight w:val="791"/>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210AB70"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24</w:t>
            </w:r>
          </w:p>
        </w:tc>
        <w:tc>
          <w:tcPr>
            <w:tcW w:w="5386" w:type="dxa"/>
            <w:tcBorders>
              <w:top w:val="single" w:sz="4" w:space="0" w:color="auto"/>
              <w:left w:val="single" w:sz="4" w:space="0" w:color="auto"/>
              <w:bottom w:val="single" w:sz="4" w:space="0" w:color="auto"/>
              <w:right w:val="single" w:sz="4" w:space="0" w:color="auto"/>
            </w:tcBorders>
            <w:vAlign w:val="center"/>
          </w:tcPr>
          <w:p w14:paraId="748DB875"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HP M479(PRETO),</w:t>
            </w:r>
          </w:p>
          <w:p w14:paraId="7BEA595C" w14:textId="77777777" w:rsidR="00867058" w:rsidRPr="00867058" w:rsidRDefault="00867058" w:rsidP="00867058">
            <w:pPr>
              <w:suppressAutoHyphens/>
              <w:jc w:val="both"/>
              <w:rPr>
                <w:rFonts w:asciiTheme="minorHAnsi" w:eastAsia="Times New Roman" w:hAnsiTheme="minorHAnsi" w:cs="Calibri"/>
                <w:b/>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tcPr>
          <w:p w14:paraId="68731E2C"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12</w:t>
            </w:r>
          </w:p>
        </w:tc>
        <w:tc>
          <w:tcPr>
            <w:tcW w:w="1418" w:type="dxa"/>
            <w:tcBorders>
              <w:top w:val="single" w:sz="4" w:space="0" w:color="auto"/>
              <w:left w:val="single" w:sz="4" w:space="0" w:color="auto"/>
              <w:bottom w:val="single" w:sz="4" w:space="0" w:color="auto"/>
              <w:right w:val="single" w:sz="4" w:space="0" w:color="auto"/>
            </w:tcBorders>
            <w:vAlign w:val="center"/>
          </w:tcPr>
          <w:p w14:paraId="235972A6"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660CC9F5" w14:textId="77777777" w:rsidR="00867058" w:rsidRDefault="00867058" w:rsidP="00867058">
            <w:pPr>
              <w:suppressAutoHyphens/>
              <w:jc w:val="center"/>
              <w:rPr>
                <w:rFonts w:asciiTheme="minorHAnsi" w:eastAsia="Times New Roman" w:hAnsiTheme="minorHAnsi" w:cs="Calibri"/>
                <w:b/>
                <w:bCs/>
                <w:lang w:eastAsia="zh-CN"/>
              </w:rPr>
            </w:pPr>
          </w:p>
          <w:p w14:paraId="5F78EB94" w14:textId="77777777" w:rsidR="00247F62" w:rsidRDefault="00247F62" w:rsidP="00867058">
            <w:pPr>
              <w:suppressAutoHyphens/>
              <w:jc w:val="center"/>
              <w:rPr>
                <w:rFonts w:asciiTheme="minorHAnsi" w:eastAsia="Times New Roman" w:hAnsiTheme="minorHAnsi" w:cs="Calibri"/>
                <w:b/>
                <w:bCs/>
                <w:lang w:eastAsia="zh-CN"/>
              </w:rPr>
            </w:pPr>
          </w:p>
          <w:p w14:paraId="49D412A2" w14:textId="72563621"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R$ 148,13</w:t>
            </w:r>
          </w:p>
        </w:tc>
      </w:tr>
      <w:tr w:rsidR="00867058" w:rsidRPr="00867058" w14:paraId="7ECA512F" w14:textId="67DBA67E" w:rsidTr="00247F62">
        <w:trPr>
          <w:trHeight w:val="791"/>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8B65D66"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25</w:t>
            </w:r>
          </w:p>
        </w:tc>
        <w:tc>
          <w:tcPr>
            <w:tcW w:w="5386" w:type="dxa"/>
            <w:tcBorders>
              <w:top w:val="single" w:sz="4" w:space="0" w:color="auto"/>
              <w:left w:val="single" w:sz="4" w:space="0" w:color="auto"/>
              <w:bottom w:val="single" w:sz="4" w:space="0" w:color="auto"/>
              <w:right w:val="single" w:sz="4" w:space="0" w:color="auto"/>
            </w:tcBorders>
            <w:vAlign w:val="center"/>
          </w:tcPr>
          <w:p w14:paraId="3729F350" w14:textId="77777777" w:rsidR="00867058" w:rsidRPr="00867058" w:rsidRDefault="00867058" w:rsidP="00867058">
            <w:pPr>
              <w:suppressAutoHyphens/>
              <w:jc w:val="both"/>
              <w:rPr>
                <w:rFonts w:asciiTheme="minorHAnsi" w:eastAsia="Times New Roman" w:hAnsiTheme="minorHAnsi" w:cs="Calibri"/>
                <w:b/>
                <w:color w:val="000000"/>
                <w:lang w:eastAsia="zh-CN"/>
              </w:rPr>
            </w:pPr>
            <w:r w:rsidRPr="00867058">
              <w:rPr>
                <w:rFonts w:asciiTheme="minorHAnsi" w:eastAsia="Times New Roman" w:hAnsiTheme="minorHAnsi" w:cs="Calibri"/>
                <w:b/>
                <w:lang w:eastAsia="zh-CN"/>
              </w:rPr>
              <w:t>CARTUCHO DE TONER COMPATÍVEL HP M479(CIANO),</w:t>
            </w:r>
          </w:p>
          <w:p w14:paraId="5F68150F" w14:textId="77777777" w:rsidR="00867058" w:rsidRPr="00867058" w:rsidRDefault="00867058" w:rsidP="00867058">
            <w:pPr>
              <w:suppressAutoHyphens/>
              <w:jc w:val="both"/>
              <w:rPr>
                <w:rFonts w:asciiTheme="minorHAnsi" w:eastAsia="Times New Roman" w:hAnsiTheme="minorHAnsi" w:cs="Calibri"/>
                <w:b/>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tcPr>
          <w:p w14:paraId="36FCC7DA"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12</w:t>
            </w:r>
          </w:p>
        </w:tc>
        <w:tc>
          <w:tcPr>
            <w:tcW w:w="1418" w:type="dxa"/>
            <w:tcBorders>
              <w:top w:val="single" w:sz="4" w:space="0" w:color="auto"/>
              <w:left w:val="single" w:sz="4" w:space="0" w:color="auto"/>
              <w:bottom w:val="single" w:sz="4" w:space="0" w:color="auto"/>
              <w:right w:val="single" w:sz="4" w:space="0" w:color="auto"/>
            </w:tcBorders>
            <w:vAlign w:val="center"/>
          </w:tcPr>
          <w:p w14:paraId="1A8BC326"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4718A3BD" w14:textId="77777777" w:rsidR="00867058" w:rsidRDefault="00867058" w:rsidP="00867058">
            <w:pPr>
              <w:suppressAutoHyphens/>
              <w:jc w:val="center"/>
              <w:rPr>
                <w:rFonts w:asciiTheme="minorHAnsi" w:eastAsia="Times New Roman" w:hAnsiTheme="minorHAnsi" w:cs="Calibri"/>
                <w:b/>
                <w:bCs/>
                <w:lang w:eastAsia="zh-CN"/>
              </w:rPr>
            </w:pPr>
          </w:p>
          <w:p w14:paraId="33E1C778" w14:textId="77777777" w:rsidR="00247F62" w:rsidRDefault="00247F62" w:rsidP="00867058">
            <w:pPr>
              <w:suppressAutoHyphens/>
              <w:jc w:val="center"/>
              <w:rPr>
                <w:rFonts w:asciiTheme="minorHAnsi" w:eastAsia="Times New Roman" w:hAnsiTheme="minorHAnsi" w:cs="Calibri"/>
                <w:b/>
                <w:bCs/>
                <w:lang w:eastAsia="zh-CN"/>
              </w:rPr>
            </w:pPr>
          </w:p>
          <w:p w14:paraId="708F2136" w14:textId="4E64C9F2"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 xml:space="preserve">R$ 148,13 </w:t>
            </w:r>
          </w:p>
        </w:tc>
      </w:tr>
      <w:tr w:rsidR="00867058" w:rsidRPr="00867058" w14:paraId="3A368D9C" w14:textId="3DFA14F8" w:rsidTr="00247F62">
        <w:trPr>
          <w:trHeight w:val="791"/>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29963BF"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26</w:t>
            </w:r>
          </w:p>
        </w:tc>
        <w:tc>
          <w:tcPr>
            <w:tcW w:w="5386" w:type="dxa"/>
            <w:tcBorders>
              <w:top w:val="single" w:sz="4" w:space="0" w:color="auto"/>
              <w:left w:val="single" w:sz="4" w:space="0" w:color="auto"/>
              <w:bottom w:val="single" w:sz="4" w:space="0" w:color="auto"/>
              <w:right w:val="single" w:sz="4" w:space="0" w:color="auto"/>
            </w:tcBorders>
            <w:vAlign w:val="center"/>
          </w:tcPr>
          <w:p w14:paraId="419470FA" w14:textId="77777777" w:rsidR="00867058" w:rsidRPr="00867058" w:rsidRDefault="00867058" w:rsidP="00867058">
            <w:pPr>
              <w:suppressAutoHyphens/>
              <w:jc w:val="both"/>
              <w:rPr>
                <w:rFonts w:asciiTheme="minorHAnsi" w:eastAsia="Times New Roman" w:hAnsiTheme="minorHAnsi" w:cs="Calibri"/>
                <w:b/>
                <w:lang w:eastAsia="zh-CN"/>
              </w:rPr>
            </w:pPr>
            <w:r w:rsidRPr="00867058">
              <w:rPr>
                <w:rFonts w:asciiTheme="minorHAnsi" w:eastAsia="Times New Roman" w:hAnsiTheme="minorHAnsi" w:cs="Calibri"/>
                <w:b/>
                <w:lang w:eastAsia="zh-CN"/>
              </w:rPr>
              <w:t>CARTUCHO DE TONER BROTHER TN 3662 COMPATÍVEL L5212DN COM CHIP</w:t>
            </w:r>
          </w:p>
          <w:p w14:paraId="76BEF172" w14:textId="77777777" w:rsidR="00867058" w:rsidRPr="00867058" w:rsidRDefault="00867058" w:rsidP="00867058">
            <w:pPr>
              <w:suppressAutoHyphens/>
              <w:jc w:val="both"/>
              <w:rPr>
                <w:rFonts w:asciiTheme="minorHAnsi" w:eastAsia="Times New Roman" w:hAnsiTheme="minorHAnsi" w:cs="Calibri"/>
                <w:b/>
                <w:lang w:eastAsia="zh-CN"/>
              </w:rPr>
            </w:pPr>
            <w:r w:rsidRPr="00867058">
              <w:rPr>
                <w:rFonts w:asciiTheme="minorHAnsi" w:eastAsia="Times New Roman" w:hAnsiTheme="minorHAnsi" w:cs="Calibri"/>
                <w:lang w:eastAsia="zh-CN"/>
              </w:rPr>
              <w:t>novo de primeiro uso, componentes 100% novos, validade mínima de 12 meses a partir da data de entrega; embalagem original do fabricante, com identificação do fornecedor; garantia mínima de 12 meses a partir da data do atestado de recebimento</w:t>
            </w:r>
          </w:p>
        </w:tc>
        <w:tc>
          <w:tcPr>
            <w:tcW w:w="1276" w:type="dxa"/>
            <w:tcBorders>
              <w:top w:val="single" w:sz="4" w:space="0" w:color="auto"/>
              <w:left w:val="single" w:sz="4" w:space="0" w:color="auto"/>
              <w:bottom w:val="single" w:sz="4" w:space="0" w:color="auto"/>
              <w:right w:val="single" w:sz="4" w:space="0" w:color="auto"/>
            </w:tcBorders>
            <w:vAlign w:val="center"/>
          </w:tcPr>
          <w:p w14:paraId="16419F53"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40</w:t>
            </w:r>
          </w:p>
        </w:tc>
        <w:tc>
          <w:tcPr>
            <w:tcW w:w="1418" w:type="dxa"/>
            <w:tcBorders>
              <w:top w:val="single" w:sz="4" w:space="0" w:color="auto"/>
              <w:left w:val="single" w:sz="4" w:space="0" w:color="auto"/>
              <w:bottom w:val="single" w:sz="4" w:space="0" w:color="auto"/>
              <w:right w:val="single" w:sz="4" w:space="0" w:color="auto"/>
            </w:tcBorders>
            <w:vAlign w:val="center"/>
          </w:tcPr>
          <w:p w14:paraId="6E89DED5" w14:textId="77777777" w:rsidR="00867058" w:rsidRPr="00867058" w:rsidRDefault="00867058" w:rsidP="00867058">
            <w:pPr>
              <w:suppressAutoHyphens/>
              <w:jc w:val="center"/>
              <w:rPr>
                <w:rFonts w:asciiTheme="minorHAnsi" w:eastAsia="Times New Roman" w:hAnsiTheme="minorHAnsi" w:cs="Calibri"/>
                <w:b/>
                <w:bCs/>
                <w:lang w:eastAsia="zh-CN"/>
              </w:rPr>
            </w:pPr>
            <w:r w:rsidRPr="00867058">
              <w:rPr>
                <w:rFonts w:asciiTheme="minorHAnsi" w:eastAsia="Times New Roman" w:hAnsiTheme="minorHAnsi" w:cs="Calibri"/>
                <w:b/>
                <w:bCs/>
                <w:lang w:eastAsia="zh-CN"/>
              </w:rPr>
              <w:t>UNIDADES</w:t>
            </w:r>
          </w:p>
        </w:tc>
        <w:tc>
          <w:tcPr>
            <w:tcW w:w="2126" w:type="dxa"/>
            <w:tcBorders>
              <w:top w:val="single" w:sz="4" w:space="0" w:color="auto"/>
              <w:left w:val="single" w:sz="4" w:space="0" w:color="auto"/>
              <w:bottom w:val="single" w:sz="4" w:space="0" w:color="auto"/>
              <w:right w:val="single" w:sz="4" w:space="0" w:color="auto"/>
            </w:tcBorders>
          </w:tcPr>
          <w:p w14:paraId="315AA8DB" w14:textId="77777777" w:rsidR="00867058" w:rsidRDefault="00867058" w:rsidP="00867058">
            <w:pPr>
              <w:suppressAutoHyphens/>
              <w:jc w:val="center"/>
              <w:rPr>
                <w:rFonts w:asciiTheme="minorHAnsi" w:eastAsia="Times New Roman" w:hAnsiTheme="minorHAnsi" w:cs="Calibri"/>
                <w:b/>
                <w:bCs/>
                <w:lang w:eastAsia="zh-CN"/>
              </w:rPr>
            </w:pPr>
          </w:p>
          <w:p w14:paraId="4942569B" w14:textId="77777777" w:rsidR="00247F62" w:rsidRDefault="00247F62" w:rsidP="00867058">
            <w:pPr>
              <w:suppressAutoHyphens/>
              <w:jc w:val="center"/>
              <w:rPr>
                <w:rFonts w:asciiTheme="minorHAnsi" w:eastAsia="Times New Roman" w:hAnsiTheme="minorHAnsi" w:cs="Calibri"/>
                <w:b/>
                <w:bCs/>
                <w:lang w:eastAsia="zh-CN"/>
              </w:rPr>
            </w:pPr>
          </w:p>
          <w:p w14:paraId="3E034DC7" w14:textId="391B3A90" w:rsidR="00247F62" w:rsidRPr="00867058" w:rsidRDefault="00247F62" w:rsidP="00867058">
            <w:pPr>
              <w:suppressAutoHyphens/>
              <w:jc w:val="center"/>
              <w:rPr>
                <w:rFonts w:asciiTheme="minorHAnsi" w:eastAsia="Times New Roman" w:hAnsiTheme="minorHAnsi" w:cs="Calibri"/>
                <w:b/>
                <w:bCs/>
                <w:lang w:eastAsia="zh-CN"/>
              </w:rPr>
            </w:pPr>
            <w:r>
              <w:rPr>
                <w:rFonts w:asciiTheme="minorHAnsi" w:eastAsia="Times New Roman" w:hAnsiTheme="minorHAnsi" w:cs="Calibri"/>
                <w:b/>
                <w:bCs/>
                <w:lang w:eastAsia="zh-CN"/>
              </w:rPr>
              <w:t>R$ 141,86</w:t>
            </w:r>
          </w:p>
        </w:tc>
      </w:tr>
    </w:tbl>
    <w:p w14:paraId="59E379CE" w14:textId="77777777" w:rsidR="00867058" w:rsidRPr="00867058" w:rsidRDefault="00867058" w:rsidP="00867058">
      <w:pPr>
        <w:suppressAutoHyphens/>
        <w:ind w:left="2831" w:firstLine="709"/>
        <w:rPr>
          <w:rFonts w:asciiTheme="minorHAnsi" w:eastAsia="Times New Roman" w:hAnsiTheme="minorHAnsi" w:cs="Times New Roman"/>
          <w:b/>
          <w:i/>
          <w:lang w:eastAsia="zh-CN"/>
        </w:rPr>
      </w:pPr>
    </w:p>
    <w:p w14:paraId="06C4AF67" w14:textId="24790873" w:rsidR="00867058" w:rsidRDefault="00867058" w:rsidP="00867058">
      <w:pPr>
        <w:jc w:val="both"/>
        <w:rPr>
          <w:rFonts w:asciiTheme="minorHAnsi" w:hAnsiTheme="minorHAnsi"/>
        </w:rPr>
      </w:pPr>
    </w:p>
    <w:p w14:paraId="586CF808" w14:textId="77777777" w:rsidR="0044343E" w:rsidRPr="00867058" w:rsidRDefault="0044343E" w:rsidP="00867058">
      <w:pPr>
        <w:jc w:val="both"/>
        <w:rPr>
          <w:rFonts w:asciiTheme="minorHAnsi" w:hAnsiTheme="minorHAnsi"/>
        </w:rPr>
      </w:pPr>
    </w:p>
    <w:p w14:paraId="4289B48C" w14:textId="77777777" w:rsidR="00867058" w:rsidRPr="00867058" w:rsidRDefault="00867058" w:rsidP="00867058">
      <w:pPr>
        <w:jc w:val="both"/>
        <w:rPr>
          <w:rFonts w:asciiTheme="minorHAnsi" w:hAnsiTheme="minorHAnsi"/>
        </w:rPr>
      </w:pPr>
      <w:r w:rsidRPr="00867058">
        <w:rPr>
          <w:rFonts w:asciiTheme="minorHAnsi" w:hAnsiTheme="minorHAnsi"/>
        </w:rPr>
        <w:lastRenderedPageBreak/>
        <w:t>1.3. O objeto a ser contratado se enquadra na categoria de bens e serviços comuns, conforme art. 6º, XIII, da Lei 14.133/2021.</w:t>
      </w:r>
    </w:p>
    <w:p w14:paraId="2D25FCA5" w14:textId="75E89B7D" w:rsidR="00867058" w:rsidRPr="00867058" w:rsidRDefault="00867058" w:rsidP="00867058">
      <w:pPr>
        <w:jc w:val="both"/>
        <w:rPr>
          <w:rFonts w:asciiTheme="minorHAnsi" w:hAnsiTheme="minorHAnsi"/>
        </w:rPr>
      </w:pPr>
      <w:r w:rsidRPr="00867058">
        <w:rPr>
          <w:rFonts w:asciiTheme="minorHAnsi" w:hAnsiTheme="minorHAnsi"/>
        </w:rPr>
        <w:t>1.</w:t>
      </w:r>
      <w:r w:rsidR="00FB5BF1">
        <w:rPr>
          <w:rFonts w:asciiTheme="minorHAnsi" w:hAnsiTheme="minorHAnsi"/>
        </w:rPr>
        <w:t>4</w:t>
      </w:r>
      <w:r w:rsidRPr="00867058">
        <w:rPr>
          <w:rFonts w:asciiTheme="minorHAnsi" w:hAnsiTheme="minorHAnsi"/>
        </w:rPr>
        <w:t>. O critério de julgamento adotado será o de menor preço por item, observadas as exigências contidas neste Termo de Referência.</w:t>
      </w:r>
    </w:p>
    <w:p w14:paraId="255A0D6D" w14:textId="77777777" w:rsidR="00867058" w:rsidRPr="00867058" w:rsidRDefault="00867058" w:rsidP="00867058">
      <w:pPr>
        <w:pStyle w:val="PargrafodaLista"/>
        <w:spacing w:line="276" w:lineRule="auto"/>
        <w:ind w:left="284"/>
        <w:rPr>
          <w:rFonts w:asciiTheme="minorHAnsi" w:hAnsiTheme="minorHAnsi" w:cs="Arial"/>
        </w:rPr>
      </w:pPr>
    </w:p>
    <w:p w14:paraId="0AC1CD04" w14:textId="77777777" w:rsidR="00867058" w:rsidRPr="00867058" w:rsidRDefault="00867058" w:rsidP="00867058">
      <w:pPr>
        <w:pStyle w:val="PargrafodaLista"/>
        <w:widowControl/>
        <w:numPr>
          <w:ilvl w:val="0"/>
          <w:numId w:val="36"/>
        </w:numPr>
        <w:tabs>
          <w:tab w:val="left" w:pos="0"/>
          <w:tab w:val="left" w:pos="284"/>
        </w:tabs>
        <w:autoSpaceDE/>
        <w:autoSpaceDN/>
        <w:spacing w:line="276" w:lineRule="auto"/>
        <w:ind w:left="0" w:firstLine="0"/>
        <w:contextualSpacing/>
        <w:rPr>
          <w:rFonts w:asciiTheme="minorHAnsi" w:hAnsiTheme="minorHAnsi" w:cs="Arial"/>
        </w:rPr>
      </w:pPr>
      <w:r w:rsidRPr="00867058">
        <w:rPr>
          <w:rFonts w:asciiTheme="minorHAnsi" w:hAnsiTheme="minorHAnsi" w:cs="Arial"/>
          <w:b/>
          <w:bCs/>
        </w:rPr>
        <w:t xml:space="preserve">DA ESPECIFICAÇÃO DO OBJETO: </w:t>
      </w:r>
      <w:r w:rsidRPr="00867058">
        <w:rPr>
          <w:rFonts w:asciiTheme="minorHAnsi" w:hAnsiTheme="minorHAnsi" w:cs="Arial"/>
        </w:rPr>
        <w:t xml:space="preserve">a contratação a que se refere o presente processo licitatório, deverá atender às condições e exigências estabelecidas neste Termo de Referência, devendo ser observado ainda: </w:t>
      </w:r>
    </w:p>
    <w:p w14:paraId="47E2D1B1" w14:textId="77777777" w:rsidR="00867058" w:rsidRPr="00867058" w:rsidRDefault="00867058" w:rsidP="00867058">
      <w:pPr>
        <w:pStyle w:val="PargrafodaLista"/>
        <w:spacing w:line="276" w:lineRule="auto"/>
        <w:ind w:left="0"/>
        <w:rPr>
          <w:rFonts w:asciiTheme="minorHAnsi" w:hAnsiTheme="minorHAnsi" w:cs="Arial"/>
          <w:b/>
          <w:bCs/>
        </w:rPr>
      </w:pPr>
    </w:p>
    <w:p w14:paraId="639358D4"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 xml:space="preserve">Por se tratar de diversos itens que compõem a solução, cada item contém suas particularidades de especificação, que foi detalhada na tabela descritiva constante no Termo de Referência. </w:t>
      </w:r>
    </w:p>
    <w:p w14:paraId="26C39B94" w14:textId="77777777" w:rsidR="00867058" w:rsidRPr="00867058" w:rsidRDefault="00867058" w:rsidP="00867058">
      <w:pPr>
        <w:pStyle w:val="PargrafodaLista"/>
        <w:ind w:left="0"/>
        <w:rPr>
          <w:rFonts w:asciiTheme="minorHAnsi" w:hAnsiTheme="minorHAnsi" w:cs="Tahoma"/>
        </w:rPr>
      </w:pPr>
    </w:p>
    <w:p w14:paraId="39343915"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Requisitos ambientais:</w:t>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p>
    <w:p w14:paraId="237EBCF0"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Só será admitida a oferta de equipamentos que cumpra os critérios de segurança, compatibilidade eletromagnética e eficiência energética, previstos na Portaria nº 170, de 2012 do INMETRO.</w:t>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p>
    <w:p w14:paraId="502302A7"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Os bens devem ser, preferencialmente, acondicionados em embalagem individual adequada, com menor volume possível, que utilize materiais recicláveis, de forma a garantir a máxima proteção durante o transporte e o armazenamento;</w:t>
      </w:r>
    </w:p>
    <w:p w14:paraId="6A2994BC"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Só será admitida a oferta de bens de informática e/ou automação que não contenham substâncias perigosas em concentração acima da recomendada na diretiva RoHS (Restriction of Certain Hazardous Substances), tais como mercúrio (Hg), chumbo (Pb), cromo hexavalente (Cr (VI)), cádmio (Cd), bifenil polibromados (PBBs), éteres difenilpolibromados (PBDEs);”</w:t>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p>
    <w:p w14:paraId="583BE8DB"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Requisitos de implantação ou entrega</w:t>
      </w:r>
    </w:p>
    <w:p w14:paraId="0D60FD5E" w14:textId="77777777" w:rsidR="00867058" w:rsidRPr="00867058" w:rsidRDefault="00867058" w:rsidP="00867058">
      <w:pPr>
        <w:pStyle w:val="PargrafodaLista"/>
        <w:ind w:left="0"/>
        <w:rPr>
          <w:rFonts w:asciiTheme="minorHAnsi" w:hAnsiTheme="minorHAnsi" w:cs="Tahoma"/>
        </w:rPr>
      </w:pPr>
    </w:p>
    <w:p w14:paraId="5CE4B086"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 xml:space="preserve">Os materiais deverão ser entregues no Almoxarifado Municipal da Saúde, localizado na Rua Terezina, em frente ao nº 67, Centro, 14.600-000, São Joaquim da Barra, Estado de São Paulo, no prazo máximo de 15 (quinze) dias, a partir do recebimento do empenho/autorização de fornecimento. </w:t>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p>
    <w:p w14:paraId="4C54F96B"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Requisitos específicos para toner e cartuchos de impressão.</w:t>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p>
    <w:p w14:paraId="72F1578F"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As licitantes que ofertarem proposta para toners compatíveis de marcas diferentes do fabricante da impressora, deverão encaminhar via módulo de convocação de anexos, imediatamente após o término da sessão de lances, isto é, na fase de aceitação de propostas, Laudo Técnico atestando o atendimento às seguintes normas.</w:t>
      </w:r>
    </w:p>
    <w:p w14:paraId="2FB8F30D" w14:textId="77777777" w:rsidR="00867058" w:rsidRPr="00867058" w:rsidRDefault="00867058" w:rsidP="00867058">
      <w:pPr>
        <w:pStyle w:val="PargrafodaLista"/>
        <w:ind w:left="0"/>
        <w:rPr>
          <w:rFonts w:asciiTheme="minorHAnsi" w:hAnsiTheme="minorHAnsi" w:cs="Tahoma"/>
        </w:rPr>
      </w:pPr>
    </w:p>
    <w:p w14:paraId="6550F4FD"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ABNT NBR ISO/IEC 19752:2006 - determinação do rendimento de cartuchos de toner para impressoras eletrofotográficas monocromáticas e para dispositivos multifuncionais que contenham componentes de impressora</w:t>
      </w:r>
    </w:p>
    <w:p w14:paraId="6DD381BF" w14:textId="77777777" w:rsidR="00867058" w:rsidRPr="00867058" w:rsidRDefault="00867058" w:rsidP="00867058">
      <w:pPr>
        <w:pStyle w:val="PargrafodaLista"/>
        <w:ind w:left="0"/>
        <w:rPr>
          <w:rFonts w:asciiTheme="minorHAnsi" w:hAnsiTheme="minorHAnsi" w:cs="Tahoma"/>
        </w:rPr>
      </w:pPr>
    </w:p>
    <w:p w14:paraId="6625758B"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ABNT NBR ISO/IEC 24711:2007 - determinação do rendimento de cartuchos de tinta para impressoras coloridas a jato de tinta e para dispositivos multifuncionais que contenham componentes de impressora</w:t>
      </w:r>
    </w:p>
    <w:p w14:paraId="461B4AC2" w14:textId="77777777" w:rsidR="00867058" w:rsidRPr="00867058" w:rsidRDefault="00867058" w:rsidP="00867058">
      <w:pPr>
        <w:pStyle w:val="PargrafodaLista"/>
        <w:ind w:left="0"/>
        <w:rPr>
          <w:rFonts w:asciiTheme="minorHAnsi" w:hAnsiTheme="minorHAnsi" w:cs="Tahoma"/>
        </w:rPr>
      </w:pPr>
    </w:p>
    <w:p w14:paraId="200FD895"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ABNT NBR ISO/IEC 24712:2007 - páginas de teste de cor para a medição do rendimento de equipamento de escritório;</w:t>
      </w:r>
    </w:p>
    <w:p w14:paraId="1AF49962" w14:textId="77777777" w:rsidR="00867058" w:rsidRPr="00867058" w:rsidRDefault="00867058" w:rsidP="00867058">
      <w:pPr>
        <w:pStyle w:val="PargrafodaLista"/>
        <w:ind w:left="0"/>
        <w:rPr>
          <w:rFonts w:asciiTheme="minorHAnsi" w:hAnsiTheme="minorHAnsi" w:cs="Tahoma"/>
        </w:rPr>
      </w:pPr>
    </w:p>
    <w:p w14:paraId="34AD027E"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lastRenderedPageBreak/>
        <w:t>ABNT NBR ISO/IEC 19798:2008 - determinação do rendimento de cartuchos de toner para impressoras coloridas e para dispositivos multifuncionais que contenham componentes de impressora.</w:t>
      </w:r>
    </w:p>
    <w:p w14:paraId="6C4576F5" w14:textId="77777777" w:rsidR="00867058" w:rsidRPr="00867058" w:rsidRDefault="00867058" w:rsidP="00867058">
      <w:pPr>
        <w:pStyle w:val="PargrafodaLista"/>
        <w:ind w:left="0"/>
        <w:rPr>
          <w:rFonts w:asciiTheme="minorHAnsi" w:hAnsiTheme="minorHAnsi" w:cs="Tahoma"/>
        </w:rPr>
      </w:pPr>
    </w:p>
    <w:p w14:paraId="3FF19761"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O ensaio de equivalência deve conter informações tais como os métodos e equipamentos utilizados para os testes, demonstrativo de resultado, comprovando a equivalência do produto “compatível” ofertado com aquele cartucho genuíno (da mesma marca do equipamento, utilizado como referência no edital), para todos os itens ofertados. O laudo deve estar válido, devendo posteriormente ser anexado à Proposta Comercial.</w:t>
      </w:r>
    </w:p>
    <w:p w14:paraId="3249402D" w14:textId="77777777" w:rsidR="00867058" w:rsidRPr="00867058" w:rsidRDefault="00867058" w:rsidP="00867058">
      <w:pPr>
        <w:pStyle w:val="PargrafodaLista"/>
        <w:ind w:left="0"/>
        <w:rPr>
          <w:rFonts w:asciiTheme="minorHAnsi" w:hAnsiTheme="minorHAnsi" w:cs="Tahoma"/>
        </w:rPr>
      </w:pPr>
    </w:p>
    <w:p w14:paraId="3F2FD351"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 xml:space="preserve">O laudo referido no subitem anterior deverá ser direcionado ao produto ofertado, devendo ainda conter o selo do Inmetro. As empresas que não atenderem tal exigência terão sua proposta desclassificada para o lote/item. Tal exigência visa preservar e resguardar o parque de impressão do Departamento Municipal de Saúde. </w:t>
      </w:r>
    </w:p>
    <w:p w14:paraId="28CAA384" w14:textId="77777777" w:rsidR="00867058" w:rsidRPr="00867058" w:rsidRDefault="00867058" w:rsidP="00867058">
      <w:pPr>
        <w:pStyle w:val="PargrafodaLista"/>
        <w:ind w:left="0"/>
        <w:rPr>
          <w:rFonts w:asciiTheme="minorHAnsi" w:hAnsiTheme="minorHAnsi" w:cs="Tahoma"/>
        </w:rPr>
      </w:pPr>
    </w:p>
    <w:p w14:paraId="00EFD7AC"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A “Entidade Especializada”, deverá possuir “ACREDITAÇÃO” do INMETRO para realização de ensaios em suprimentos de impressão, devendo possuir em seu escopo de acreditação menção às referidas normas, o que será posteriormente confirmado no site oficial do INMETRO.</w:t>
      </w:r>
    </w:p>
    <w:p w14:paraId="0C31975C" w14:textId="77777777" w:rsidR="00867058" w:rsidRPr="00867058" w:rsidRDefault="00867058" w:rsidP="00867058">
      <w:pPr>
        <w:pStyle w:val="PargrafodaLista"/>
        <w:ind w:left="0"/>
        <w:rPr>
          <w:rFonts w:asciiTheme="minorHAnsi" w:hAnsiTheme="minorHAnsi" w:cs="Tahoma"/>
        </w:rPr>
      </w:pPr>
    </w:p>
    <w:p w14:paraId="65886EE6"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Os itens devem ser 100% (cem por cento) novos em todos os seus componentes, não sendo aceita, em hipótese alguma, produtos e manufaturados, reciclados, recarregados e recondicionados, inclusive a carcaça plástica, sob pena de afastamento do certame (TCU,Decisão 1622/2002 - Plenário). Cartuchos com indícios de falsificação serão encaminhados ao fabricante para exame. Caso seja constatada a fraude, serão tomadas as medidas legais cabíveis.</w:t>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p>
    <w:p w14:paraId="3E136807"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Em atendimento à Lei nº 12.305/2010, que estabelece a Política Nacional de Resíduos Sólidos, no que tange à responsabilidade compartilhada pelo ciclo de vida do produto e considerando sua natureza reciclável e destinação ambientalmente adequada, bem como a determinação contida no Art. 33, inciso VI, o Departamento Municipal de Saúde adotará o procedimento de logística reversa, para itens relativos a toners e cartuchos:</w:t>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p>
    <w:p w14:paraId="098A9715"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Poderá ser realizado diretamente pelo fabricante do produto, no caso de a adjudicatária fornecer cartuchos de toners/suprimentos originais das marcas SAMSUMG, HP, LEXMARK, BROTHER, XEROX, EPSON, devendo a contratada apresentar juntamente com a proposta comercial declaração do fabricante de adoção do processo de logística reversa;</w:t>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p>
    <w:p w14:paraId="24D2BF7F"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Poderá ser realizado diretamente pela CONTRATADA dos cartuchos de toner/suprimentos, para os casos de fornecimento de produtos compatíveis/similares. Nesses casos, a licitante deverá emitir declaração na qual se compromete a adotar procedimento de logística reversa com o Departamento Municipal de Saúde, bem como fazer constar que os cartuchos de toner/suprimentos recolhidos serão descartados de acordo com as práticas e as políticas de sustentabilidade ambiental previstas em lei, sem qualquer ônus para o Departamento Municipal de Saúde. A referida declaração será exigida quando da aceitabilidade da proposta.</w:t>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p>
    <w:p w14:paraId="44092DD3" w14:textId="77777777" w:rsidR="00867058" w:rsidRPr="00867058" w:rsidRDefault="00867058" w:rsidP="00867058">
      <w:pPr>
        <w:pStyle w:val="PargrafodaLista"/>
        <w:ind w:left="0"/>
        <w:rPr>
          <w:rFonts w:asciiTheme="minorHAnsi" w:hAnsiTheme="minorHAnsi" w:cs="Tahoma"/>
        </w:rPr>
      </w:pPr>
      <w:r w:rsidRPr="00867058">
        <w:rPr>
          <w:rFonts w:asciiTheme="minorHAnsi" w:hAnsiTheme="minorHAnsi" w:cs="Tahoma"/>
        </w:rPr>
        <w:t xml:space="preserve">Os itens deverão ser coletados, gratuitamente, em até 20 (vinte) dias úteis, a contar da solicitação de recolhimento expedida pela Divisão de Almoxarifado e patrimônio – as sucatas dos cartuchos de toner/suprimentos com vistas à reciclagem e/ou destruição, em consonância com os critérios de sustentabilidade previstos em lei. Este recolhimento será solicitado para, no mínimo, 10 cartuchos e </w:t>
      </w:r>
      <w:r w:rsidRPr="00867058">
        <w:rPr>
          <w:rFonts w:asciiTheme="minorHAnsi" w:hAnsiTheme="minorHAnsi" w:cs="Tahoma"/>
        </w:rPr>
        <w:lastRenderedPageBreak/>
        <w:t>poderá ocorrer em até 12 meses após o recebimento definitivo dos respectivos produtos.</w:t>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r w:rsidRPr="00867058">
        <w:rPr>
          <w:rFonts w:asciiTheme="minorHAnsi" w:hAnsiTheme="minorHAnsi" w:cs="Tahoma"/>
        </w:rPr>
        <w:tab/>
      </w:r>
    </w:p>
    <w:p w14:paraId="2F2FC475" w14:textId="77777777" w:rsidR="00867058" w:rsidRPr="00867058" w:rsidRDefault="00867058" w:rsidP="00867058">
      <w:pPr>
        <w:pStyle w:val="PargrafodaLista"/>
        <w:widowControl/>
        <w:numPr>
          <w:ilvl w:val="1"/>
          <w:numId w:val="36"/>
        </w:numPr>
        <w:autoSpaceDE/>
        <w:autoSpaceDN/>
        <w:spacing w:line="276" w:lineRule="auto"/>
        <w:ind w:left="426" w:hanging="426"/>
        <w:contextualSpacing/>
        <w:rPr>
          <w:rFonts w:asciiTheme="minorHAnsi" w:hAnsiTheme="minorHAnsi" w:cs="Arial"/>
          <w:b/>
          <w:bCs/>
        </w:rPr>
      </w:pPr>
      <w:r w:rsidRPr="00867058">
        <w:rPr>
          <w:rFonts w:asciiTheme="minorHAnsi" w:hAnsiTheme="minorHAnsi" w:cs="Arial"/>
          <w:b/>
          <w:bCs/>
        </w:rPr>
        <w:t>CONDIÇÕES GERAIS DA CONTRATAÇÃO.</w:t>
      </w:r>
    </w:p>
    <w:p w14:paraId="569076F2" w14:textId="77777777" w:rsidR="00867058" w:rsidRPr="00867058" w:rsidRDefault="00867058" w:rsidP="00867058">
      <w:pPr>
        <w:pStyle w:val="PargrafodaLista"/>
        <w:spacing w:line="276" w:lineRule="auto"/>
        <w:ind w:left="0"/>
        <w:rPr>
          <w:rFonts w:asciiTheme="minorHAnsi" w:hAnsiTheme="minorHAnsi" w:cs="Arial"/>
          <w:b/>
          <w:bCs/>
        </w:rPr>
      </w:pPr>
    </w:p>
    <w:p w14:paraId="7F3015D3" w14:textId="77777777" w:rsidR="00867058" w:rsidRPr="00867058" w:rsidRDefault="00867058" w:rsidP="00867058">
      <w:pPr>
        <w:jc w:val="both"/>
        <w:rPr>
          <w:rFonts w:asciiTheme="minorHAnsi" w:hAnsiTheme="minorHAnsi"/>
          <w:b/>
          <w:bCs/>
        </w:rPr>
      </w:pPr>
      <w:r w:rsidRPr="00867058">
        <w:rPr>
          <w:rFonts w:asciiTheme="minorHAnsi" w:hAnsiTheme="minorHAnsi"/>
          <w:b/>
          <w:bCs/>
        </w:rPr>
        <w:t xml:space="preserve">2.1.1 DO PARCELAMENTO DA CONTRATAÇÃO: </w:t>
      </w:r>
      <w:r w:rsidRPr="00867058">
        <w:rPr>
          <w:rFonts w:asciiTheme="minorHAnsi" w:hAnsiTheme="minorHAnsi"/>
        </w:rPr>
        <w:t>Em razão da natureza do objeto, mostrou-se técnica e economicamente viável o parcelamento da contratação por linha, considerando-se, principalmente, as peculiaridades do presente objeto que se pretende a respectiva contratação.</w:t>
      </w:r>
    </w:p>
    <w:p w14:paraId="72C23FC7" w14:textId="77777777" w:rsidR="00867058" w:rsidRPr="00867058" w:rsidRDefault="00867058" w:rsidP="00867058">
      <w:pPr>
        <w:jc w:val="both"/>
        <w:rPr>
          <w:rFonts w:asciiTheme="minorHAnsi" w:hAnsiTheme="minorHAnsi"/>
        </w:rPr>
      </w:pPr>
      <w:r w:rsidRPr="00867058">
        <w:rPr>
          <w:rFonts w:asciiTheme="minorHAnsi" w:hAnsiTheme="minorHAnsi"/>
          <w:b/>
          <w:bCs/>
        </w:rPr>
        <w:t xml:space="preserve">2.1.2. DO PRAZO DE VIGÊNCIA: </w:t>
      </w:r>
      <w:r w:rsidRPr="00867058">
        <w:rPr>
          <w:rFonts w:asciiTheme="minorHAnsi" w:hAnsiTheme="minorHAnsi"/>
        </w:rPr>
        <w:t xml:space="preserve">O prazo de vigência desta contratação será de 12 (doze) meses, contados da assinatura do contrato/ata, podendo ser prorrogado nos termos da legislação em vigor, mediante justificativa. </w:t>
      </w:r>
    </w:p>
    <w:p w14:paraId="2115A683" w14:textId="77777777" w:rsidR="00867058" w:rsidRPr="00867058" w:rsidRDefault="00867058" w:rsidP="00867058">
      <w:pPr>
        <w:jc w:val="both"/>
        <w:rPr>
          <w:rFonts w:asciiTheme="minorHAnsi" w:hAnsiTheme="minorHAnsi"/>
        </w:rPr>
      </w:pPr>
      <w:r w:rsidRPr="00867058">
        <w:rPr>
          <w:rFonts w:asciiTheme="minorHAnsi" w:hAnsiTheme="minorHAnsi"/>
          <w:b/>
          <w:bCs/>
        </w:rPr>
        <w:t>2.2. DA FUNDAMENTAÇÃO E DESCRIÇÃO DA NECESSIDADE DA CONTRATAÇÃO</w:t>
      </w:r>
      <w:r w:rsidRPr="00867058">
        <w:rPr>
          <w:rFonts w:asciiTheme="minorHAnsi" w:hAnsiTheme="minorHAnsi"/>
        </w:rPr>
        <w:t xml:space="preserve">: </w:t>
      </w:r>
    </w:p>
    <w:p w14:paraId="56A1B4BF" w14:textId="77777777" w:rsidR="00867058" w:rsidRPr="00867058" w:rsidRDefault="00867058" w:rsidP="00867058">
      <w:pPr>
        <w:spacing w:line="276" w:lineRule="auto"/>
        <w:jc w:val="both"/>
        <w:rPr>
          <w:rFonts w:asciiTheme="minorHAnsi" w:eastAsia="Times New Roman" w:hAnsiTheme="minorHAnsi" w:cs="Tahoma"/>
          <w:lang w:eastAsia="pt-BR"/>
        </w:rPr>
      </w:pPr>
      <w:r w:rsidRPr="00867058">
        <w:rPr>
          <w:rFonts w:asciiTheme="minorHAnsi" w:hAnsiTheme="minorHAnsi"/>
          <w:b/>
          <w:bCs/>
          <w:color w:val="010A0F"/>
        </w:rPr>
        <w:t xml:space="preserve">2.2.1. </w:t>
      </w:r>
      <w:r w:rsidRPr="00867058">
        <w:rPr>
          <w:rFonts w:asciiTheme="minorHAnsi" w:eastAsia="Times New Roman" w:hAnsiTheme="minorHAnsi" w:cs="Tahoma"/>
          <w:lang w:eastAsia="pt-BR"/>
        </w:rPr>
        <w:t>A futura aquisição dos materiais se faz necessária para a manutenção das atividades administrativas e suas respectivas rotinas, com vistas a uma prestação de serviços ágil, adequada e principalmente funcional.</w:t>
      </w:r>
    </w:p>
    <w:p w14:paraId="149FF654" w14:textId="77777777" w:rsidR="00867058" w:rsidRPr="00867058" w:rsidRDefault="00867058" w:rsidP="00867058">
      <w:pPr>
        <w:spacing w:line="276" w:lineRule="auto"/>
        <w:jc w:val="both"/>
        <w:rPr>
          <w:rFonts w:asciiTheme="minorHAnsi" w:eastAsia="Times New Roman" w:hAnsiTheme="minorHAnsi" w:cs="Tahoma"/>
          <w:lang w:eastAsia="pt-BR"/>
        </w:rPr>
      </w:pPr>
      <w:r w:rsidRPr="00867058">
        <w:rPr>
          <w:rFonts w:asciiTheme="minorHAnsi" w:eastAsia="Times New Roman" w:hAnsiTheme="minorHAnsi" w:cs="Tahoma"/>
          <w:lang w:eastAsia="pt-BR"/>
        </w:rPr>
        <w:t xml:space="preserve">2.2. Assim, o objetivo deste procedimento é manter a capacidade de suprimento do Almoxarifado Municipal do Departamento Municipal da Saúde no atendimento às mais variadas demandas. </w:t>
      </w:r>
    </w:p>
    <w:p w14:paraId="57B9C06B" w14:textId="77777777" w:rsidR="00867058" w:rsidRPr="00867058" w:rsidRDefault="00867058" w:rsidP="00867058">
      <w:pPr>
        <w:spacing w:line="276" w:lineRule="auto"/>
        <w:jc w:val="both"/>
        <w:rPr>
          <w:rFonts w:asciiTheme="minorHAnsi" w:eastAsia="Times New Roman" w:hAnsiTheme="minorHAnsi" w:cs="Tahoma"/>
          <w:lang w:eastAsia="pt-BR"/>
        </w:rPr>
      </w:pPr>
      <w:r w:rsidRPr="00867058">
        <w:rPr>
          <w:rFonts w:asciiTheme="minorHAnsi" w:eastAsia="Times New Roman" w:hAnsiTheme="minorHAnsi" w:cs="Tahoma"/>
          <w:lang w:eastAsia="pt-BR"/>
        </w:rPr>
        <w:t>2.3. A escolha pelo sistema de registro de preços se dá em virtude da rotatividade e desuso de equipamentos ao longo do ano, não sendo prudente a contratação de quantitativos fixos sob o risco de realizar aquisição além da necessidade dentro do exercício financeiro. O SRP também é um instrumento eficaz de controle de gastos, uma vez que a administração não é obrigada a contratar a totalidade dos itens registrados, o que lhe garante autonomia na contenção de gastos.</w:t>
      </w:r>
    </w:p>
    <w:p w14:paraId="0C17A2CA" w14:textId="77777777" w:rsidR="00867058" w:rsidRPr="00867058" w:rsidRDefault="00867058" w:rsidP="00867058">
      <w:pPr>
        <w:spacing w:line="276" w:lineRule="auto"/>
        <w:jc w:val="both"/>
        <w:rPr>
          <w:rFonts w:asciiTheme="minorHAnsi" w:hAnsiTheme="minorHAnsi" w:cs="Tahoma"/>
        </w:rPr>
      </w:pPr>
      <w:r w:rsidRPr="00867058">
        <w:rPr>
          <w:rFonts w:asciiTheme="minorHAnsi" w:eastAsia="Times New Roman" w:hAnsiTheme="minorHAnsi" w:cs="Tahoma"/>
          <w:lang w:eastAsia="pt-BR"/>
        </w:rPr>
        <w:t xml:space="preserve">2.4. </w:t>
      </w:r>
      <w:r w:rsidRPr="00867058">
        <w:rPr>
          <w:rFonts w:asciiTheme="minorHAnsi" w:hAnsiTheme="minorHAnsi" w:cs="Tahoma"/>
        </w:rPr>
        <w:t>Há que se levar em conta ainda, a revogação das leis que regiam as licitações públicas no âmbito municipal. As leis 8.666/93 e 10.520/2002 foram revogadas em dezembro de 2023 e, a partir de janeiro de 2024 todos os procedimentos de aquisição e contratação de serviços deverão estar em consonância com a nova legislação (Lei nº 14.133/2021).</w:t>
      </w:r>
    </w:p>
    <w:p w14:paraId="01CCD1AA" w14:textId="77777777" w:rsidR="00867058" w:rsidRPr="00867058" w:rsidRDefault="00867058" w:rsidP="00867058">
      <w:pPr>
        <w:jc w:val="both"/>
        <w:rPr>
          <w:rFonts w:asciiTheme="minorHAnsi" w:hAnsiTheme="minorHAnsi"/>
          <w:color w:val="010A0F"/>
        </w:rPr>
      </w:pPr>
      <w:r w:rsidRPr="00867058">
        <w:rPr>
          <w:rFonts w:asciiTheme="minorHAnsi" w:hAnsiTheme="minorHAnsi" w:cs="Tahoma"/>
        </w:rPr>
        <w:t>2.5. Diante de tudo, busca-se com a contratação de empresa especializada na prestação de serviços de fornecimento de Toners e Cartuchos, para atender a demanda do Departamento Municipal de Saúde, da Prefeitura Municipal de São Joaquim da Barra, Estado de São Paulo, a fim de não prejudicar a rotina administrativa dos inúmeros setores que a compõe</w:t>
      </w:r>
    </w:p>
    <w:p w14:paraId="299415AA" w14:textId="77777777" w:rsidR="00867058" w:rsidRPr="00867058" w:rsidRDefault="00867058" w:rsidP="00867058">
      <w:pPr>
        <w:jc w:val="both"/>
        <w:rPr>
          <w:rFonts w:asciiTheme="minorHAnsi" w:hAnsiTheme="minorHAnsi"/>
          <w:color w:val="010A0F"/>
        </w:rPr>
      </w:pPr>
      <w:r w:rsidRPr="00867058">
        <w:rPr>
          <w:rFonts w:asciiTheme="minorHAnsi" w:hAnsiTheme="minorHAnsi"/>
          <w:color w:val="010A0F"/>
        </w:rPr>
        <w:t>2.6. A presente aquisição será realizada por meio de processo licitatório, na modalidade de Pregão, observando os dispositivos legais, notadamente os princípios da lei no 10.520, de 17 de julho de 2002, pelo Decreto Federal nº. 7.892 de 23 de janeiro de 2013, Decreto Municipal nº 5.520, de 16 de janeiro de 2018, pela lei nº 14.133/2021 e suas alterações, e pelas condições e exigências estabelecidas em Edital.</w:t>
      </w:r>
    </w:p>
    <w:p w14:paraId="310FE95C" w14:textId="77777777" w:rsidR="00867058" w:rsidRPr="00867058" w:rsidRDefault="00867058" w:rsidP="00867058">
      <w:pPr>
        <w:jc w:val="both"/>
        <w:rPr>
          <w:rFonts w:asciiTheme="minorHAnsi" w:hAnsiTheme="minorHAnsi"/>
          <w:b/>
          <w:bCs/>
        </w:rPr>
      </w:pPr>
    </w:p>
    <w:p w14:paraId="4A784DA8" w14:textId="77777777" w:rsidR="00867058" w:rsidRPr="00867058" w:rsidRDefault="00867058" w:rsidP="00867058">
      <w:pPr>
        <w:jc w:val="both"/>
        <w:rPr>
          <w:rFonts w:asciiTheme="minorHAnsi" w:hAnsiTheme="minorHAnsi"/>
          <w:b/>
          <w:bCs/>
        </w:rPr>
      </w:pPr>
      <w:r w:rsidRPr="00867058">
        <w:rPr>
          <w:rFonts w:asciiTheme="minorHAnsi" w:hAnsiTheme="minorHAnsi"/>
          <w:b/>
          <w:bCs/>
        </w:rPr>
        <w:t xml:space="preserve">3. DA DESCRIÇÃO DA SOLUÇÃO COMO UM TODO: </w:t>
      </w:r>
    </w:p>
    <w:p w14:paraId="0447FAB4" w14:textId="77777777" w:rsidR="00867058" w:rsidRPr="00867058" w:rsidRDefault="00867058" w:rsidP="00FB5BF1">
      <w:pPr>
        <w:jc w:val="both"/>
        <w:rPr>
          <w:rFonts w:asciiTheme="minorHAnsi" w:hAnsiTheme="minorHAnsi" w:cs="Tahoma"/>
        </w:rPr>
      </w:pPr>
      <w:r w:rsidRPr="00867058">
        <w:rPr>
          <w:rFonts w:asciiTheme="minorHAnsi" w:hAnsiTheme="minorHAnsi"/>
        </w:rPr>
        <w:t>3.1.</w:t>
      </w:r>
      <w:r w:rsidRPr="00867058">
        <w:rPr>
          <w:rFonts w:asciiTheme="minorHAnsi" w:hAnsiTheme="minorHAnsi"/>
          <w:b/>
          <w:bCs/>
        </w:rPr>
        <w:t xml:space="preserve"> </w:t>
      </w:r>
      <w:r w:rsidRPr="00867058">
        <w:rPr>
          <w:rFonts w:asciiTheme="minorHAnsi" w:hAnsiTheme="minorHAnsi" w:cs="Tahoma"/>
        </w:rPr>
        <w:t xml:space="preserve">A presente prestação de serviços se faz necessária visando a manutenção da rotina administrativa dos diversos setores do Departamento Municipal da Saúde que diariamente necessitam dos serviços de impressão, tornando, necessária, a realização da presente contratação para fins de continuidade de fornecimento dos toners e cartuchos. </w:t>
      </w:r>
    </w:p>
    <w:p w14:paraId="63AA8B82" w14:textId="77777777" w:rsidR="00867058" w:rsidRPr="00867058" w:rsidRDefault="00867058" w:rsidP="00FB5BF1">
      <w:pPr>
        <w:jc w:val="both"/>
        <w:rPr>
          <w:rFonts w:asciiTheme="minorHAnsi" w:hAnsiTheme="minorHAnsi"/>
        </w:rPr>
      </w:pPr>
    </w:p>
    <w:p w14:paraId="20B6D4F8" w14:textId="77777777" w:rsidR="00867058" w:rsidRPr="00867058" w:rsidRDefault="00867058" w:rsidP="00867058">
      <w:pPr>
        <w:jc w:val="both"/>
        <w:rPr>
          <w:rFonts w:asciiTheme="minorHAnsi" w:hAnsiTheme="minorHAnsi"/>
          <w:b/>
          <w:bCs/>
        </w:rPr>
      </w:pPr>
      <w:r w:rsidRPr="00867058">
        <w:rPr>
          <w:rFonts w:asciiTheme="minorHAnsi" w:hAnsiTheme="minorHAnsi"/>
          <w:b/>
          <w:bCs/>
        </w:rPr>
        <w:t xml:space="preserve">4. DOS REQUISITOS DA CONTRATAÇÃO: </w:t>
      </w:r>
    </w:p>
    <w:p w14:paraId="2114E04C" w14:textId="77777777" w:rsidR="00867058" w:rsidRPr="00867058" w:rsidRDefault="00867058" w:rsidP="00FB5BF1">
      <w:pPr>
        <w:jc w:val="both"/>
        <w:rPr>
          <w:rFonts w:asciiTheme="minorHAnsi" w:hAnsiTheme="minorHAnsi" w:cs="Tahoma"/>
        </w:rPr>
      </w:pPr>
      <w:r w:rsidRPr="00867058">
        <w:rPr>
          <w:rFonts w:asciiTheme="minorHAnsi" w:hAnsiTheme="minorHAnsi" w:cs="Tahoma"/>
        </w:rPr>
        <w:t xml:space="preserve">4.1 Por se tratar de diversos itens que compõem a solução, cada item contém suas particularidades de especificação, que foi detalhada na tabela descritiva constante no Termo de Referência. </w:t>
      </w:r>
    </w:p>
    <w:p w14:paraId="38ED91E9" w14:textId="77777777" w:rsidR="00867058" w:rsidRPr="00867058" w:rsidRDefault="00867058" w:rsidP="00FB5BF1">
      <w:pPr>
        <w:jc w:val="both"/>
        <w:rPr>
          <w:rFonts w:asciiTheme="minorHAnsi" w:hAnsiTheme="minorHAnsi" w:cs="Tahoma"/>
        </w:rPr>
      </w:pPr>
      <w:r w:rsidRPr="00867058">
        <w:rPr>
          <w:rFonts w:asciiTheme="minorHAnsi" w:hAnsiTheme="minorHAnsi" w:cs="Tahoma"/>
        </w:rPr>
        <w:lastRenderedPageBreak/>
        <w:t>4.1.1 Requisitos ambientais:</w:t>
      </w:r>
    </w:p>
    <w:p w14:paraId="0D036A5E" w14:textId="77777777" w:rsidR="00867058" w:rsidRPr="00867058" w:rsidRDefault="00867058" w:rsidP="00FB5BF1">
      <w:pPr>
        <w:jc w:val="both"/>
        <w:rPr>
          <w:rFonts w:asciiTheme="minorHAnsi" w:hAnsiTheme="minorHAnsi" w:cs="Tahoma"/>
        </w:rPr>
      </w:pPr>
      <w:r w:rsidRPr="00867058">
        <w:rPr>
          <w:rFonts w:asciiTheme="minorHAnsi" w:hAnsiTheme="minorHAnsi" w:cs="Tahoma"/>
        </w:rPr>
        <w:t>4.1.1.1Só será admitida a oferta de equipamentos que cumpra os critérios de segurança, compatibilidade eletromagnética e eficiência energética, previstos na Portaria nº 170, de 2012 do INMETRO.</w:t>
      </w:r>
    </w:p>
    <w:p w14:paraId="57146001" w14:textId="77777777" w:rsidR="00867058" w:rsidRPr="00867058" w:rsidRDefault="00867058" w:rsidP="00FB5BF1">
      <w:pPr>
        <w:jc w:val="both"/>
        <w:rPr>
          <w:rFonts w:asciiTheme="minorHAnsi" w:hAnsiTheme="minorHAnsi" w:cs="Tahoma"/>
        </w:rPr>
      </w:pPr>
      <w:r w:rsidRPr="00867058">
        <w:rPr>
          <w:rFonts w:asciiTheme="minorHAnsi" w:hAnsiTheme="minorHAnsi" w:cs="Tahoma"/>
        </w:rPr>
        <w:t>4.1.1.2. Os bens devem ser, preferencialmente, acondicionados em embalagem individual adequada, com menor volume possível, que utilize materiais recicláveis, de forma a garantir a máxima proteção durante o transporte e o armazenamento;</w:t>
      </w:r>
    </w:p>
    <w:p w14:paraId="43B3E79F" w14:textId="77777777" w:rsidR="00867058" w:rsidRPr="00867058" w:rsidRDefault="00867058" w:rsidP="00FB5BF1">
      <w:pPr>
        <w:jc w:val="both"/>
        <w:rPr>
          <w:rFonts w:asciiTheme="minorHAnsi" w:hAnsiTheme="minorHAnsi" w:cs="Tahoma"/>
        </w:rPr>
      </w:pPr>
      <w:r w:rsidRPr="00867058">
        <w:rPr>
          <w:rFonts w:asciiTheme="minorHAnsi" w:hAnsiTheme="minorHAnsi" w:cs="Tahoma"/>
        </w:rPr>
        <w:t>4.1.1.3. Só será admitida a oferta de bens de informática e/ou automação que não contenham substâncias perigosas em concentração acima da recomendada na diretiva RoHS (Restriction of Certain Hazardous Substances), tais como mercúrio (Hg), chumbo (Pb), cromo hexavalente (Cr (VI)), cádmio (Cd), bifenil polibromados (PBBs), éteres difenilpolibromados (PBDEs).</w:t>
      </w:r>
    </w:p>
    <w:p w14:paraId="67C98FC2" w14:textId="77777777" w:rsidR="00867058" w:rsidRPr="00867058" w:rsidRDefault="00867058" w:rsidP="00867058">
      <w:pPr>
        <w:ind w:firstLine="708"/>
        <w:jc w:val="both"/>
        <w:rPr>
          <w:rFonts w:asciiTheme="minorHAnsi" w:hAnsiTheme="minorHAnsi" w:cs="Tahoma"/>
        </w:rPr>
      </w:pPr>
    </w:p>
    <w:p w14:paraId="3A9CECE1" w14:textId="77777777" w:rsidR="00867058" w:rsidRPr="00867058" w:rsidRDefault="00867058" w:rsidP="00867058">
      <w:pPr>
        <w:jc w:val="both"/>
        <w:rPr>
          <w:rFonts w:asciiTheme="minorHAnsi" w:hAnsiTheme="minorHAnsi"/>
          <w:b/>
          <w:bCs/>
        </w:rPr>
      </w:pPr>
      <w:r w:rsidRPr="00867058">
        <w:rPr>
          <w:rFonts w:asciiTheme="minorHAnsi" w:hAnsiTheme="minorHAnsi"/>
          <w:b/>
          <w:bCs/>
        </w:rPr>
        <w:t>5. DO MODELO DE GESTÃO DO CONTRATO:</w:t>
      </w:r>
    </w:p>
    <w:p w14:paraId="313840B1" w14:textId="77777777" w:rsidR="00867058" w:rsidRPr="00867058" w:rsidRDefault="00867058" w:rsidP="00867058">
      <w:pPr>
        <w:jc w:val="both"/>
        <w:rPr>
          <w:rFonts w:asciiTheme="minorHAnsi" w:hAnsiTheme="minorHAnsi"/>
        </w:rPr>
      </w:pPr>
      <w:r w:rsidRPr="00867058">
        <w:rPr>
          <w:rFonts w:asciiTheme="minorHAnsi" w:hAnsiTheme="minorHAnsi"/>
          <w:b/>
          <w:bCs/>
        </w:rPr>
        <w:t xml:space="preserve">5.1. – </w:t>
      </w:r>
      <w:r w:rsidRPr="00867058">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867058">
        <w:rPr>
          <w:rFonts w:asciiTheme="minorHAnsi" w:hAnsiTheme="minorHAnsi"/>
          <w:i/>
          <w:iCs/>
        </w:rPr>
        <w:t>caput</w:t>
      </w:r>
      <w:r w:rsidRPr="00867058">
        <w:rPr>
          <w:rFonts w:asciiTheme="minorHAnsi" w:hAnsiTheme="minorHAnsi"/>
        </w:rPr>
        <w:t>).</w:t>
      </w:r>
    </w:p>
    <w:p w14:paraId="56168EAE" w14:textId="77777777" w:rsidR="00867058" w:rsidRPr="00867058" w:rsidRDefault="00867058" w:rsidP="00867058">
      <w:pPr>
        <w:spacing w:line="276" w:lineRule="auto"/>
        <w:jc w:val="both"/>
        <w:rPr>
          <w:rFonts w:asciiTheme="minorHAnsi" w:hAnsiTheme="minorHAnsi"/>
        </w:rPr>
      </w:pPr>
      <w:r w:rsidRPr="00867058">
        <w:rPr>
          <w:rFonts w:asciiTheme="minorHAnsi" w:hAnsiTheme="minorHAnsi"/>
          <w:b/>
          <w:bCs/>
        </w:rPr>
        <w:t>5.2. -</w:t>
      </w:r>
      <w:r w:rsidRPr="00867058">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3A6C94E2" w14:textId="77777777" w:rsidR="00867058" w:rsidRPr="00867058" w:rsidRDefault="00867058" w:rsidP="00867058">
      <w:pPr>
        <w:spacing w:line="276" w:lineRule="auto"/>
        <w:jc w:val="both"/>
        <w:rPr>
          <w:rFonts w:asciiTheme="minorHAnsi" w:hAnsiTheme="minorHAnsi"/>
          <w:b/>
          <w:bCs/>
        </w:rPr>
      </w:pPr>
    </w:p>
    <w:p w14:paraId="72987C9D" w14:textId="77777777" w:rsidR="00867058" w:rsidRPr="00867058" w:rsidRDefault="00867058" w:rsidP="00867058">
      <w:pPr>
        <w:spacing w:line="276" w:lineRule="auto"/>
        <w:jc w:val="both"/>
        <w:rPr>
          <w:rFonts w:asciiTheme="minorHAnsi" w:hAnsiTheme="minorHAnsi"/>
        </w:rPr>
      </w:pPr>
      <w:r w:rsidRPr="00867058">
        <w:rPr>
          <w:rFonts w:asciiTheme="minorHAnsi" w:hAnsiTheme="minorHAnsi"/>
          <w:b/>
          <w:bCs/>
        </w:rPr>
        <w:t>5.3.</w:t>
      </w:r>
      <w:r w:rsidRPr="00867058">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5EF17D0F" w14:textId="77777777" w:rsidR="00867058" w:rsidRPr="00867058" w:rsidRDefault="00867058" w:rsidP="00867058">
      <w:pPr>
        <w:spacing w:line="276" w:lineRule="auto"/>
        <w:jc w:val="both"/>
        <w:rPr>
          <w:rFonts w:asciiTheme="minorHAnsi" w:hAnsiTheme="minorHAnsi"/>
        </w:rPr>
      </w:pPr>
    </w:p>
    <w:p w14:paraId="7157832F" w14:textId="77777777" w:rsidR="00867058" w:rsidRPr="00867058" w:rsidRDefault="00867058" w:rsidP="00867058">
      <w:pPr>
        <w:spacing w:line="276" w:lineRule="auto"/>
        <w:jc w:val="both"/>
        <w:rPr>
          <w:rFonts w:asciiTheme="minorHAnsi" w:hAnsiTheme="minorHAnsi"/>
        </w:rPr>
      </w:pPr>
      <w:r w:rsidRPr="00867058">
        <w:rPr>
          <w:rFonts w:asciiTheme="minorHAnsi" w:hAnsiTheme="minorHAnsi"/>
          <w:b/>
          <w:bCs/>
        </w:rPr>
        <w:t>5.4.</w:t>
      </w:r>
      <w:r w:rsidRPr="00867058">
        <w:rPr>
          <w:rFonts w:asciiTheme="minorHAnsi" w:hAnsiTheme="minorHAnsi"/>
        </w:rPr>
        <w:t xml:space="preserve"> - A execução do contrato deverá ser acompanhada e fiscalizada pelo fiscal do contrato, ou pelos respectivos substitutos (Lei nº 14.133/2021, art. 117, </w:t>
      </w:r>
      <w:r w:rsidRPr="00867058">
        <w:rPr>
          <w:rFonts w:asciiTheme="minorHAnsi" w:hAnsiTheme="minorHAnsi"/>
          <w:i/>
          <w:iCs/>
        </w:rPr>
        <w:t>caput</w:t>
      </w:r>
      <w:r w:rsidRPr="00867058">
        <w:rPr>
          <w:rFonts w:asciiTheme="minorHAnsi" w:hAnsiTheme="minorHAnsi"/>
        </w:rPr>
        <w:t>).</w:t>
      </w:r>
    </w:p>
    <w:p w14:paraId="4550A101" w14:textId="77777777" w:rsidR="00867058" w:rsidRPr="00867058" w:rsidRDefault="00867058" w:rsidP="00867058">
      <w:pPr>
        <w:spacing w:line="276" w:lineRule="auto"/>
        <w:jc w:val="both"/>
        <w:rPr>
          <w:rFonts w:asciiTheme="minorHAnsi" w:hAnsiTheme="minorHAnsi"/>
        </w:rPr>
      </w:pPr>
    </w:p>
    <w:p w14:paraId="413D71D0" w14:textId="77777777" w:rsidR="00867058" w:rsidRPr="00867058" w:rsidRDefault="00867058" w:rsidP="00867058">
      <w:pPr>
        <w:tabs>
          <w:tab w:val="left" w:pos="708"/>
        </w:tabs>
        <w:spacing w:line="276" w:lineRule="auto"/>
        <w:contextualSpacing/>
        <w:jc w:val="both"/>
        <w:rPr>
          <w:rFonts w:asciiTheme="minorHAnsi" w:eastAsia="Times New Roman" w:hAnsiTheme="minorHAnsi"/>
          <w:lang w:eastAsia="pt-BR"/>
        </w:rPr>
      </w:pPr>
      <w:r w:rsidRPr="00867058">
        <w:rPr>
          <w:rFonts w:asciiTheme="minorHAnsi" w:eastAsia="Times New Roman" w:hAnsiTheme="minorHAnsi"/>
          <w:b/>
          <w:bCs/>
          <w:lang w:eastAsia="pt-BR"/>
        </w:rPr>
        <w:t>5.4.1.</w:t>
      </w:r>
      <w:r w:rsidRPr="00867058">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6D441938" w14:textId="77777777" w:rsidR="00867058" w:rsidRPr="00867058" w:rsidRDefault="00867058" w:rsidP="00867058">
      <w:pPr>
        <w:tabs>
          <w:tab w:val="left" w:pos="708"/>
        </w:tabs>
        <w:spacing w:line="276" w:lineRule="auto"/>
        <w:contextualSpacing/>
        <w:jc w:val="both"/>
        <w:rPr>
          <w:rFonts w:asciiTheme="minorHAnsi" w:eastAsia="Times New Roman" w:hAnsiTheme="minorHAnsi"/>
          <w:lang w:eastAsia="pt-BR"/>
        </w:rPr>
      </w:pPr>
    </w:p>
    <w:p w14:paraId="68885F52" w14:textId="77777777" w:rsidR="00867058" w:rsidRPr="00867058" w:rsidRDefault="00867058" w:rsidP="00867058">
      <w:pPr>
        <w:tabs>
          <w:tab w:val="left" w:pos="708"/>
        </w:tabs>
        <w:spacing w:line="276" w:lineRule="auto"/>
        <w:contextualSpacing/>
        <w:jc w:val="both"/>
        <w:rPr>
          <w:rFonts w:asciiTheme="minorHAnsi" w:eastAsia="Times New Roman" w:hAnsiTheme="minorHAnsi"/>
          <w:lang w:eastAsia="pt-BR"/>
        </w:rPr>
      </w:pPr>
      <w:r w:rsidRPr="00867058">
        <w:rPr>
          <w:rFonts w:asciiTheme="minorHAnsi" w:eastAsia="Times New Roman" w:hAnsiTheme="minorHAnsi"/>
          <w:b/>
          <w:lang w:eastAsia="pt-BR"/>
        </w:rPr>
        <w:t>5.4.2.</w:t>
      </w:r>
      <w:r w:rsidRPr="00867058">
        <w:rPr>
          <w:rFonts w:asciiTheme="minorHAnsi" w:eastAsia="Times New Roman" w:hAnsiTheme="minorHAnsi"/>
          <w:lang w:eastAsia="pt-BR"/>
        </w:rPr>
        <w:t xml:space="preserve"> </w:t>
      </w:r>
      <w:r w:rsidRPr="00867058">
        <w:rPr>
          <w:rFonts w:asciiTheme="minorHAnsi" w:hAnsiTheme="minorHAnsi"/>
        </w:rPr>
        <w:t>Identificada qualquer inexatidão ou irregularidade, o fiscal do contrato emitirá notificações para a correção da execução do contrato, determinando prazo para a correção.</w:t>
      </w:r>
    </w:p>
    <w:p w14:paraId="52BDAEDF" w14:textId="77777777" w:rsidR="00867058" w:rsidRPr="00867058" w:rsidRDefault="00867058" w:rsidP="00867058">
      <w:pPr>
        <w:tabs>
          <w:tab w:val="left" w:pos="708"/>
        </w:tabs>
        <w:spacing w:line="276" w:lineRule="auto"/>
        <w:contextualSpacing/>
        <w:jc w:val="both"/>
        <w:rPr>
          <w:rFonts w:asciiTheme="minorHAnsi" w:eastAsia="Times New Roman" w:hAnsiTheme="minorHAnsi"/>
          <w:lang w:eastAsia="pt-BR"/>
        </w:rPr>
      </w:pPr>
    </w:p>
    <w:p w14:paraId="51EA71EF" w14:textId="77777777" w:rsidR="00867058" w:rsidRPr="00867058" w:rsidRDefault="00867058" w:rsidP="00867058">
      <w:pPr>
        <w:tabs>
          <w:tab w:val="left" w:pos="708"/>
        </w:tabs>
        <w:spacing w:line="276" w:lineRule="auto"/>
        <w:contextualSpacing/>
        <w:jc w:val="both"/>
        <w:rPr>
          <w:rFonts w:asciiTheme="minorHAnsi" w:eastAsia="Times New Roman" w:hAnsiTheme="minorHAnsi"/>
          <w:lang w:eastAsia="pt-BR"/>
        </w:rPr>
      </w:pPr>
      <w:r w:rsidRPr="00867058">
        <w:rPr>
          <w:rFonts w:asciiTheme="minorHAnsi" w:eastAsia="Times New Roman" w:hAnsiTheme="minorHAnsi"/>
          <w:b/>
          <w:bCs/>
          <w:lang w:eastAsia="pt-BR"/>
        </w:rPr>
        <w:t>5.4.3.</w:t>
      </w:r>
      <w:r w:rsidRPr="00867058">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2A21BE42" w14:textId="77777777" w:rsidR="00867058" w:rsidRPr="00867058" w:rsidRDefault="00867058" w:rsidP="00867058">
      <w:pPr>
        <w:tabs>
          <w:tab w:val="left" w:pos="708"/>
        </w:tabs>
        <w:spacing w:line="276" w:lineRule="auto"/>
        <w:contextualSpacing/>
        <w:jc w:val="both"/>
        <w:rPr>
          <w:rFonts w:asciiTheme="minorHAnsi" w:eastAsia="Times New Roman" w:hAnsiTheme="minorHAnsi"/>
          <w:lang w:eastAsia="pt-BR"/>
        </w:rPr>
      </w:pPr>
    </w:p>
    <w:p w14:paraId="6B8CBB0C" w14:textId="77777777" w:rsidR="00867058" w:rsidRPr="00867058" w:rsidRDefault="00867058" w:rsidP="00867058">
      <w:pPr>
        <w:tabs>
          <w:tab w:val="left" w:pos="708"/>
        </w:tabs>
        <w:spacing w:line="276" w:lineRule="auto"/>
        <w:contextualSpacing/>
        <w:jc w:val="both"/>
        <w:rPr>
          <w:rFonts w:asciiTheme="minorHAnsi" w:eastAsia="Times New Roman" w:hAnsiTheme="minorHAnsi"/>
          <w:lang w:eastAsia="pt-BR"/>
        </w:rPr>
      </w:pPr>
      <w:r w:rsidRPr="00867058">
        <w:rPr>
          <w:rFonts w:asciiTheme="minorHAnsi" w:hAnsiTheme="minorHAnsi"/>
          <w:b/>
        </w:rPr>
        <w:t>5.4.4.</w:t>
      </w:r>
      <w:r w:rsidRPr="00867058">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10F0A9BB" w14:textId="77777777" w:rsidR="00867058" w:rsidRPr="00867058" w:rsidRDefault="00867058" w:rsidP="00867058">
      <w:pPr>
        <w:tabs>
          <w:tab w:val="left" w:pos="708"/>
        </w:tabs>
        <w:spacing w:line="276" w:lineRule="auto"/>
        <w:contextualSpacing/>
        <w:jc w:val="both"/>
        <w:rPr>
          <w:rFonts w:asciiTheme="minorHAnsi" w:eastAsia="Times New Roman" w:hAnsiTheme="minorHAnsi"/>
          <w:lang w:eastAsia="pt-BR"/>
        </w:rPr>
      </w:pPr>
    </w:p>
    <w:p w14:paraId="7BAC33D6" w14:textId="77777777" w:rsidR="00867058" w:rsidRPr="00867058" w:rsidRDefault="00867058" w:rsidP="00867058">
      <w:pPr>
        <w:spacing w:line="276" w:lineRule="auto"/>
        <w:jc w:val="both"/>
        <w:rPr>
          <w:rFonts w:asciiTheme="minorHAnsi" w:hAnsiTheme="minorHAnsi"/>
          <w:color w:val="000000"/>
        </w:rPr>
      </w:pPr>
      <w:r w:rsidRPr="00867058">
        <w:rPr>
          <w:rFonts w:asciiTheme="minorHAnsi" w:hAnsiTheme="minorHAnsi"/>
          <w:b/>
          <w:bCs/>
          <w:color w:val="000000"/>
        </w:rPr>
        <w:lastRenderedPageBreak/>
        <w:t>5.5.</w:t>
      </w:r>
      <w:r w:rsidRPr="00867058">
        <w:rPr>
          <w:rFonts w:asciiTheme="minorHAnsi" w:hAnsiTheme="minorHAnsi"/>
          <w:color w:val="000000"/>
        </w:rPr>
        <w:t xml:space="preserve"> A contratada deverá manter preposto aceito pela Administração para representá-la na execução do contrato. (Lei nº 14.133/2021, art. 118).</w:t>
      </w:r>
    </w:p>
    <w:p w14:paraId="184D8ED5" w14:textId="77777777" w:rsidR="00867058" w:rsidRPr="00867058" w:rsidRDefault="00867058" w:rsidP="00867058">
      <w:pPr>
        <w:spacing w:line="276" w:lineRule="auto"/>
        <w:jc w:val="both"/>
        <w:rPr>
          <w:rFonts w:asciiTheme="minorHAnsi" w:hAnsiTheme="minorHAnsi"/>
          <w:color w:val="000000"/>
        </w:rPr>
      </w:pPr>
    </w:p>
    <w:p w14:paraId="726D3F0B" w14:textId="77777777" w:rsidR="00867058" w:rsidRPr="00867058" w:rsidRDefault="00867058" w:rsidP="00867058">
      <w:pPr>
        <w:spacing w:line="276" w:lineRule="auto"/>
        <w:jc w:val="both"/>
        <w:rPr>
          <w:rFonts w:asciiTheme="minorHAnsi" w:hAnsiTheme="minorHAnsi"/>
        </w:rPr>
      </w:pPr>
      <w:r w:rsidRPr="00867058">
        <w:rPr>
          <w:rFonts w:asciiTheme="minorHAnsi" w:hAnsiTheme="minorHAnsi"/>
          <w:b/>
          <w:bCs/>
        </w:rPr>
        <w:t>5.5.1.</w:t>
      </w:r>
      <w:r w:rsidRPr="00867058">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641875A4" w14:textId="77777777" w:rsidR="00867058" w:rsidRPr="00867058" w:rsidRDefault="00867058" w:rsidP="00867058">
      <w:pPr>
        <w:spacing w:line="276" w:lineRule="auto"/>
        <w:jc w:val="both"/>
        <w:rPr>
          <w:rFonts w:asciiTheme="minorHAnsi" w:hAnsiTheme="minorHAnsi"/>
        </w:rPr>
      </w:pPr>
    </w:p>
    <w:p w14:paraId="1965FD1B" w14:textId="77777777" w:rsidR="00867058" w:rsidRPr="00867058" w:rsidRDefault="00867058" w:rsidP="00867058">
      <w:pPr>
        <w:spacing w:line="276" w:lineRule="auto"/>
        <w:jc w:val="both"/>
        <w:rPr>
          <w:rFonts w:asciiTheme="minorHAnsi" w:hAnsiTheme="minorHAnsi"/>
        </w:rPr>
      </w:pPr>
      <w:r w:rsidRPr="00867058">
        <w:rPr>
          <w:rFonts w:asciiTheme="minorHAnsi" w:hAnsiTheme="minorHAnsi"/>
          <w:b/>
          <w:bCs/>
        </w:rPr>
        <w:t>5.6.</w:t>
      </w:r>
      <w:r w:rsidRPr="00867058">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78ABB731" w14:textId="77777777" w:rsidR="00867058" w:rsidRPr="00867058" w:rsidRDefault="00867058" w:rsidP="00867058">
      <w:pPr>
        <w:spacing w:line="276" w:lineRule="auto"/>
        <w:jc w:val="both"/>
        <w:rPr>
          <w:rFonts w:asciiTheme="minorHAnsi" w:hAnsiTheme="minorHAnsi"/>
        </w:rPr>
      </w:pPr>
    </w:p>
    <w:p w14:paraId="6E9FD074" w14:textId="77777777" w:rsidR="00867058" w:rsidRPr="00867058" w:rsidRDefault="00867058" w:rsidP="00867058">
      <w:pPr>
        <w:spacing w:line="276" w:lineRule="auto"/>
        <w:jc w:val="both"/>
        <w:rPr>
          <w:rFonts w:asciiTheme="minorHAnsi" w:hAnsiTheme="minorHAnsi"/>
        </w:rPr>
      </w:pPr>
      <w:r w:rsidRPr="00867058">
        <w:rPr>
          <w:rFonts w:asciiTheme="minorHAnsi" w:hAnsiTheme="minorHAnsi"/>
          <w:b/>
          <w:bCs/>
        </w:rPr>
        <w:t>5.7.</w:t>
      </w:r>
      <w:r w:rsidRPr="00867058">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040CE383" w14:textId="77777777" w:rsidR="00867058" w:rsidRPr="00867058" w:rsidRDefault="00867058" w:rsidP="00867058">
      <w:pPr>
        <w:spacing w:line="276" w:lineRule="auto"/>
        <w:jc w:val="both"/>
        <w:rPr>
          <w:rFonts w:asciiTheme="minorHAnsi" w:hAnsiTheme="minorHAnsi"/>
        </w:rPr>
      </w:pPr>
    </w:p>
    <w:p w14:paraId="7D80C552" w14:textId="77777777" w:rsidR="00867058" w:rsidRPr="00867058" w:rsidRDefault="00867058" w:rsidP="00867058">
      <w:pPr>
        <w:spacing w:line="276" w:lineRule="auto"/>
        <w:jc w:val="both"/>
        <w:rPr>
          <w:rFonts w:asciiTheme="minorHAnsi" w:hAnsiTheme="minorHAnsi"/>
        </w:rPr>
      </w:pPr>
      <w:r w:rsidRPr="00867058">
        <w:rPr>
          <w:rFonts w:asciiTheme="minorHAnsi" w:hAnsiTheme="minorHAnsi"/>
          <w:b/>
          <w:bCs/>
        </w:rPr>
        <w:t>5.8.</w:t>
      </w:r>
      <w:r w:rsidRPr="00867058">
        <w:rPr>
          <w:rFonts w:asciiTheme="minorHAnsi" w:hAnsiTheme="minorHAnsi"/>
        </w:rPr>
        <w:t xml:space="preserve"> Somente a contratada será responsável pelos encargos trabalhistas, previdenciários, fiscais e comerciais resultantes da execução do contrato (Lei nº 14.133/2021, art. 121, </w:t>
      </w:r>
      <w:r w:rsidRPr="00867058">
        <w:rPr>
          <w:rFonts w:asciiTheme="minorHAnsi" w:hAnsiTheme="minorHAnsi"/>
          <w:i/>
          <w:iCs/>
        </w:rPr>
        <w:t>caput</w:t>
      </w:r>
      <w:r w:rsidRPr="00867058">
        <w:rPr>
          <w:rFonts w:asciiTheme="minorHAnsi" w:hAnsiTheme="minorHAnsi"/>
        </w:rPr>
        <w:t>).</w:t>
      </w:r>
    </w:p>
    <w:p w14:paraId="501EC57C" w14:textId="77777777" w:rsidR="00867058" w:rsidRPr="00867058" w:rsidRDefault="00867058" w:rsidP="00867058">
      <w:pPr>
        <w:spacing w:line="276" w:lineRule="auto"/>
        <w:jc w:val="both"/>
        <w:rPr>
          <w:rFonts w:asciiTheme="minorHAnsi" w:hAnsiTheme="minorHAnsi"/>
        </w:rPr>
      </w:pPr>
    </w:p>
    <w:p w14:paraId="478B1910" w14:textId="77777777" w:rsidR="00867058" w:rsidRPr="00867058" w:rsidRDefault="00867058" w:rsidP="00867058">
      <w:pPr>
        <w:tabs>
          <w:tab w:val="left" w:pos="708"/>
        </w:tabs>
        <w:spacing w:line="276" w:lineRule="auto"/>
        <w:contextualSpacing/>
        <w:jc w:val="both"/>
        <w:rPr>
          <w:rFonts w:asciiTheme="minorHAnsi" w:eastAsia="Times New Roman" w:hAnsiTheme="minorHAnsi"/>
          <w:lang w:eastAsia="pt-BR"/>
        </w:rPr>
      </w:pPr>
      <w:r w:rsidRPr="00867058">
        <w:rPr>
          <w:rFonts w:asciiTheme="minorHAnsi" w:eastAsia="Times New Roman" w:hAnsiTheme="minorHAnsi"/>
          <w:b/>
          <w:bCs/>
          <w:lang w:eastAsia="pt-BR"/>
        </w:rPr>
        <w:t>5.8.1.</w:t>
      </w:r>
      <w:r w:rsidRPr="00867058">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3E4D4DAF" w14:textId="77777777" w:rsidR="00867058" w:rsidRPr="00867058" w:rsidRDefault="00867058" w:rsidP="00867058">
      <w:pPr>
        <w:tabs>
          <w:tab w:val="left" w:pos="708"/>
        </w:tabs>
        <w:spacing w:line="276" w:lineRule="auto"/>
        <w:contextualSpacing/>
        <w:jc w:val="both"/>
        <w:rPr>
          <w:rFonts w:asciiTheme="minorHAnsi" w:eastAsia="Times New Roman" w:hAnsiTheme="minorHAnsi"/>
          <w:lang w:eastAsia="pt-BR"/>
        </w:rPr>
      </w:pPr>
    </w:p>
    <w:p w14:paraId="36AA085E" w14:textId="77777777" w:rsidR="00867058" w:rsidRPr="00867058" w:rsidRDefault="00867058" w:rsidP="00867058">
      <w:pPr>
        <w:spacing w:line="276" w:lineRule="auto"/>
        <w:jc w:val="both"/>
        <w:rPr>
          <w:rFonts w:asciiTheme="minorHAnsi" w:hAnsiTheme="minorHAnsi"/>
          <w:color w:val="000000"/>
        </w:rPr>
      </w:pPr>
      <w:r w:rsidRPr="00867058">
        <w:rPr>
          <w:rFonts w:asciiTheme="minorHAnsi" w:hAnsiTheme="minorHAnsi"/>
          <w:b/>
          <w:bCs/>
          <w:color w:val="000000"/>
        </w:rPr>
        <w:t>5.9.</w:t>
      </w:r>
      <w:r w:rsidRPr="00867058">
        <w:rPr>
          <w:rFonts w:asciiTheme="minorHAnsi" w:hAnsiTheme="minorHAnsi"/>
          <w:color w:val="000000"/>
        </w:rPr>
        <w:t xml:space="preserve"> A Administração Municipal poderá convocar representante da empresa para adoção de providências que devam ser cumpridas de imediato.</w:t>
      </w:r>
    </w:p>
    <w:p w14:paraId="340FD72A" w14:textId="77777777" w:rsidR="00867058" w:rsidRPr="00867058" w:rsidRDefault="00867058" w:rsidP="00867058">
      <w:pPr>
        <w:spacing w:line="276" w:lineRule="auto"/>
        <w:jc w:val="both"/>
        <w:rPr>
          <w:rFonts w:asciiTheme="minorHAnsi" w:hAnsiTheme="minorHAnsi"/>
          <w:color w:val="000000"/>
        </w:rPr>
      </w:pPr>
    </w:p>
    <w:p w14:paraId="5EBE3801" w14:textId="77777777" w:rsidR="00867058" w:rsidRPr="00867058" w:rsidRDefault="00867058" w:rsidP="00867058">
      <w:pPr>
        <w:jc w:val="both"/>
        <w:rPr>
          <w:rFonts w:asciiTheme="minorHAnsi" w:hAnsiTheme="minorHAnsi"/>
        </w:rPr>
      </w:pPr>
      <w:r w:rsidRPr="00867058">
        <w:rPr>
          <w:rFonts w:asciiTheme="minorHAnsi" w:hAnsiTheme="minorHAnsi"/>
          <w:b/>
          <w:bCs/>
        </w:rPr>
        <w:t>5.10.</w:t>
      </w:r>
      <w:r w:rsidRPr="00867058">
        <w:rPr>
          <w:rFonts w:asciiTheme="minorHAnsi" w:hAnsiTheme="minorHAnsi"/>
        </w:rPr>
        <w:t xml:space="preserve"> As comunicações entre a </w:t>
      </w:r>
      <w:r w:rsidRPr="00867058">
        <w:rPr>
          <w:rFonts w:asciiTheme="minorHAnsi" w:hAnsiTheme="minorHAnsi"/>
          <w:color w:val="000000"/>
        </w:rPr>
        <w:t xml:space="preserve">Administração Municipal </w:t>
      </w:r>
      <w:r w:rsidRPr="00867058">
        <w:rPr>
          <w:rFonts w:asciiTheme="minorHAnsi" w:hAnsiTheme="minorHAnsi"/>
        </w:rPr>
        <w:t>e a contratada devem ser realizadas por escrito sempre que o ato exigir tal formalidade, admitindo-se o uso de mensagem eletrônica para esse fim.</w:t>
      </w:r>
    </w:p>
    <w:p w14:paraId="42775EB9" w14:textId="77777777" w:rsidR="00867058" w:rsidRPr="00867058" w:rsidRDefault="00867058" w:rsidP="00867058">
      <w:pPr>
        <w:spacing w:line="276" w:lineRule="auto"/>
        <w:jc w:val="both"/>
        <w:rPr>
          <w:rFonts w:asciiTheme="minorHAnsi" w:hAnsiTheme="minorHAnsi"/>
          <w:color w:val="000000"/>
        </w:rPr>
      </w:pPr>
      <w:r w:rsidRPr="00867058">
        <w:rPr>
          <w:rFonts w:asciiTheme="minorHAnsi" w:hAnsiTheme="minorHAnsi"/>
          <w:b/>
          <w:bCs/>
          <w:color w:val="000000"/>
        </w:rPr>
        <w:t>5.11.</w:t>
      </w:r>
      <w:r w:rsidRPr="00867058">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7879A94F" w14:textId="77777777" w:rsidR="00867058" w:rsidRPr="00867058" w:rsidRDefault="00867058" w:rsidP="00867058">
      <w:pPr>
        <w:spacing w:line="276" w:lineRule="auto"/>
        <w:jc w:val="both"/>
        <w:rPr>
          <w:rFonts w:asciiTheme="minorHAnsi" w:hAnsiTheme="minorHAnsi"/>
          <w:color w:val="FF0000"/>
        </w:rPr>
      </w:pPr>
    </w:p>
    <w:p w14:paraId="6E612E30" w14:textId="77777777" w:rsidR="00867058" w:rsidRPr="00867058" w:rsidRDefault="00867058" w:rsidP="00867058">
      <w:pPr>
        <w:spacing w:line="276" w:lineRule="auto"/>
        <w:jc w:val="both"/>
        <w:rPr>
          <w:rFonts w:asciiTheme="minorHAnsi" w:hAnsiTheme="minorHAnsi"/>
          <w:b/>
          <w:bCs/>
        </w:rPr>
      </w:pPr>
      <w:r w:rsidRPr="00867058">
        <w:rPr>
          <w:rFonts w:asciiTheme="minorHAnsi" w:hAnsiTheme="minorHAnsi"/>
        </w:rPr>
        <w:t xml:space="preserve">6. </w:t>
      </w:r>
      <w:r w:rsidRPr="00867058">
        <w:rPr>
          <w:rFonts w:asciiTheme="minorHAnsi" w:hAnsiTheme="minorHAnsi"/>
          <w:b/>
          <w:bCs/>
        </w:rPr>
        <w:t>DOS CRITÉRIOS DE MEDIÇÃO E DE PAGAMENTO:</w:t>
      </w:r>
    </w:p>
    <w:p w14:paraId="2135D642" w14:textId="77777777" w:rsidR="00867058" w:rsidRPr="00867058" w:rsidRDefault="00867058" w:rsidP="00867058">
      <w:pPr>
        <w:spacing w:line="276" w:lineRule="auto"/>
        <w:jc w:val="both"/>
        <w:rPr>
          <w:rFonts w:asciiTheme="minorHAnsi" w:hAnsiTheme="minorHAnsi"/>
          <w:b/>
          <w:bCs/>
        </w:rPr>
      </w:pPr>
    </w:p>
    <w:p w14:paraId="29696E55" w14:textId="77777777" w:rsidR="00867058" w:rsidRPr="00867058" w:rsidRDefault="00867058" w:rsidP="00867058">
      <w:pPr>
        <w:jc w:val="both"/>
        <w:rPr>
          <w:rFonts w:asciiTheme="minorHAnsi" w:hAnsiTheme="minorHAnsi"/>
        </w:rPr>
      </w:pPr>
      <w:r w:rsidRPr="00867058">
        <w:rPr>
          <w:rFonts w:asciiTheme="minorHAnsi" w:hAnsiTheme="minorHAnsi"/>
        </w:rPr>
        <w:t>6.1. A avaliação da execução do objeto deverá levar em conta os itens 1 e 2 deste Termo de Referência, do qual constam especificação do objeto, unidade de medida e quantitativos.</w:t>
      </w:r>
    </w:p>
    <w:p w14:paraId="4CBA69E0" w14:textId="77777777" w:rsidR="00867058" w:rsidRPr="00867058" w:rsidRDefault="00867058" w:rsidP="00867058">
      <w:pPr>
        <w:jc w:val="both"/>
        <w:rPr>
          <w:rFonts w:asciiTheme="minorHAnsi" w:hAnsiTheme="minorHAnsi"/>
        </w:rPr>
      </w:pPr>
      <w:r w:rsidRPr="00867058">
        <w:rPr>
          <w:rFonts w:asciiTheme="minorHAnsi" w:hAnsiTheme="minorHAnsi"/>
        </w:rPr>
        <w:t xml:space="preserve">6.2. Os pagamentos à contratada serão realizados parceladamente, conforme medição da efetiva execução dos serviços mensais. </w:t>
      </w:r>
    </w:p>
    <w:p w14:paraId="267C9CA7" w14:textId="77777777" w:rsidR="00867058" w:rsidRPr="00867058" w:rsidRDefault="00867058" w:rsidP="00867058">
      <w:pPr>
        <w:jc w:val="both"/>
        <w:rPr>
          <w:rFonts w:asciiTheme="minorHAnsi" w:hAnsiTheme="minorHAnsi"/>
        </w:rPr>
      </w:pPr>
      <w:r w:rsidRPr="00867058">
        <w:rPr>
          <w:rFonts w:asciiTheme="minorHAnsi" w:hAnsiTheme="minorHAnsi"/>
        </w:rPr>
        <w:t>6.3. Poderão ser descontadas as importâncias relativas às quantidades de serviços não aceitas e glosadas pelo Contratante por motivos imputáveis à Contratada, devendo haver proporcionalidade com a irregularidade verificada, quando restar comprovado:</w:t>
      </w:r>
    </w:p>
    <w:p w14:paraId="15928A30" w14:textId="77777777" w:rsidR="00867058" w:rsidRPr="00867058" w:rsidRDefault="00867058" w:rsidP="00867058">
      <w:pPr>
        <w:jc w:val="both"/>
        <w:rPr>
          <w:rFonts w:asciiTheme="minorHAnsi" w:hAnsiTheme="minorHAnsi"/>
        </w:rPr>
      </w:pPr>
      <w:r w:rsidRPr="00867058">
        <w:rPr>
          <w:rFonts w:asciiTheme="minorHAnsi" w:hAnsiTheme="minorHAnsi"/>
        </w:rPr>
        <w:t>6.3.1. Que não foram produzidos os resultados acordados;</w:t>
      </w:r>
    </w:p>
    <w:p w14:paraId="31CC0CE9" w14:textId="77777777" w:rsidR="00867058" w:rsidRPr="00867058" w:rsidRDefault="00867058" w:rsidP="00867058">
      <w:pPr>
        <w:jc w:val="both"/>
        <w:rPr>
          <w:rFonts w:asciiTheme="minorHAnsi" w:hAnsiTheme="minorHAnsi"/>
        </w:rPr>
      </w:pPr>
      <w:r w:rsidRPr="00867058">
        <w:rPr>
          <w:rFonts w:asciiTheme="minorHAnsi" w:hAnsiTheme="minorHAnsi"/>
        </w:rPr>
        <w:lastRenderedPageBreak/>
        <w:t>6.3.2. Que a contratada deixou de executar, ou não executou dentro das quantidades mínimas, as atividades contratadas;</w:t>
      </w:r>
    </w:p>
    <w:p w14:paraId="7C180655" w14:textId="77777777" w:rsidR="00867058" w:rsidRPr="00867058" w:rsidRDefault="00867058" w:rsidP="00867058">
      <w:pPr>
        <w:jc w:val="both"/>
        <w:rPr>
          <w:rFonts w:asciiTheme="minorHAnsi" w:hAnsiTheme="minorHAnsi"/>
        </w:rPr>
      </w:pPr>
      <w:r w:rsidRPr="00867058">
        <w:rPr>
          <w:rFonts w:asciiTheme="minorHAnsi" w:hAnsiTheme="minorHAnsi"/>
        </w:rPr>
        <w:t>6.3.3. Que a contratada deixou de utilizar materiais e recursos humanos exigidos para a execução dos serviços ou que os utilizou em quantidade ou qualidade inferior à necessária;</w:t>
      </w:r>
    </w:p>
    <w:p w14:paraId="40B7D3DB" w14:textId="77777777" w:rsidR="00867058" w:rsidRPr="00867058" w:rsidRDefault="00867058" w:rsidP="00867058">
      <w:pPr>
        <w:jc w:val="both"/>
        <w:rPr>
          <w:rFonts w:asciiTheme="minorHAnsi" w:hAnsiTheme="minorHAnsi"/>
        </w:rPr>
      </w:pPr>
      <w:r w:rsidRPr="00867058">
        <w:rPr>
          <w:rFonts w:asciiTheme="minorHAnsi" w:hAnsiTheme="minorHAnsi"/>
        </w:rPr>
        <w:t xml:space="preserve">6.3.4. A realização dos descontos indicados no item anterior não prejudica a aplicação de sanções à Contratada, por conta da não execução dos serviços. </w:t>
      </w:r>
    </w:p>
    <w:p w14:paraId="67473E77" w14:textId="77777777" w:rsidR="00867058" w:rsidRPr="00867058" w:rsidRDefault="00867058" w:rsidP="00867058">
      <w:pPr>
        <w:jc w:val="both"/>
        <w:rPr>
          <w:rFonts w:asciiTheme="minorHAnsi" w:hAnsiTheme="minorHAnsi"/>
        </w:rPr>
      </w:pPr>
      <w:r w:rsidRPr="00867058">
        <w:rPr>
          <w:rFonts w:asciiTheme="minorHAnsi" w:hAnsiTheme="minorHAnsi"/>
        </w:rPr>
        <w:t>6.4. Os valores dos serviços serão faturados de acordo com o preço auferido no processo de contratação.</w:t>
      </w:r>
    </w:p>
    <w:p w14:paraId="33344721" w14:textId="77777777" w:rsidR="00867058" w:rsidRPr="00867058" w:rsidRDefault="00867058" w:rsidP="00867058">
      <w:pPr>
        <w:jc w:val="both"/>
        <w:rPr>
          <w:rFonts w:asciiTheme="minorHAnsi" w:hAnsiTheme="minorHAnsi"/>
        </w:rPr>
      </w:pPr>
      <w:r w:rsidRPr="00867058">
        <w:rPr>
          <w:rFonts w:asciiTheme="minorHAnsi" w:hAnsiTheme="minorHAnsi"/>
        </w:rPr>
        <w:t>6.5. As faturas deverão ser emitidas pela Contratada e apresentadas à contratante no Departamento Municipal de Saúde ou enviadas por e-mail para compras_saude@saojoaquimdabarra.sp.gov.br.</w:t>
      </w:r>
    </w:p>
    <w:p w14:paraId="7799860A" w14:textId="77777777" w:rsidR="00867058" w:rsidRPr="00867058" w:rsidRDefault="00867058" w:rsidP="00867058">
      <w:pPr>
        <w:jc w:val="both"/>
        <w:rPr>
          <w:rFonts w:asciiTheme="minorHAnsi" w:hAnsiTheme="minorHAnsi"/>
          <w:b/>
          <w:bCs/>
        </w:rPr>
      </w:pPr>
      <w:r w:rsidRPr="00867058">
        <w:rPr>
          <w:rFonts w:asciiTheme="minorHAnsi" w:hAnsiTheme="minorHAnsi"/>
          <w:b/>
          <w:bCs/>
        </w:rPr>
        <w:t>7. PAGAMENTO:</w:t>
      </w:r>
    </w:p>
    <w:p w14:paraId="57B831A8" w14:textId="77777777" w:rsidR="00867058" w:rsidRPr="00867058" w:rsidRDefault="00867058" w:rsidP="00867058">
      <w:pPr>
        <w:spacing w:after="240" w:line="276" w:lineRule="auto"/>
        <w:jc w:val="both"/>
        <w:rPr>
          <w:rFonts w:asciiTheme="minorHAnsi" w:eastAsia="Times New Roman" w:hAnsiTheme="minorHAnsi"/>
          <w:lang w:eastAsia="pt-BR"/>
        </w:rPr>
      </w:pPr>
      <w:r w:rsidRPr="00867058">
        <w:rPr>
          <w:rFonts w:asciiTheme="minorHAnsi" w:eastAsia="Times New Roman" w:hAnsiTheme="minorHAnsi"/>
          <w:lang w:eastAsia="pt-BR"/>
        </w:rPr>
        <w:t xml:space="preserve">7.1. O pagamento será efetuado pela Contratante, mediante procedimento bancário, em conta corrente da contratada, em até 15 (quinze) dias contados da emissão da nota fiscal, que deverá contar com a manifestação favorável do Departamento Responsável. </w:t>
      </w:r>
    </w:p>
    <w:p w14:paraId="5055D5F8" w14:textId="77777777" w:rsidR="00867058" w:rsidRPr="00867058" w:rsidRDefault="00867058" w:rsidP="00867058">
      <w:pPr>
        <w:spacing w:after="240" w:line="276" w:lineRule="auto"/>
        <w:jc w:val="both"/>
        <w:rPr>
          <w:rFonts w:asciiTheme="minorHAnsi" w:eastAsia="Times New Roman" w:hAnsiTheme="minorHAnsi"/>
          <w:lang w:eastAsia="pt-BR"/>
        </w:rPr>
      </w:pPr>
      <w:r w:rsidRPr="00867058">
        <w:rPr>
          <w:rFonts w:asciiTheme="minorHAnsi" w:eastAsia="Times New Roman" w:hAnsiTheme="minorHAnsi"/>
          <w:lang w:eastAsia="pt-BR"/>
        </w:rPr>
        <w:t xml:space="preserve">7.2.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07FE6011" w14:textId="77777777" w:rsidR="00867058" w:rsidRPr="00867058" w:rsidRDefault="00867058" w:rsidP="00867058">
      <w:pPr>
        <w:spacing w:after="240" w:line="276" w:lineRule="auto"/>
        <w:jc w:val="both"/>
        <w:rPr>
          <w:rFonts w:asciiTheme="minorHAnsi" w:eastAsia="Times New Roman" w:hAnsiTheme="minorHAnsi"/>
          <w:lang w:eastAsia="pt-BR"/>
        </w:rPr>
      </w:pPr>
      <w:r w:rsidRPr="00867058">
        <w:rPr>
          <w:rFonts w:asciiTheme="minorHAnsi" w:eastAsia="Times New Roman" w:hAnsiTheme="minorHAnsi"/>
          <w:lang w:eastAsia="pt-BR"/>
        </w:rPr>
        <w:t xml:space="preserve">7.3. Havendo atraso no pagamento, desde que a contratada não tenha concorrido para tanto, incidirá correção monetária sobre o valor devido, </w:t>
      </w:r>
      <w:r w:rsidRPr="00867058">
        <w:rPr>
          <w:rFonts w:asciiTheme="minorHAnsi" w:hAnsiTheme="minorHAnsi"/>
        </w:rPr>
        <w:t>e sua apuração se fará desde a data de seu vencimento até a data do efetivo pagamento</w:t>
      </w:r>
      <w:r w:rsidRPr="00867058">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44B81EE7" w14:textId="77777777" w:rsidR="00867058" w:rsidRPr="00867058" w:rsidRDefault="00867058" w:rsidP="00867058">
      <w:pPr>
        <w:jc w:val="both"/>
        <w:rPr>
          <w:rFonts w:asciiTheme="minorHAnsi" w:hAnsiTheme="minorHAnsi"/>
        </w:rPr>
      </w:pPr>
      <w:r w:rsidRPr="00867058">
        <w:rPr>
          <w:rFonts w:asciiTheme="minorHAnsi" w:hAnsiTheme="minorHAnsi"/>
        </w:rPr>
        <w:t xml:space="preserve">EM = I x N x VP, sendo: </w:t>
      </w:r>
    </w:p>
    <w:p w14:paraId="66865CA2" w14:textId="77777777" w:rsidR="00867058" w:rsidRPr="00867058" w:rsidRDefault="00867058" w:rsidP="00867058">
      <w:pPr>
        <w:jc w:val="both"/>
        <w:rPr>
          <w:rFonts w:asciiTheme="minorHAnsi" w:hAnsiTheme="minorHAnsi"/>
        </w:rPr>
      </w:pPr>
      <w:r w:rsidRPr="00867058">
        <w:rPr>
          <w:rFonts w:asciiTheme="minorHAnsi" w:hAnsiTheme="minorHAnsi"/>
        </w:rPr>
        <w:t>EM = Encargos moratórios;</w:t>
      </w:r>
    </w:p>
    <w:p w14:paraId="4B9C8F17" w14:textId="77777777" w:rsidR="00867058" w:rsidRPr="00867058" w:rsidRDefault="00867058" w:rsidP="00867058">
      <w:pPr>
        <w:jc w:val="both"/>
        <w:rPr>
          <w:rFonts w:asciiTheme="minorHAnsi" w:hAnsiTheme="minorHAnsi"/>
        </w:rPr>
      </w:pPr>
      <w:r w:rsidRPr="00867058">
        <w:rPr>
          <w:rFonts w:asciiTheme="minorHAnsi" w:hAnsiTheme="minorHAnsi"/>
        </w:rPr>
        <w:t xml:space="preserve">N = Número de dias entre a data prevista para o pagamento e a do efetivo pagamento; </w:t>
      </w:r>
    </w:p>
    <w:p w14:paraId="502A2FD5" w14:textId="77777777" w:rsidR="00867058" w:rsidRPr="00867058" w:rsidRDefault="00867058" w:rsidP="00867058">
      <w:pPr>
        <w:jc w:val="both"/>
        <w:rPr>
          <w:rFonts w:asciiTheme="minorHAnsi" w:hAnsiTheme="minorHAnsi"/>
        </w:rPr>
      </w:pPr>
      <w:r w:rsidRPr="00867058">
        <w:rPr>
          <w:rFonts w:asciiTheme="minorHAnsi" w:hAnsiTheme="minorHAnsi"/>
        </w:rPr>
        <w:t xml:space="preserve">VP = Valor da parcela a ser paga. </w:t>
      </w:r>
    </w:p>
    <w:p w14:paraId="7D79ED58" w14:textId="77777777" w:rsidR="00867058" w:rsidRPr="00867058" w:rsidRDefault="00867058" w:rsidP="00867058">
      <w:pPr>
        <w:jc w:val="both"/>
        <w:rPr>
          <w:rFonts w:asciiTheme="minorHAnsi" w:hAnsiTheme="minorHAnsi"/>
        </w:rPr>
      </w:pPr>
      <w:r w:rsidRPr="00867058">
        <w:rPr>
          <w:rFonts w:asciiTheme="minorHAnsi" w:hAnsiTheme="minorHAnsi"/>
        </w:rPr>
        <w:t>I = Índice de compensação financeira = 0,00016438, assim apurado:</w:t>
      </w:r>
    </w:p>
    <w:p w14:paraId="4993498C" w14:textId="77777777" w:rsidR="00867058" w:rsidRPr="00867058" w:rsidRDefault="00867058" w:rsidP="00867058">
      <w:pPr>
        <w:jc w:val="both"/>
        <w:rPr>
          <w:rFonts w:asciiTheme="minorHAnsi" w:hAnsiTheme="minorHAnsi"/>
        </w:rPr>
      </w:pPr>
      <w:r w:rsidRPr="00867058">
        <w:rPr>
          <w:rFonts w:asciiTheme="minorHAnsi" w:hAnsiTheme="minorHAnsi"/>
        </w:rPr>
        <w:t xml:space="preserve">I = (TX)                        I = ( 6 / 100 )                     I = 0,00016438 </w:t>
      </w:r>
    </w:p>
    <w:p w14:paraId="32794E03" w14:textId="77777777" w:rsidR="00867058" w:rsidRPr="00867058" w:rsidRDefault="00867058" w:rsidP="00867058">
      <w:pPr>
        <w:jc w:val="both"/>
        <w:rPr>
          <w:rFonts w:asciiTheme="minorHAnsi" w:hAnsiTheme="minorHAnsi"/>
        </w:rPr>
      </w:pPr>
      <w:r w:rsidRPr="00867058">
        <w:rPr>
          <w:rFonts w:asciiTheme="minorHAnsi" w:hAnsiTheme="minorHAnsi"/>
        </w:rPr>
        <w:t xml:space="preserve">                                             365                    TX = Percentual da taxa anual = 6%</w:t>
      </w:r>
    </w:p>
    <w:p w14:paraId="72B28DDF" w14:textId="77777777" w:rsidR="00867058" w:rsidRPr="00867058" w:rsidRDefault="00867058" w:rsidP="00867058">
      <w:pPr>
        <w:spacing w:line="276" w:lineRule="auto"/>
        <w:jc w:val="both"/>
        <w:rPr>
          <w:rFonts w:asciiTheme="minorHAnsi" w:eastAsia="Cambria" w:hAnsiTheme="minorHAnsi"/>
        </w:rPr>
      </w:pPr>
      <w:r w:rsidRPr="00867058">
        <w:rPr>
          <w:rFonts w:asciiTheme="minorHAnsi" w:hAnsiTheme="minorHAnsi"/>
        </w:rPr>
        <w:t>7.4.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46F99A79" w14:textId="77777777" w:rsidR="00867058" w:rsidRPr="00867058" w:rsidRDefault="00867058" w:rsidP="00867058">
      <w:pPr>
        <w:jc w:val="both"/>
        <w:rPr>
          <w:rFonts w:asciiTheme="minorHAnsi" w:hAnsiTheme="minorHAnsi"/>
        </w:rPr>
      </w:pPr>
      <w:r w:rsidRPr="00867058">
        <w:rPr>
          <w:rFonts w:asciiTheme="minorHAnsi" w:hAnsiTheme="minorHAnsi"/>
        </w:rPr>
        <w:t>7.5.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15581804" w14:textId="77777777" w:rsidR="00FB5BF1" w:rsidRDefault="00FB5BF1" w:rsidP="00867058">
      <w:pPr>
        <w:rPr>
          <w:rFonts w:asciiTheme="minorHAnsi" w:hAnsiTheme="minorHAnsi"/>
          <w:b/>
          <w:bCs/>
        </w:rPr>
      </w:pPr>
    </w:p>
    <w:p w14:paraId="70A7F489" w14:textId="62EC1114" w:rsidR="00867058" w:rsidRPr="00867058" w:rsidRDefault="00867058" w:rsidP="00867058">
      <w:pPr>
        <w:rPr>
          <w:rFonts w:asciiTheme="minorHAnsi" w:hAnsiTheme="minorHAnsi"/>
          <w:b/>
          <w:bCs/>
        </w:rPr>
      </w:pPr>
      <w:r w:rsidRPr="00867058">
        <w:rPr>
          <w:rFonts w:asciiTheme="minorHAnsi" w:hAnsiTheme="minorHAnsi"/>
          <w:b/>
          <w:bCs/>
        </w:rPr>
        <w:t>8 – DA FORMA E CRITÉRIOS DE SELEÇÃO DO FORNECEDOR:</w:t>
      </w:r>
    </w:p>
    <w:p w14:paraId="765D3124" w14:textId="77777777" w:rsidR="00867058" w:rsidRPr="00867058" w:rsidRDefault="00867058" w:rsidP="00867058">
      <w:pPr>
        <w:jc w:val="both"/>
        <w:rPr>
          <w:rFonts w:asciiTheme="minorHAnsi" w:hAnsiTheme="minorHAnsi"/>
        </w:rPr>
      </w:pPr>
      <w:r w:rsidRPr="00867058">
        <w:rPr>
          <w:rFonts w:asciiTheme="minorHAnsi" w:hAnsiTheme="minorHAnsi"/>
        </w:rPr>
        <w:t xml:space="preserve">8.1. O fornecedor será selecionado por meio da realização de procedimento de pregão eletrônico, com fundamento na Lei n.º 14.133/2021, que culminará com a seleção da proposta de menor preço por item.   </w:t>
      </w:r>
    </w:p>
    <w:p w14:paraId="70331834" w14:textId="77777777" w:rsidR="00867058" w:rsidRPr="00867058" w:rsidRDefault="00867058" w:rsidP="00867058">
      <w:pPr>
        <w:jc w:val="both"/>
        <w:rPr>
          <w:rFonts w:asciiTheme="minorHAnsi" w:hAnsiTheme="minorHAnsi"/>
        </w:rPr>
      </w:pPr>
      <w:r w:rsidRPr="00867058">
        <w:rPr>
          <w:rFonts w:asciiTheme="minorHAnsi" w:hAnsiTheme="minorHAnsi"/>
        </w:rPr>
        <w:t>8.2. As exigências de habilitação jurídica, técnica, fiscal, social e trabalhista são as usuais para a generalidade do objeto, conforme lei nº 14.133/2021.</w:t>
      </w:r>
    </w:p>
    <w:p w14:paraId="733472E8" w14:textId="77777777" w:rsidR="00867058" w:rsidRPr="00867058" w:rsidRDefault="00867058" w:rsidP="00867058">
      <w:pPr>
        <w:jc w:val="both"/>
        <w:rPr>
          <w:rFonts w:asciiTheme="minorHAnsi" w:hAnsiTheme="minorHAnsi"/>
        </w:rPr>
      </w:pPr>
      <w:r w:rsidRPr="00867058">
        <w:rPr>
          <w:rFonts w:asciiTheme="minorHAnsi" w:hAnsiTheme="minorHAnsi"/>
        </w:rPr>
        <w:t xml:space="preserve">8.3. Para fins de habilitação econômico-financeira a contratada deverá apresentar apenas a certidão </w:t>
      </w:r>
      <w:r w:rsidRPr="00867058">
        <w:rPr>
          <w:rFonts w:asciiTheme="minorHAnsi" w:hAnsiTheme="minorHAnsi"/>
        </w:rPr>
        <w:lastRenderedPageBreak/>
        <w:t>negativa de falência expedida pelo órgão distribuidor da sua sede.</w:t>
      </w:r>
    </w:p>
    <w:p w14:paraId="1D5522F2" w14:textId="77777777" w:rsidR="00FB5BF1" w:rsidRDefault="00FB5BF1" w:rsidP="00867058">
      <w:pPr>
        <w:jc w:val="both"/>
        <w:rPr>
          <w:rFonts w:asciiTheme="minorHAnsi" w:hAnsiTheme="minorHAnsi"/>
          <w:b/>
          <w:bCs/>
          <w:highlight w:val="yellow"/>
        </w:rPr>
      </w:pPr>
    </w:p>
    <w:p w14:paraId="1FB00B73" w14:textId="018E73F6" w:rsidR="00867058" w:rsidRDefault="00867058" w:rsidP="00867058">
      <w:pPr>
        <w:jc w:val="both"/>
        <w:rPr>
          <w:rFonts w:asciiTheme="minorHAnsi" w:hAnsiTheme="minorHAnsi"/>
          <w:b/>
          <w:bCs/>
        </w:rPr>
      </w:pPr>
      <w:r w:rsidRPr="00FB5BF1">
        <w:rPr>
          <w:rFonts w:asciiTheme="minorHAnsi" w:hAnsiTheme="minorHAnsi"/>
          <w:b/>
          <w:bCs/>
        </w:rPr>
        <w:t>8.</w:t>
      </w:r>
      <w:r w:rsidR="00FB5BF1" w:rsidRPr="00FB5BF1">
        <w:rPr>
          <w:rFonts w:asciiTheme="minorHAnsi" w:hAnsiTheme="minorHAnsi"/>
          <w:b/>
          <w:bCs/>
        </w:rPr>
        <w:t>4</w:t>
      </w:r>
      <w:r w:rsidRPr="00FB5BF1">
        <w:rPr>
          <w:rFonts w:asciiTheme="minorHAnsi" w:hAnsiTheme="minorHAnsi"/>
          <w:b/>
          <w:bCs/>
        </w:rPr>
        <w:t>. Qualificação Técnica:</w:t>
      </w:r>
    </w:p>
    <w:p w14:paraId="51035405" w14:textId="77777777" w:rsidR="00FB5BF1" w:rsidRPr="00FB5BF1" w:rsidRDefault="00FB5BF1" w:rsidP="00867058">
      <w:pPr>
        <w:jc w:val="both"/>
        <w:rPr>
          <w:rFonts w:asciiTheme="minorHAnsi" w:hAnsiTheme="minorHAnsi"/>
          <w:b/>
          <w:bCs/>
        </w:rPr>
      </w:pPr>
    </w:p>
    <w:p w14:paraId="5A7C9985" w14:textId="07BB31BE" w:rsidR="00FB5BF1" w:rsidRPr="002D25B3" w:rsidRDefault="00FB5BF1" w:rsidP="00FB5BF1">
      <w:pPr>
        <w:rPr>
          <w:rFonts w:asciiTheme="minorHAnsi" w:hAnsiTheme="minorHAnsi" w:cs="Tahoma"/>
        </w:rPr>
      </w:pPr>
      <w:r w:rsidRPr="00FB5BF1">
        <w:rPr>
          <w:rFonts w:asciiTheme="minorHAnsi" w:hAnsiTheme="minorHAnsi"/>
          <w:b/>
          <w:bCs/>
        </w:rPr>
        <w:t>8.4.1</w:t>
      </w:r>
      <w:r w:rsidRPr="002D25B3">
        <w:rPr>
          <w:rFonts w:asciiTheme="minorHAnsi" w:hAnsiTheme="minorHAnsi"/>
        </w:rPr>
        <w:t xml:space="preserve"> </w:t>
      </w:r>
      <w:r w:rsidRPr="002D25B3">
        <w:rPr>
          <w:rFonts w:asciiTheme="minorHAnsi" w:hAnsiTheme="minorHAnsi" w:cs="Tahoma"/>
        </w:rPr>
        <w:t>A empresa licitante deverá apresentar no mínimo, 01 (um) Atestado de Capacidade Técnica emitido por pessoa jurídica de direito público ou privado, que comprove a prestação de serviços compatíveis (fornecimento) com o objeto deste Pregão.</w:t>
      </w:r>
    </w:p>
    <w:p w14:paraId="791A60C0" w14:textId="686A84B0" w:rsidR="00FB5BF1" w:rsidRPr="002D25B3" w:rsidRDefault="00FB5BF1" w:rsidP="00FB5BF1">
      <w:pPr>
        <w:widowControl/>
        <w:autoSpaceDE/>
        <w:autoSpaceDN/>
        <w:spacing w:after="160" w:line="259" w:lineRule="auto"/>
        <w:rPr>
          <w:rFonts w:asciiTheme="minorHAnsi" w:eastAsia="Calibri" w:hAnsiTheme="minorHAnsi" w:cs="Arial"/>
          <w:lang w:val="pt-BR"/>
        </w:rPr>
      </w:pPr>
      <w:r>
        <w:rPr>
          <w:rFonts w:asciiTheme="minorHAnsi" w:eastAsia="Calibri" w:hAnsiTheme="minorHAnsi" w:cs="Arial"/>
          <w:b/>
          <w:bCs/>
          <w:lang w:val="pt-BR"/>
        </w:rPr>
        <w:t>8.4.</w:t>
      </w:r>
      <w:r w:rsidRPr="002D25B3">
        <w:rPr>
          <w:rFonts w:asciiTheme="minorHAnsi" w:eastAsia="Calibri" w:hAnsiTheme="minorHAnsi" w:cs="Arial"/>
          <w:b/>
          <w:bCs/>
          <w:lang w:val="pt-BR"/>
        </w:rPr>
        <w:t>2.</w:t>
      </w:r>
      <w:r w:rsidRPr="002D25B3">
        <w:rPr>
          <w:rFonts w:asciiTheme="minorHAnsi" w:eastAsia="Calibri" w:hAnsiTheme="minorHAnsi" w:cs="Arial"/>
          <w:lang w:val="pt-BR"/>
        </w:rPr>
        <w:t xml:space="preserve"> Não serão aceitos atestados emitidos pelo licitante em seu próprio nome, nem algum outro que não tenha originado de contratação</w:t>
      </w:r>
      <w:r>
        <w:rPr>
          <w:rFonts w:asciiTheme="minorHAnsi" w:eastAsia="Calibri" w:hAnsiTheme="minorHAnsi" w:cs="Arial"/>
          <w:lang w:val="pt-BR"/>
        </w:rPr>
        <w:t>.</w:t>
      </w:r>
    </w:p>
    <w:p w14:paraId="1BF00B3E" w14:textId="77777777" w:rsidR="00FB5BF1" w:rsidRDefault="00FB5BF1" w:rsidP="00867058">
      <w:pPr>
        <w:jc w:val="both"/>
        <w:rPr>
          <w:rFonts w:asciiTheme="minorHAnsi" w:hAnsiTheme="minorHAnsi"/>
          <w:b/>
          <w:bCs/>
        </w:rPr>
      </w:pPr>
    </w:p>
    <w:p w14:paraId="5BD69DEC" w14:textId="77777777" w:rsidR="00867058" w:rsidRPr="00867058" w:rsidRDefault="00867058" w:rsidP="00867058">
      <w:pPr>
        <w:jc w:val="both"/>
        <w:rPr>
          <w:rFonts w:asciiTheme="minorHAnsi" w:hAnsiTheme="minorHAnsi"/>
          <w:b/>
          <w:bCs/>
        </w:rPr>
      </w:pPr>
      <w:r w:rsidRPr="00867058">
        <w:rPr>
          <w:rFonts w:asciiTheme="minorHAnsi" w:hAnsiTheme="minorHAnsi"/>
          <w:b/>
          <w:bCs/>
        </w:rPr>
        <w:t>9. DA ADEQUAÇÃO ORÇAMENTÁRIA:</w:t>
      </w:r>
    </w:p>
    <w:p w14:paraId="5375437F" w14:textId="77777777" w:rsidR="00867058" w:rsidRPr="00867058" w:rsidRDefault="00867058" w:rsidP="00867058">
      <w:pPr>
        <w:jc w:val="both"/>
        <w:rPr>
          <w:rFonts w:asciiTheme="minorHAnsi" w:hAnsiTheme="minorHAnsi"/>
        </w:rPr>
      </w:pPr>
      <w:r w:rsidRPr="00867058">
        <w:rPr>
          <w:rFonts w:asciiTheme="minorHAnsi" w:hAnsiTheme="minorHAnsi"/>
        </w:rPr>
        <w:t>9.1. As despesas decorrentes da contratação correrão à conta de recursos específicos consignados na Administração Municipal.</w:t>
      </w:r>
    </w:p>
    <w:p w14:paraId="54AB3408" w14:textId="77777777" w:rsidR="00867058" w:rsidRPr="00867058" w:rsidRDefault="00867058" w:rsidP="00867058">
      <w:pPr>
        <w:jc w:val="both"/>
        <w:rPr>
          <w:rFonts w:asciiTheme="minorHAnsi" w:hAnsiTheme="minorHAnsi"/>
        </w:rPr>
      </w:pPr>
      <w:r w:rsidRPr="00867058">
        <w:rPr>
          <w:rFonts w:asciiTheme="minorHAnsi" w:hAnsiTheme="minorHAnsi"/>
        </w:rPr>
        <w:t xml:space="preserve">9.2. A contratação será atendida por dotação orçamentária de Recursos Próprios da Prefeitura Municipal de São Joaquim da Barra, Estado de São Paulo. </w:t>
      </w:r>
    </w:p>
    <w:p w14:paraId="00AF38EF" w14:textId="77777777" w:rsidR="00FB5BF1" w:rsidRDefault="00FB5BF1" w:rsidP="00867058">
      <w:pPr>
        <w:jc w:val="both"/>
        <w:rPr>
          <w:rFonts w:asciiTheme="minorHAnsi" w:hAnsiTheme="minorHAnsi"/>
          <w:b/>
          <w:bCs/>
        </w:rPr>
      </w:pPr>
    </w:p>
    <w:p w14:paraId="46F7E907" w14:textId="662A5296" w:rsidR="00867058" w:rsidRPr="00867058" w:rsidRDefault="00867058" w:rsidP="00867058">
      <w:pPr>
        <w:jc w:val="both"/>
        <w:rPr>
          <w:rFonts w:asciiTheme="minorHAnsi" w:hAnsiTheme="minorHAnsi"/>
          <w:b/>
          <w:bCs/>
        </w:rPr>
      </w:pPr>
      <w:r w:rsidRPr="00867058">
        <w:rPr>
          <w:rFonts w:asciiTheme="minorHAnsi" w:hAnsiTheme="minorHAnsi"/>
          <w:b/>
          <w:bCs/>
        </w:rPr>
        <w:t>10. DO REAJUSTE DE PREÇOS:</w:t>
      </w:r>
    </w:p>
    <w:p w14:paraId="2FB38E61" w14:textId="77777777" w:rsidR="00867058" w:rsidRPr="00867058" w:rsidRDefault="00867058" w:rsidP="00867058">
      <w:pPr>
        <w:pStyle w:val="PargrafodaLista"/>
        <w:widowControl/>
        <w:numPr>
          <w:ilvl w:val="1"/>
          <w:numId w:val="37"/>
        </w:numPr>
        <w:tabs>
          <w:tab w:val="left" w:pos="426"/>
        </w:tabs>
        <w:autoSpaceDE/>
        <w:autoSpaceDN/>
        <w:spacing w:before="120" w:after="120" w:line="276" w:lineRule="auto"/>
        <w:ind w:left="0" w:firstLine="0"/>
        <w:contextualSpacing/>
        <w:rPr>
          <w:rFonts w:asciiTheme="minorHAnsi" w:hAnsiTheme="minorHAnsi" w:cs="Arial"/>
        </w:rPr>
      </w:pPr>
      <w:r w:rsidRPr="00867058">
        <w:rPr>
          <w:rFonts w:asciiTheme="minorHAnsi" w:hAnsiTheme="minorHAnsi" w:cs="Arial"/>
        </w:rPr>
        <w:t>Os preços inicialmente contratados são fixos e irreajustáveis no prazo de um ano contado da data do contrato assinado.</w:t>
      </w:r>
    </w:p>
    <w:p w14:paraId="1669FB1A" w14:textId="77777777" w:rsidR="00867058" w:rsidRPr="00867058" w:rsidRDefault="00867058" w:rsidP="00867058">
      <w:pPr>
        <w:tabs>
          <w:tab w:val="left" w:pos="426"/>
        </w:tabs>
        <w:spacing w:before="120" w:after="120" w:line="276" w:lineRule="auto"/>
        <w:jc w:val="both"/>
        <w:rPr>
          <w:rFonts w:asciiTheme="minorHAnsi" w:hAnsiTheme="minorHAnsi"/>
        </w:rPr>
      </w:pPr>
      <w:r w:rsidRPr="00867058">
        <w:rPr>
          <w:rFonts w:asciiTheme="minorHAnsi" w:hAnsiTheme="minorHAnsi"/>
        </w:rPr>
        <w:t>10.2. Após o interregno de um ano, e independentemente de pedido do Contratado, os preços iniciais serão reajustados, mediante a aplicação, pelo Contratante, do índice IPCA</w:t>
      </w:r>
      <w:r w:rsidRPr="00867058">
        <w:rPr>
          <w:rFonts w:asciiTheme="minorHAnsi" w:hAnsiTheme="minorHAnsi"/>
          <w:i/>
          <w:iCs/>
        </w:rPr>
        <w:t>.</w:t>
      </w:r>
      <w:r w:rsidRPr="00867058">
        <w:rPr>
          <w:rFonts w:asciiTheme="minorHAnsi" w:hAnsiTheme="minorHAnsi"/>
        </w:rPr>
        <w:t xml:space="preserve"> </w:t>
      </w:r>
    </w:p>
    <w:p w14:paraId="7AD2E271" w14:textId="77777777" w:rsidR="00867058" w:rsidRPr="00867058" w:rsidRDefault="00867058" w:rsidP="00867058">
      <w:pPr>
        <w:tabs>
          <w:tab w:val="left" w:pos="426"/>
        </w:tabs>
        <w:spacing w:before="120" w:after="120" w:line="276" w:lineRule="auto"/>
        <w:jc w:val="both"/>
        <w:rPr>
          <w:rFonts w:asciiTheme="minorHAnsi" w:hAnsiTheme="minorHAnsi"/>
        </w:rPr>
      </w:pPr>
      <w:r w:rsidRPr="00867058">
        <w:rPr>
          <w:rFonts w:asciiTheme="minorHAnsi" w:hAnsiTheme="minorHAnsi"/>
        </w:rPr>
        <w:t>10.3. Nos reajustes subsequentes ao primeiro, o interregno mínimo de um ano será contado a partir dos efeitos financeiros do último reajuste.</w:t>
      </w:r>
    </w:p>
    <w:p w14:paraId="07460CA1" w14:textId="77777777" w:rsidR="00867058" w:rsidRPr="00867058" w:rsidRDefault="00867058" w:rsidP="00867058">
      <w:pPr>
        <w:tabs>
          <w:tab w:val="left" w:pos="426"/>
        </w:tabs>
        <w:spacing w:before="120" w:after="120" w:line="276" w:lineRule="auto"/>
        <w:jc w:val="both"/>
        <w:rPr>
          <w:rFonts w:asciiTheme="minorHAnsi" w:hAnsiTheme="minorHAnsi"/>
        </w:rPr>
      </w:pPr>
      <w:r w:rsidRPr="00867058">
        <w:rPr>
          <w:rFonts w:asciiTheme="minorHAnsi" w:hAnsiTheme="minorHAnsi"/>
        </w:rPr>
        <w:t xml:space="preserve">10.4. No caso de atraso ou não divulgação do índice de reajustamento, o Contratante pagará ao Contratado a importância calculada pela última variação conhecida, liquidando a diferença correspondente tão logo seja divulgado o índice definitivo. </w:t>
      </w:r>
    </w:p>
    <w:p w14:paraId="255F2E78" w14:textId="77777777" w:rsidR="00867058" w:rsidRPr="00867058" w:rsidRDefault="00867058" w:rsidP="00867058">
      <w:pPr>
        <w:tabs>
          <w:tab w:val="left" w:pos="426"/>
        </w:tabs>
        <w:spacing w:before="120" w:after="120" w:line="276" w:lineRule="auto"/>
        <w:jc w:val="both"/>
        <w:rPr>
          <w:rFonts w:asciiTheme="minorHAnsi" w:hAnsiTheme="minorHAnsi"/>
        </w:rPr>
      </w:pPr>
      <w:r w:rsidRPr="00867058">
        <w:rPr>
          <w:rFonts w:asciiTheme="minorHAnsi" w:hAnsiTheme="minorHAnsi"/>
        </w:rPr>
        <w:t>10.5. Nas aferições finais, o índice utilizado para reajuste será, obrigatoriamente, o definitivo.</w:t>
      </w:r>
    </w:p>
    <w:p w14:paraId="72C34AFE" w14:textId="2A1D7467" w:rsidR="00867058" w:rsidRPr="00FB5BF1" w:rsidRDefault="00867058" w:rsidP="00867058">
      <w:pPr>
        <w:pStyle w:val="PargrafodaLista"/>
        <w:widowControl/>
        <w:numPr>
          <w:ilvl w:val="1"/>
          <w:numId w:val="38"/>
        </w:numPr>
        <w:tabs>
          <w:tab w:val="left" w:pos="426"/>
        </w:tabs>
        <w:autoSpaceDE/>
        <w:autoSpaceDN/>
        <w:spacing w:before="120" w:after="120" w:line="276" w:lineRule="auto"/>
        <w:ind w:left="0" w:firstLine="0"/>
        <w:contextualSpacing/>
        <w:rPr>
          <w:rFonts w:asciiTheme="minorHAnsi" w:hAnsiTheme="minorHAnsi" w:cs="Arial"/>
        </w:rPr>
      </w:pPr>
      <w:r w:rsidRPr="00867058">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4920DF5E" w14:textId="77777777" w:rsidR="00867058" w:rsidRPr="00867058" w:rsidRDefault="00867058" w:rsidP="00867058">
      <w:pPr>
        <w:pStyle w:val="PargrafodaLista"/>
        <w:widowControl/>
        <w:numPr>
          <w:ilvl w:val="1"/>
          <w:numId w:val="38"/>
        </w:numPr>
        <w:tabs>
          <w:tab w:val="left" w:pos="426"/>
        </w:tabs>
        <w:autoSpaceDE/>
        <w:autoSpaceDN/>
        <w:spacing w:before="120" w:after="120" w:line="276" w:lineRule="auto"/>
        <w:ind w:left="0" w:firstLine="0"/>
        <w:contextualSpacing/>
        <w:rPr>
          <w:rFonts w:asciiTheme="minorHAnsi" w:hAnsiTheme="minorHAnsi" w:cs="Arial"/>
        </w:rPr>
      </w:pPr>
      <w:r w:rsidRPr="00867058">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0699868C" w14:textId="4A9C944C" w:rsidR="00867058" w:rsidRPr="00FB5BF1" w:rsidRDefault="00867058" w:rsidP="00867058">
      <w:pPr>
        <w:widowControl/>
        <w:numPr>
          <w:ilvl w:val="1"/>
          <w:numId w:val="38"/>
        </w:numPr>
        <w:tabs>
          <w:tab w:val="left" w:pos="426"/>
        </w:tabs>
        <w:autoSpaceDE/>
        <w:autoSpaceDN/>
        <w:spacing w:before="120" w:after="120" w:line="276" w:lineRule="auto"/>
        <w:ind w:left="0" w:firstLine="0"/>
        <w:jc w:val="both"/>
        <w:rPr>
          <w:rFonts w:asciiTheme="minorHAnsi" w:hAnsiTheme="minorHAnsi"/>
        </w:rPr>
      </w:pPr>
      <w:r w:rsidRPr="00867058">
        <w:rPr>
          <w:rFonts w:asciiTheme="minorHAnsi" w:hAnsiTheme="minorHAnsi"/>
        </w:rPr>
        <w:t>O reajuste será realizado por apostilamento.</w:t>
      </w:r>
    </w:p>
    <w:p w14:paraId="4ACB6447" w14:textId="26EA1209" w:rsidR="00867058" w:rsidRPr="00867058" w:rsidRDefault="00867058" w:rsidP="00867058">
      <w:pPr>
        <w:tabs>
          <w:tab w:val="left" w:pos="426"/>
        </w:tabs>
        <w:spacing w:before="120" w:after="120" w:line="276" w:lineRule="auto"/>
        <w:jc w:val="right"/>
        <w:rPr>
          <w:rFonts w:asciiTheme="minorHAnsi" w:hAnsiTheme="minorHAnsi"/>
        </w:rPr>
      </w:pPr>
      <w:r w:rsidRPr="00867058">
        <w:rPr>
          <w:rFonts w:asciiTheme="minorHAnsi" w:hAnsiTheme="minorHAnsi"/>
        </w:rPr>
        <w:t xml:space="preserve">São Joaquim da Barra, 24 de outubro de </w:t>
      </w:r>
      <w:r w:rsidR="00FD66F0">
        <w:rPr>
          <w:rFonts w:asciiTheme="minorHAnsi" w:hAnsiTheme="minorHAnsi"/>
        </w:rPr>
        <w:t>2026</w:t>
      </w:r>
      <w:r w:rsidRPr="00867058">
        <w:rPr>
          <w:rFonts w:asciiTheme="minorHAnsi" w:hAnsiTheme="minorHAnsi"/>
        </w:rPr>
        <w:t>.</w:t>
      </w:r>
    </w:p>
    <w:p w14:paraId="77D2D334" w14:textId="77777777" w:rsidR="00867058" w:rsidRPr="00867058" w:rsidRDefault="00867058" w:rsidP="00867058">
      <w:pPr>
        <w:tabs>
          <w:tab w:val="left" w:pos="426"/>
        </w:tabs>
        <w:spacing w:before="120" w:after="120" w:line="276" w:lineRule="auto"/>
        <w:rPr>
          <w:rFonts w:asciiTheme="minorHAnsi" w:hAnsiTheme="minorHAnsi"/>
        </w:rPr>
      </w:pPr>
    </w:p>
    <w:p w14:paraId="6DFD62CE" w14:textId="77777777" w:rsidR="00867058" w:rsidRPr="00867058" w:rsidRDefault="00867058" w:rsidP="00867058">
      <w:pPr>
        <w:jc w:val="both"/>
        <w:rPr>
          <w:rFonts w:asciiTheme="minorHAnsi" w:hAnsiTheme="minorHAnsi"/>
        </w:rPr>
      </w:pPr>
    </w:p>
    <w:p w14:paraId="2CC46ED9" w14:textId="73F2068A" w:rsidR="00867058" w:rsidRPr="00867058" w:rsidRDefault="00867058" w:rsidP="00FB5BF1">
      <w:pPr>
        <w:tabs>
          <w:tab w:val="center" w:pos="4929"/>
          <w:tab w:val="left" w:pos="6870"/>
        </w:tabs>
        <w:jc w:val="center"/>
        <w:rPr>
          <w:rFonts w:asciiTheme="minorHAnsi" w:hAnsiTheme="minorHAnsi" w:cs="Times New Roman"/>
          <w:b/>
        </w:rPr>
      </w:pPr>
      <w:r w:rsidRPr="00867058">
        <w:rPr>
          <w:rFonts w:asciiTheme="minorHAnsi" w:hAnsiTheme="minorHAnsi" w:cs="Times New Roman"/>
          <w:b/>
        </w:rPr>
        <w:t>JORGE GUILHERME KRUGER</w:t>
      </w:r>
    </w:p>
    <w:p w14:paraId="2155FA3C" w14:textId="06DD57F9" w:rsidR="00207171" w:rsidRPr="00867058" w:rsidRDefault="00867058" w:rsidP="00FB5BF1">
      <w:pPr>
        <w:jc w:val="center"/>
        <w:rPr>
          <w:rFonts w:asciiTheme="minorHAnsi" w:hAnsiTheme="minorHAnsi" w:cs="Times New Roman"/>
          <w:b/>
        </w:rPr>
      </w:pPr>
      <w:r w:rsidRPr="00867058">
        <w:rPr>
          <w:rFonts w:asciiTheme="minorHAnsi" w:hAnsiTheme="minorHAnsi" w:cs="Times New Roman"/>
          <w:b/>
        </w:rPr>
        <w:t>DIRETOR DO DEPARTAMENTO MUNICIPAL DE SAÚDE</w:t>
      </w:r>
    </w:p>
    <w:p w14:paraId="597F6180" w14:textId="77777777" w:rsidR="00207171" w:rsidRDefault="00207171" w:rsidP="004C1B10">
      <w:pPr>
        <w:tabs>
          <w:tab w:val="left" w:pos="1134"/>
          <w:tab w:val="left" w:pos="9639"/>
        </w:tabs>
        <w:ind w:left="284" w:right="687"/>
        <w:jc w:val="center"/>
        <w:rPr>
          <w:rFonts w:asciiTheme="minorHAnsi" w:hAnsiTheme="minorHAnsi"/>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4CE4872" w:rsidR="00555E87" w:rsidRPr="00647347" w:rsidRDefault="00555E87" w:rsidP="00555E87">
      <w:pPr>
        <w:jc w:val="both"/>
        <w:rPr>
          <w:rFonts w:asciiTheme="minorHAnsi" w:hAnsiTheme="minorHAnsi" w:cstheme="minorHAnsi"/>
          <w:b/>
        </w:rPr>
      </w:pPr>
      <w:r w:rsidRPr="003A506E">
        <w:rPr>
          <w:rFonts w:asciiTheme="minorHAnsi" w:hAnsiTheme="minorHAnsi" w:cstheme="minorHAnsi"/>
          <w:b/>
        </w:rPr>
        <w:t xml:space="preserve">PREGÃO ELETRÔNICO N.º </w:t>
      </w:r>
      <w:r w:rsidR="001059E0" w:rsidRPr="003A506E">
        <w:rPr>
          <w:rFonts w:asciiTheme="minorHAnsi" w:hAnsiTheme="minorHAnsi" w:cstheme="minorHAnsi"/>
          <w:b/>
        </w:rPr>
        <w:t>001</w:t>
      </w:r>
      <w:r w:rsidR="00D4228F" w:rsidRPr="003A506E">
        <w:rPr>
          <w:rFonts w:asciiTheme="minorHAnsi" w:hAnsiTheme="minorHAnsi" w:cstheme="minorHAnsi"/>
          <w:b/>
        </w:rPr>
        <w:t>/</w:t>
      </w:r>
      <w:r w:rsidR="00FD66F0" w:rsidRPr="003A506E">
        <w:rPr>
          <w:rFonts w:asciiTheme="minorHAnsi" w:hAnsiTheme="minorHAnsi" w:cstheme="minorHAnsi"/>
          <w:b/>
        </w:rPr>
        <w:t>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07521C02"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FD66F0">
        <w:rPr>
          <w:rFonts w:asciiTheme="minorHAnsi" w:hAnsiTheme="minorHAnsi" w:cstheme="minorHAnsi"/>
        </w:rPr>
        <w:t>2026</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5F0D901A" w:rsidR="00555E87" w:rsidRPr="005E5C3B" w:rsidRDefault="00555E87" w:rsidP="00555E87">
      <w:pPr>
        <w:jc w:val="both"/>
        <w:rPr>
          <w:rFonts w:asciiTheme="minorHAnsi" w:hAnsiTheme="minorHAnsi" w:cstheme="minorHAnsi"/>
          <w:b/>
          <w:bCs/>
        </w:rPr>
      </w:pPr>
      <w:r w:rsidRPr="003A506E">
        <w:rPr>
          <w:rFonts w:asciiTheme="minorHAnsi" w:hAnsiTheme="minorHAnsi" w:cstheme="minorHAnsi"/>
          <w:b/>
          <w:bCs/>
        </w:rPr>
        <w:t xml:space="preserve">Referência: PREGÃO ELETRÔNICO N.º </w:t>
      </w:r>
      <w:r w:rsidR="001059E0" w:rsidRPr="003A506E">
        <w:rPr>
          <w:rFonts w:asciiTheme="minorHAnsi" w:hAnsiTheme="minorHAnsi" w:cstheme="minorHAnsi"/>
          <w:b/>
          <w:bCs/>
        </w:rPr>
        <w:t>001</w:t>
      </w:r>
      <w:r w:rsidR="00D4228F" w:rsidRPr="003A506E">
        <w:rPr>
          <w:rFonts w:asciiTheme="minorHAnsi" w:hAnsiTheme="minorHAnsi" w:cstheme="minorHAnsi"/>
          <w:b/>
          <w:bCs/>
        </w:rPr>
        <w:t>/</w:t>
      </w:r>
      <w:r w:rsidR="00FD66F0" w:rsidRPr="003A506E">
        <w:rPr>
          <w:rFonts w:asciiTheme="minorHAnsi" w:hAnsiTheme="minorHAnsi" w:cstheme="minorHAnsi"/>
          <w:b/>
          <w:bCs/>
        </w:rPr>
        <w:t>2026</w:t>
      </w:r>
    </w:p>
    <w:p w14:paraId="7DEBE48B" w14:textId="77777777" w:rsidR="00555E87" w:rsidRPr="00647347" w:rsidRDefault="00555E87" w:rsidP="00A50BBE">
      <w:pPr>
        <w:tabs>
          <w:tab w:val="left" w:pos="8931"/>
          <w:tab w:val="left" w:pos="9214"/>
        </w:tabs>
        <w:jc w:val="both"/>
        <w:rPr>
          <w:rFonts w:asciiTheme="minorHAnsi" w:hAnsiTheme="minorHAnsi"/>
        </w:rPr>
      </w:pPr>
    </w:p>
    <w:p w14:paraId="04F7CA6A" w14:textId="77777777" w:rsidR="007B3C75" w:rsidRDefault="007B3C75" w:rsidP="007B3C75">
      <w:pPr>
        <w:jc w:val="both"/>
        <w:rPr>
          <w:rFonts w:cs="Calibri"/>
          <w:b/>
        </w:rPr>
      </w:pPr>
      <w:r w:rsidRPr="00D9639A">
        <w:rPr>
          <w:rFonts w:asciiTheme="minorHAnsi" w:hAnsiTheme="minorHAnsi" w:cstheme="minorHAnsi"/>
          <w:b/>
        </w:rPr>
        <w:t xml:space="preserve">OBJETO: </w:t>
      </w:r>
      <w:r w:rsidRPr="00D9639A">
        <w:rPr>
          <w:rFonts w:asciiTheme="minorHAnsi" w:hAnsiTheme="minorHAnsi" w:cs="Calibri"/>
          <w:b/>
        </w:rPr>
        <w:t xml:space="preserve"> REGISTRO DE PREÇOS COM RESERVA DE COTA DE ATÉ 25% EXCLUSIVA PARA MICROEMPRESAS E EMPRESAS DE PEQUENO PORTE, VISANDO EVENTUAL E FUTURA AQUISIÇÃO DE</w:t>
      </w:r>
      <w:r>
        <w:rPr>
          <w:rFonts w:cs="Calibri"/>
          <w:b/>
        </w:rPr>
        <w:t xml:space="preserve"> </w:t>
      </w:r>
      <w:r w:rsidRPr="00D9639A">
        <w:rPr>
          <w:rFonts w:asciiTheme="minorHAnsi" w:hAnsiTheme="minorHAnsi" w:cs="Calibri"/>
          <w:b/>
        </w:rPr>
        <w:t xml:space="preserve">CARTUCHOS DE TONER E FOTOCONDUTORES, PARA A DIRETORIA DE SAÚDE DO MUNICÍPIO DE SÃO JOAQUIM DA BARRA/SP, COM ENTREGA PARCELADA, PELO PERÍODO DE 12 (DOZE) MESES, </w:t>
      </w:r>
      <w:r w:rsidRPr="00D9639A">
        <w:rPr>
          <w:rFonts w:cs="Calibri"/>
          <w:b/>
        </w:rPr>
        <w:t xml:space="preserve"> </w:t>
      </w:r>
      <w:r w:rsidRPr="00D9639A">
        <w:rPr>
          <w:rFonts w:asciiTheme="minorHAnsi" w:hAnsiTheme="minorHAnsi" w:cs="Calibri"/>
          <w:b/>
        </w:rPr>
        <w:t>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32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AF4669">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AF4669">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AF4669">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06375EC0"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1059E0">
        <w:rPr>
          <w:rFonts w:asciiTheme="minorHAnsi" w:hAnsiTheme="minorHAnsi"/>
        </w:rPr>
        <w:t>001</w:t>
      </w:r>
      <w:r w:rsidRPr="00C449DB">
        <w:rPr>
          <w:rFonts w:asciiTheme="minorHAnsi" w:hAnsiTheme="minorHAnsi"/>
        </w:rPr>
        <w:t>/</w:t>
      </w:r>
      <w:r w:rsidR="00FD66F0">
        <w:rPr>
          <w:rFonts w:asciiTheme="minorHAnsi" w:hAnsiTheme="minorHAnsi"/>
        </w:rPr>
        <w:t>2026</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4"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090E9A4E"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 xml:space="preserve">de </w:t>
      </w:r>
      <w:r w:rsidR="00FD66F0">
        <w:rPr>
          <w:rFonts w:asciiTheme="minorHAnsi" w:hAnsiTheme="minorHAnsi"/>
        </w:rPr>
        <w:t>2026</w:t>
      </w:r>
      <w:r w:rsidRPr="00C449DB">
        <w:rPr>
          <w:rFonts w:asciiTheme="minorHAnsi" w:hAnsiTheme="minorHAnsi"/>
        </w:rPr>
        <w:t>.</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7" w:name="_bookmark39"/>
      <w:bookmarkStart w:id="38" w:name="_bookmark40"/>
      <w:bookmarkStart w:id="39" w:name="_bookmark41"/>
      <w:bookmarkStart w:id="40" w:name="_bookmark42"/>
      <w:bookmarkStart w:id="41" w:name="_bookmark43"/>
      <w:bookmarkStart w:id="42" w:name="_bookmark44"/>
      <w:bookmarkEnd w:id="37"/>
      <w:bookmarkEnd w:id="38"/>
      <w:bookmarkEnd w:id="39"/>
      <w:bookmarkEnd w:id="40"/>
      <w:bookmarkEnd w:id="41"/>
      <w:bookmarkEnd w:id="42"/>
      <w:r w:rsidRPr="00C449DB">
        <w:rPr>
          <w:rFonts w:asciiTheme="minorHAnsi" w:hAnsiTheme="minorHAnsi"/>
          <w:b/>
          <w:bCs/>
          <w:color w:val="000000" w:themeColor="text1"/>
        </w:rPr>
        <w:t xml:space="preserve">ANEXO IV – DECLARAÇÕES CONJUNTAS </w:t>
      </w:r>
    </w:p>
    <w:p w14:paraId="0A9ACB1D" w14:textId="039F7565"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1059E0">
        <w:rPr>
          <w:rFonts w:asciiTheme="minorHAnsi" w:hAnsiTheme="minorHAnsi" w:cstheme="minorHAnsi"/>
          <w:b/>
        </w:rPr>
        <w:t>001</w:t>
      </w:r>
      <w:r w:rsidRPr="00C449DB">
        <w:rPr>
          <w:rFonts w:asciiTheme="minorHAnsi" w:hAnsiTheme="minorHAnsi" w:cstheme="minorHAnsi"/>
          <w:b/>
        </w:rPr>
        <w:t>/</w:t>
      </w:r>
      <w:r w:rsidR="00FD66F0">
        <w:rPr>
          <w:rFonts w:asciiTheme="minorHAnsi" w:hAnsiTheme="minorHAnsi" w:cstheme="minorHAnsi"/>
          <w:b/>
        </w:rPr>
        <w:t>2026</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5004F3AD"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001059E0">
        <w:rPr>
          <w:rFonts w:asciiTheme="minorHAnsi" w:hAnsiTheme="minorHAnsi" w:cstheme="minorHAnsi"/>
        </w:rPr>
        <w:t>XXX</w:t>
      </w:r>
      <w:r w:rsidRPr="00C449DB">
        <w:rPr>
          <w:rFonts w:asciiTheme="minorHAnsi" w:hAnsiTheme="minorHAnsi" w:cstheme="minorHAnsi"/>
        </w:rPr>
        <w:t>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6154C01C"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00FD66F0">
        <w:rPr>
          <w:rFonts w:asciiTheme="minorHAnsi" w:hAnsiTheme="minorHAnsi"/>
        </w:rPr>
        <w:t>2026</w:t>
      </w:r>
      <w:r w:rsidRPr="00C449DB">
        <w:rPr>
          <w:rFonts w:asciiTheme="minorHAnsi" w:hAnsiTheme="minorHAnsi"/>
        </w:rPr>
        <w:t>.</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4CA6562C"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3A506E">
        <w:rPr>
          <w:rFonts w:asciiTheme="minorHAnsi" w:hAnsiTheme="minorHAnsi" w:cs="Calibri"/>
          <w:b/>
          <w:szCs w:val="24"/>
        </w:rPr>
        <w:t xml:space="preserve">PREGÃO ELETRÔNICO N.º </w:t>
      </w:r>
      <w:r w:rsidR="001059E0" w:rsidRPr="003A506E">
        <w:rPr>
          <w:rFonts w:asciiTheme="minorHAnsi" w:hAnsiTheme="minorHAnsi" w:cs="Calibri"/>
          <w:b/>
          <w:szCs w:val="24"/>
        </w:rPr>
        <w:t>001</w:t>
      </w:r>
      <w:r w:rsidR="00D4228F" w:rsidRPr="003A506E">
        <w:rPr>
          <w:rFonts w:asciiTheme="minorHAnsi" w:hAnsiTheme="minorHAnsi" w:cs="Calibri"/>
          <w:b/>
          <w:szCs w:val="24"/>
        </w:rPr>
        <w:t>/</w:t>
      </w:r>
      <w:r w:rsidR="00FD66F0" w:rsidRPr="003A506E">
        <w:rPr>
          <w:rFonts w:asciiTheme="minorHAnsi" w:hAnsiTheme="minorHAnsi" w:cs="Calibri"/>
          <w:b/>
          <w:szCs w:val="24"/>
        </w:rPr>
        <w:t>2026</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7A0E4B4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sidR="00FD66F0">
        <w:rPr>
          <w:rFonts w:asciiTheme="minorHAnsi" w:hAnsiTheme="minorHAnsi" w:cs="Calibri"/>
          <w:szCs w:val="24"/>
        </w:rPr>
        <w:t>2026</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3" w:name="_bookmark48"/>
      <w:bookmarkEnd w:id="43"/>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4C904296"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FD66F0">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78063B3F" w:rsidR="00D336F9" w:rsidRDefault="00D336F9" w:rsidP="00841A21">
      <w:pPr>
        <w:widowControl/>
        <w:suppressAutoHyphens/>
        <w:autoSpaceDE/>
        <w:autoSpaceDN/>
        <w:jc w:val="center"/>
        <w:rPr>
          <w:rFonts w:ascii="Calibri" w:eastAsia="Lucida Sans Unicode" w:hAnsi="Calibri" w:cs="Times New Roman"/>
          <w:lang w:val="pt-BR" w:eastAsia="pt-BR"/>
        </w:rPr>
      </w:pPr>
      <w:r w:rsidRPr="003A506E">
        <w:rPr>
          <w:rFonts w:ascii="Calibri" w:eastAsia="Lucida Sans Unicode" w:hAnsi="Calibri" w:cs="Times New Roman"/>
          <w:lang w:val="pt-BR" w:eastAsia="pt-BR"/>
        </w:rPr>
        <w:t xml:space="preserve">PREGÃO </w:t>
      </w:r>
      <w:r w:rsidR="00506761" w:rsidRPr="003A506E">
        <w:rPr>
          <w:rFonts w:ascii="Calibri" w:eastAsia="Lucida Sans Unicode" w:hAnsi="Calibri" w:cs="Times New Roman"/>
          <w:lang w:val="pt-BR" w:eastAsia="pt-BR"/>
        </w:rPr>
        <w:t>ELETRÔNICO</w:t>
      </w:r>
      <w:r w:rsidRPr="003A506E">
        <w:rPr>
          <w:rFonts w:ascii="Calibri" w:eastAsia="Lucida Sans Unicode" w:hAnsi="Calibri" w:cs="Times New Roman"/>
          <w:lang w:val="pt-BR" w:eastAsia="pt-BR"/>
        </w:rPr>
        <w:t xml:space="preserve"> Nº </w:t>
      </w:r>
      <w:r w:rsidR="001059E0" w:rsidRPr="003A506E">
        <w:rPr>
          <w:rFonts w:ascii="Calibri" w:eastAsia="Lucida Sans Unicode" w:hAnsi="Calibri" w:cs="Times New Roman"/>
          <w:lang w:val="pt-BR" w:eastAsia="pt-BR"/>
        </w:rPr>
        <w:t>001</w:t>
      </w:r>
      <w:r w:rsidR="00D4228F" w:rsidRPr="003A506E">
        <w:rPr>
          <w:rFonts w:ascii="Calibri" w:eastAsia="Lucida Sans Unicode" w:hAnsi="Calibri" w:cs="Times New Roman"/>
          <w:lang w:val="pt-BR" w:eastAsia="pt-BR"/>
        </w:rPr>
        <w:t>/</w:t>
      </w:r>
      <w:r w:rsidR="00FD66F0" w:rsidRPr="003A506E">
        <w:rPr>
          <w:rFonts w:ascii="Calibri" w:eastAsia="Lucida Sans Unicode" w:hAnsi="Calibri" w:cs="Times New Roman"/>
          <w:lang w:val="pt-BR" w:eastAsia="pt-BR"/>
        </w:rPr>
        <w:t>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1A8591AA" w14:textId="27C7A1F6" w:rsidR="007B3C75" w:rsidRPr="007B3C75" w:rsidRDefault="00C4237A" w:rsidP="007B3C75">
      <w:pPr>
        <w:pStyle w:val="PargrafodaLista"/>
        <w:numPr>
          <w:ilvl w:val="1"/>
          <w:numId w:val="1"/>
        </w:numPr>
        <w:ind w:left="426" w:firstLine="0"/>
        <w:rPr>
          <w:rFonts w:cs="Calibri"/>
          <w:b/>
        </w:rPr>
      </w:pPr>
      <w:r w:rsidRPr="007B3C75">
        <w:rPr>
          <w:rFonts w:asciiTheme="minorHAnsi" w:hAnsiTheme="minorHAnsi"/>
        </w:rPr>
        <w:t>O</w:t>
      </w:r>
      <w:r w:rsidRPr="007B3C75">
        <w:rPr>
          <w:rFonts w:asciiTheme="minorHAnsi" w:hAnsiTheme="minorHAnsi"/>
          <w:spacing w:val="3"/>
        </w:rPr>
        <w:t xml:space="preserve"> </w:t>
      </w:r>
      <w:r w:rsidRPr="007B3C75">
        <w:rPr>
          <w:rFonts w:asciiTheme="minorHAnsi" w:hAnsiTheme="minorHAnsi"/>
        </w:rPr>
        <w:t>objeto do</w:t>
      </w:r>
      <w:r w:rsidRPr="007B3C75">
        <w:rPr>
          <w:rFonts w:asciiTheme="minorHAnsi" w:hAnsiTheme="minorHAnsi"/>
          <w:spacing w:val="2"/>
        </w:rPr>
        <w:t xml:space="preserve"> </w:t>
      </w:r>
      <w:r w:rsidRPr="007B3C75">
        <w:rPr>
          <w:rFonts w:asciiTheme="minorHAnsi" w:hAnsiTheme="minorHAnsi"/>
        </w:rPr>
        <w:t>presente</w:t>
      </w:r>
      <w:r w:rsidRPr="007B3C75">
        <w:rPr>
          <w:rFonts w:asciiTheme="minorHAnsi" w:hAnsiTheme="minorHAnsi"/>
          <w:spacing w:val="-1"/>
        </w:rPr>
        <w:t xml:space="preserve"> </w:t>
      </w:r>
      <w:r w:rsidRPr="007B3C75">
        <w:rPr>
          <w:rFonts w:asciiTheme="minorHAnsi" w:hAnsiTheme="minorHAnsi"/>
        </w:rPr>
        <w:t>instrumento</w:t>
      </w:r>
      <w:r w:rsidRPr="007B3C75">
        <w:rPr>
          <w:rFonts w:asciiTheme="minorHAnsi" w:hAnsiTheme="minorHAnsi"/>
          <w:spacing w:val="-1"/>
        </w:rPr>
        <w:t xml:space="preserve"> </w:t>
      </w:r>
      <w:r w:rsidRPr="007B3C75">
        <w:rPr>
          <w:rFonts w:asciiTheme="minorHAnsi" w:hAnsiTheme="minorHAnsi"/>
        </w:rPr>
        <w:t>é</w:t>
      </w:r>
      <w:r w:rsidRPr="007B3C75">
        <w:rPr>
          <w:rFonts w:asciiTheme="minorHAnsi" w:hAnsiTheme="minorHAnsi"/>
          <w:spacing w:val="3"/>
        </w:rPr>
        <w:t xml:space="preserve"> </w:t>
      </w:r>
      <w:r w:rsidR="00DB2049" w:rsidRPr="007B3C75">
        <w:rPr>
          <w:rFonts w:asciiTheme="minorHAnsi" w:hAnsiTheme="minorHAnsi"/>
        </w:rPr>
        <w:t>o</w:t>
      </w:r>
      <w:r w:rsidR="007B3C75" w:rsidRPr="007B3C75">
        <w:rPr>
          <w:rFonts w:asciiTheme="minorHAnsi" w:hAnsiTheme="minorHAnsi" w:cs="Calibri"/>
          <w:b/>
        </w:rPr>
        <w:t xml:space="preserve"> REGISTRO DE PREÇOS COM RESERVA DE COTA DE ATÉ 25% EXCLUSIVA PARA MICROEMPRESAS E EMPRESAS DE PEQUENO PORTE, VISANDO EVENTUAL E FUTURA AQUISIÇÃO DE</w:t>
      </w:r>
      <w:r w:rsidR="007B3C75" w:rsidRPr="007B3C75">
        <w:rPr>
          <w:rFonts w:cs="Calibri"/>
          <w:b/>
        </w:rPr>
        <w:t xml:space="preserve"> </w:t>
      </w:r>
      <w:r w:rsidR="007B3C75" w:rsidRPr="007B3C75">
        <w:rPr>
          <w:rFonts w:asciiTheme="minorHAnsi" w:hAnsiTheme="minorHAnsi" w:cs="Calibri"/>
          <w:b/>
        </w:rPr>
        <w:t xml:space="preserve">CARTUCHOS DE TONER E FOTOCONDUTORES, PARA A DIRETORIA DE SAÚDE DO MUNICÍPIO DE SÃO JOAQUIM DA BARRA/SP, COM ENTREGA PARCELADA, PELO PERÍODO DE 12 (DOZE) MESES, </w:t>
      </w:r>
      <w:r w:rsidR="007B3C75" w:rsidRPr="007B3C75">
        <w:rPr>
          <w:rFonts w:cs="Calibri"/>
          <w:b/>
        </w:rPr>
        <w:t xml:space="preserve"> </w:t>
      </w:r>
      <w:r w:rsidR="007B3C75" w:rsidRPr="007B3C75">
        <w:rPr>
          <w:rFonts w:asciiTheme="minorHAnsi" w:hAnsiTheme="minorHAnsi" w:cs="Calibri"/>
          <w:b/>
        </w:rPr>
        <w:t>DE ACORDO COM AS DESCRIÇÕES, QUANTITATIVOS E CONDIÇÕES CONSTANTES NO ANEXO I  D</w:t>
      </w:r>
      <w:r w:rsidR="00C15EBB">
        <w:rPr>
          <w:rFonts w:asciiTheme="minorHAnsi" w:hAnsiTheme="minorHAnsi" w:cs="Calibri"/>
          <w:b/>
        </w:rPr>
        <w:t>O</w:t>
      </w:r>
      <w:r w:rsidR="007B3C75" w:rsidRPr="007B3C75">
        <w:rPr>
          <w:rFonts w:asciiTheme="minorHAnsi" w:hAnsiTheme="minorHAnsi" w:cs="Calibri"/>
          <w:b/>
        </w:rPr>
        <w:t xml:space="preserve"> EDITAL.</w:t>
      </w:r>
    </w:p>
    <w:p w14:paraId="6BCE51AF" w14:textId="77777777" w:rsidR="007B3C75" w:rsidRPr="007B3C75" w:rsidRDefault="007B3C75" w:rsidP="007B3C75">
      <w:pPr>
        <w:pStyle w:val="PargrafodaLista"/>
        <w:ind w:left="426"/>
        <w:rPr>
          <w:rFonts w:cs="Calibri"/>
          <w:b/>
        </w:rPr>
      </w:pPr>
    </w:p>
    <w:p w14:paraId="131B1F4A" w14:textId="1131F044" w:rsidR="009D2942" w:rsidRPr="007B3C75" w:rsidRDefault="009D2942" w:rsidP="00FD66F0">
      <w:pPr>
        <w:pStyle w:val="PargrafodaLista"/>
        <w:numPr>
          <w:ilvl w:val="0"/>
          <w:numId w:val="1"/>
        </w:numPr>
        <w:tabs>
          <w:tab w:val="left" w:pos="426"/>
          <w:tab w:val="left" w:pos="851"/>
          <w:tab w:val="left" w:pos="9639"/>
        </w:tabs>
        <w:spacing w:before="38"/>
        <w:ind w:right="687" w:hanging="884"/>
        <w:rPr>
          <w:rFonts w:asciiTheme="minorHAnsi" w:hAnsiTheme="minorHAnsi"/>
          <w:b/>
          <w:bCs/>
        </w:rPr>
      </w:pPr>
      <w:r w:rsidRPr="007B3C75">
        <w:rPr>
          <w:rFonts w:asciiTheme="minorHAnsi" w:hAnsiTheme="minorHAnsi"/>
          <w:b/>
          <w:bCs/>
        </w:rPr>
        <w:t>DOS PREÇOS, ESPECIFICAÇÕES E QUANTITATIVOS</w:t>
      </w:r>
    </w:p>
    <w:p w14:paraId="0870D7E2" w14:textId="77777777" w:rsidR="0039681C" w:rsidRPr="007B3C75" w:rsidRDefault="0039681C" w:rsidP="007B3C75">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2E976306" w14:textId="00BEBB4B" w:rsidR="0039681C" w:rsidRDefault="0039681C" w:rsidP="0039681C">
      <w:pPr>
        <w:tabs>
          <w:tab w:val="left" w:pos="426"/>
          <w:tab w:val="left" w:pos="851"/>
        </w:tabs>
        <w:spacing w:before="38"/>
        <w:ind w:right="459"/>
        <w:rPr>
          <w:rFonts w:asciiTheme="minorHAnsi" w:hAnsiTheme="minorHAnsi"/>
        </w:rPr>
      </w:pP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7B3C75">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7B3C75">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7B3C75">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5938913A" w:rsidR="00253251" w:rsidRPr="006A60E6"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7B3C75">
        <w:rPr>
          <w:rFonts w:asciiTheme="minorHAnsi" w:hAnsiTheme="minorHAnsi"/>
          <w:b/>
          <w:bCs/>
        </w:rPr>
        <w:t xml:space="preserve">até </w:t>
      </w:r>
      <w:r w:rsidR="007B3C75" w:rsidRPr="007B3C75">
        <w:rPr>
          <w:rFonts w:asciiTheme="minorHAnsi" w:hAnsiTheme="minorHAnsi"/>
          <w:b/>
          <w:bCs/>
        </w:rPr>
        <w:t>15</w:t>
      </w:r>
      <w:r w:rsidR="004E6954" w:rsidRPr="007B3C75">
        <w:rPr>
          <w:rFonts w:asciiTheme="minorHAnsi" w:hAnsiTheme="minorHAnsi"/>
          <w:b/>
          <w:bCs/>
        </w:rPr>
        <w:t xml:space="preserve"> (</w:t>
      </w:r>
      <w:r w:rsidR="007B3C75" w:rsidRPr="007B3C75">
        <w:rPr>
          <w:rFonts w:asciiTheme="minorHAnsi" w:hAnsiTheme="minorHAnsi"/>
          <w:b/>
          <w:bCs/>
        </w:rPr>
        <w:t>quinze</w:t>
      </w:r>
      <w:r w:rsidR="004E6954" w:rsidRPr="007B3C75">
        <w:rPr>
          <w:rFonts w:asciiTheme="minorHAnsi" w:hAnsiTheme="minorHAnsi"/>
          <w:b/>
          <w:bCs/>
        </w:rPr>
        <w:t>) dias</w:t>
      </w:r>
      <w:r w:rsidR="004E6954">
        <w:rPr>
          <w:rFonts w:asciiTheme="minorHAnsi" w:hAnsiTheme="minorHAnsi"/>
        </w:rPr>
        <w:t xml:space="preserve"> a contar da data da requisição do Departamento </w:t>
      </w:r>
      <w:r w:rsidR="007B3C75" w:rsidRPr="007B3C75">
        <w:rPr>
          <w:rFonts w:asciiTheme="minorHAnsi" w:hAnsiTheme="minorHAnsi"/>
        </w:rPr>
        <w:t>Municipal de Saúde</w:t>
      </w:r>
      <w:r w:rsidR="00B62418" w:rsidRPr="007B3C75">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7B3C75">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4861012B" w14:textId="5481B50C" w:rsidR="007B3C75" w:rsidRPr="007B3C75" w:rsidRDefault="00B658E4" w:rsidP="007B3C75">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3521A0FE" w14:textId="77777777" w:rsidR="00056950" w:rsidRDefault="00056950" w:rsidP="00056950">
      <w:pPr>
        <w:tabs>
          <w:tab w:val="left" w:pos="3402"/>
        </w:tabs>
        <w:ind w:left="851" w:hanging="284"/>
        <w:rPr>
          <w:rFonts w:asciiTheme="minorHAnsi" w:hAnsiTheme="minorHAnsi" w:cs="Calibri"/>
          <w:b/>
          <w:sz w:val="20"/>
          <w:szCs w:val="20"/>
        </w:rPr>
      </w:pPr>
    </w:p>
    <w:p w14:paraId="352E79B3" w14:textId="290EBAD1" w:rsidR="00056950" w:rsidRDefault="00056950" w:rsidP="00056950">
      <w:pPr>
        <w:tabs>
          <w:tab w:val="left" w:pos="3402"/>
        </w:tabs>
        <w:ind w:left="851" w:hanging="284"/>
        <w:rPr>
          <w:rFonts w:asciiTheme="minorHAnsi" w:hAnsiTheme="minorHAnsi" w:cs="Calibri"/>
          <w:b/>
          <w:sz w:val="20"/>
          <w:szCs w:val="20"/>
        </w:rPr>
      </w:pPr>
      <w:r w:rsidRPr="00810B23">
        <w:rPr>
          <w:rFonts w:asciiTheme="minorHAnsi" w:hAnsiTheme="minorHAnsi" w:cs="Calibri"/>
          <w:b/>
          <w:sz w:val="20"/>
          <w:szCs w:val="20"/>
        </w:rPr>
        <w:t>02.04.01</w:t>
      </w:r>
      <w:r w:rsidRPr="00810B23">
        <w:rPr>
          <w:rFonts w:asciiTheme="minorHAnsi" w:hAnsiTheme="minorHAnsi" w:cs="Calibri"/>
          <w:b/>
          <w:sz w:val="20"/>
          <w:szCs w:val="20"/>
        </w:rPr>
        <w:tab/>
        <w:t xml:space="preserve">FUNDO MUNICIPAL DE SAÚDE </w:t>
      </w:r>
    </w:p>
    <w:p w14:paraId="52FF973A" w14:textId="77777777" w:rsidR="00056950" w:rsidRPr="00810B23" w:rsidRDefault="00056950" w:rsidP="00056950">
      <w:pPr>
        <w:tabs>
          <w:tab w:val="left" w:pos="3402"/>
        </w:tabs>
        <w:ind w:left="851" w:hanging="284"/>
        <w:rPr>
          <w:rFonts w:asciiTheme="minorHAnsi" w:hAnsiTheme="minorHAnsi" w:cs="Calibri"/>
          <w:b/>
          <w:sz w:val="20"/>
          <w:szCs w:val="20"/>
        </w:rPr>
      </w:pPr>
      <w:r>
        <w:rPr>
          <w:rFonts w:asciiTheme="minorHAnsi" w:hAnsiTheme="minorHAnsi" w:cs="Calibri"/>
          <w:b/>
          <w:sz w:val="20"/>
          <w:szCs w:val="20"/>
        </w:rPr>
        <w:t>10.301.0005.2025.0000                    MANUT. DA SAÚDE  - ATENÇÃO PRIMÁRIA</w:t>
      </w:r>
    </w:p>
    <w:p w14:paraId="325965B0" w14:textId="77777777" w:rsidR="00056950" w:rsidRDefault="00056950" w:rsidP="00056950">
      <w:pPr>
        <w:tabs>
          <w:tab w:val="left" w:pos="3402"/>
        </w:tabs>
        <w:ind w:left="851" w:hanging="284"/>
        <w:rPr>
          <w:rFonts w:asciiTheme="minorHAnsi" w:hAnsiTheme="minorHAnsi" w:cs="Calibri"/>
          <w:b/>
          <w:sz w:val="20"/>
          <w:szCs w:val="20"/>
        </w:rPr>
      </w:pPr>
      <w:r>
        <w:rPr>
          <w:rFonts w:asciiTheme="minorHAnsi" w:hAnsiTheme="minorHAnsi" w:cs="Calibri"/>
          <w:b/>
          <w:sz w:val="20"/>
          <w:szCs w:val="20"/>
        </w:rPr>
        <w:t>10.302.0005.2026.0000                    MANUT. DA SAÚDE – MÉDIA E ALTA COMPL. AMB. E HOSPITALAR</w:t>
      </w:r>
    </w:p>
    <w:p w14:paraId="2A9ECDB5" w14:textId="77777777" w:rsidR="00056950" w:rsidRDefault="00056950" w:rsidP="00056950">
      <w:pPr>
        <w:tabs>
          <w:tab w:val="left" w:pos="3402"/>
        </w:tabs>
        <w:ind w:left="851" w:hanging="284"/>
        <w:rPr>
          <w:rFonts w:asciiTheme="minorHAnsi" w:hAnsiTheme="minorHAnsi" w:cs="Calibri"/>
          <w:b/>
          <w:sz w:val="20"/>
          <w:szCs w:val="20"/>
        </w:rPr>
      </w:pPr>
      <w:r>
        <w:rPr>
          <w:rFonts w:asciiTheme="minorHAnsi" w:hAnsiTheme="minorHAnsi" w:cs="Calibri"/>
          <w:b/>
          <w:sz w:val="20"/>
          <w:szCs w:val="20"/>
        </w:rPr>
        <w:t xml:space="preserve">10.304.0005.2028.0000                    MANUT. DA SAÚDE – VIGILÂNCIA SANITÁRIA </w:t>
      </w:r>
    </w:p>
    <w:p w14:paraId="29465825" w14:textId="77777777" w:rsidR="00056950" w:rsidRDefault="00056950" w:rsidP="00056950">
      <w:pPr>
        <w:tabs>
          <w:tab w:val="left" w:pos="3402"/>
        </w:tabs>
        <w:ind w:left="851" w:hanging="284"/>
        <w:rPr>
          <w:rFonts w:asciiTheme="minorHAnsi" w:hAnsiTheme="minorHAnsi" w:cs="Calibri"/>
          <w:b/>
          <w:sz w:val="20"/>
          <w:szCs w:val="20"/>
        </w:rPr>
      </w:pPr>
      <w:r>
        <w:rPr>
          <w:rFonts w:asciiTheme="minorHAnsi" w:hAnsiTheme="minorHAnsi" w:cs="Calibri"/>
          <w:b/>
          <w:sz w:val="20"/>
          <w:szCs w:val="20"/>
        </w:rPr>
        <w:t xml:space="preserve">10.305.0005.2030.0000                    MANUTENÇÃO DA SAÚDE – VIGILÂNCIA EPIDEMIOLÓGICA </w:t>
      </w:r>
    </w:p>
    <w:p w14:paraId="0AB0508C" w14:textId="77777777" w:rsidR="00056950" w:rsidRDefault="00056950" w:rsidP="00056950">
      <w:pPr>
        <w:tabs>
          <w:tab w:val="left" w:pos="3402"/>
        </w:tabs>
        <w:ind w:left="851" w:hanging="284"/>
        <w:rPr>
          <w:rFonts w:asciiTheme="minorHAnsi" w:hAnsiTheme="minorHAnsi" w:cs="Calibri"/>
          <w:b/>
          <w:sz w:val="20"/>
          <w:szCs w:val="20"/>
        </w:rPr>
      </w:pPr>
      <w:r>
        <w:rPr>
          <w:rFonts w:asciiTheme="minorHAnsi" w:hAnsiTheme="minorHAnsi" w:cs="Calibri"/>
          <w:b/>
          <w:sz w:val="20"/>
          <w:szCs w:val="20"/>
        </w:rPr>
        <w:t>3.3.90.30.00                                        MATERIAL DE CONSUMO</w:t>
      </w:r>
    </w:p>
    <w:p w14:paraId="5522DABD" w14:textId="77777777" w:rsidR="00056950" w:rsidRPr="007B3C75" w:rsidRDefault="00056950"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lastRenderedPageBreak/>
        <w:t>ÓRGÃO(S) GERENCIADOR E PARTICIPANTE(S)</w:t>
      </w:r>
    </w:p>
    <w:p w14:paraId="5FD050EC"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AEDA4EB" w:rsidR="00B658E4" w:rsidRPr="007A7836" w:rsidRDefault="00B658E4" w:rsidP="007A783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7F49DB">
        <w:rPr>
          <w:rFonts w:asciiTheme="minorHAnsi" w:hAnsiTheme="minorHAnsi" w:cstheme="minorHAnsi"/>
        </w:rPr>
        <w:t>Fica nomead</w:t>
      </w:r>
      <w:r w:rsidR="000950CB" w:rsidRPr="007F49DB">
        <w:rPr>
          <w:rFonts w:asciiTheme="minorHAnsi" w:hAnsiTheme="minorHAnsi" w:cstheme="minorHAnsi"/>
        </w:rPr>
        <w:t>o</w:t>
      </w:r>
      <w:r w:rsidRPr="007F49DB">
        <w:rPr>
          <w:rFonts w:asciiTheme="minorHAnsi" w:hAnsiTheme="minorHAnsi" w:cstheme="minorHAnsi"/>
        </w:rPr>
        <w:t xml:space="preserve"> como </w:t>
      </w:r>
      <w:r w:rsidRPr="007F49DB">
        <w:rPr>
          <w:rFonts w:asciiTheme="minorHAnsi" w:hAnsiTheme="minorHAnsi" w:cstheme="minorHAnsi"/>
          <w:b/>
        </w:rPr>
        <w:t>Gestor da Ata de Registro de Preços,</w:t>
      </w:r>
      <w:r w:rsidRPr="007F49DB">
        <w:rPr>
          <w:rFonts w:asciiTheme="minorHAnsi" w:hAnsiTheme="minorHAnsi" w:cstheme="minorHAnsi"/>
        </w:rPr>
        <w:t xml:space="preserve"> </w:t>
      </w:r>
      <w:r w:rsidR="006E34C7" w:rsidRPr="007F49DB">
        <w:rPr>
          <w:rFonts w:asciiTheme="minorHAnsi" w:hAnsiTheme="minorHAnsi" w:cstheme="minorHAnsi"/>
          <w:b/>
          <w:bCs/>
        </w:rPr>
        <w:t>o</w:t>
      </w:r>
      <w:r w:rsidR="008E2C61" w:rsidRPr="007F49DB">
        <w:rPr>
          <w:rFonts w:asciiTheme="minorHAnsi" w:hAnsiTheme="minorHAnsi" w:cstheme="minorHAnsi"/>
          <w:b/>
          <w:bCs/>
        </w:rPr>
        <w:t xml:space="preserve"> Diretor</w:t>
      </w:r>
      <w:r w:rsidRPr="007F49DB">
        <w:rPr>
          <w:rFonts w:asciiTheme="minorHAnsi" w:hAnsiTheme="minorHAnsi" w:cstheme="minorHAnsi"/>
          <w:b/>
          <w:bCs/>
        </w:rPr>
        <w:t xml:space="preserve"> do Departamento Municipal de</w:t>
      </w:r>
      <w:r w:rsidR="0038635D" w:rsidRPr="007F49DB">
        <w:rPr>
          <w:rFonts w:asciiTheme="minorHAnsi" w:hAnsiTheme="minorHAnsi" w:cstheme="minorHAnsi"/>
          <w:b/>
          <w:bCs/>
        </w:rPr>
        <w:t xml:space="preserve"> </w:t>
      </w:r>
      <w:r w:rsidR="007F49DB" w:rsidRPr="007F49DB">
        <w:rPr>
          <w:rFonts w:asciiTheme="minorHAnsi" w:hAnsiTheme="minorHAnsi" w:cstheme="minorHAnsi"/>
          <w:b/>
          <w:bCs/>
        </w:rPr>
        <w:t>Saúde</w:t>
      </w:r>
      <w:r w:rsidRPr="007F49DB">
        <w:rPr>
          <w:rFonts w:asciiTheme="minorHAnsi" w:hAnsiTheme="minorHAnsi" w:cstheme="minorHAnsi"/>
          <w:b/>
          <w:bCs/>
        </w:rPr>
        <w:t>,</w:t>
      </w:r>
      <w:r w:rsidR="007F49DB" w:rsidRPr="007F49DB">
        <w:rPr>
          <w:rFonts w:asciiTheme="minorHAnsi" w:hAnsiTheme="minorHAnsi" w:cstheme="minorHAnsi"/>
          <w:b/>
          <w:bCs/>
        </w:rPr>
        <w:t xml:space="preserve"> Jorge Guilherme Kruger, CPF </w:t>
      </w:r>
      <w:r w:rsidR="001059E0">
        <w:rPr>
          <w:rFonts w:asciiTheme="minorHAnsi" w:hAnsiTheme="minorHAnsi" w:cstheme="minorHAnsi"/>
          <w:b/>
          <w:bCs/>
        </w:rPr>
        <w:t>XXX</w:t>
      </w:r>
      <w:r w:rsidR="007F49DB" w:rsidRPr="007F49DB">
        <w:rPr>
          <w:rFonts w:asciiTheme="minorHAnsi" w:hAnsiTheme="minorHAnsi" w:cstheme="minorHAnsi"/>
          <w:b/>
          <w:bCs/>
        </w:rPr>
        <w:t>.</w:t>
      </w:r>
      <w:r w:rsidR="001059E0">
        <w:rPr>
          <w:rFonts w:asciiTheme="minorHAnsi" w:hAnsiTheme="minorHAnsi" w:cstheme="minorHAnsi"/>
          <w:b/>
          <w:bCs/>
        </w:rPr>
        <w:t>XXX</w:t>
      </w:r>
      <w:r w:rsidR="007F49DB" w:rsidRPr="007F49DB">
        <w:rPr>
          <w:rFonts w:asciiTheme="minorHAnsi" w:hAnsiTheme="minorHAnsi" w:cstheme="minorHAnsi"/>
          <w:b/>
          <w:bCs/>
        </w:rPr>
        <w:t>.</w:t>
      </w:r>
      <w:r w:rsidR="001059E0">
        <w:rPr>
          <w:rFonts w:asciiTheme="minorHAnsi" w:hAnsiTheme="minorHAnsi" w:cstheme="minorHAnsi"/>
          <w:b/>
          <w:bCs/>
        </w:rPr>
        <w:t>XXX</w:t>
      </w:r>
      <w:r w:rsidR="007A7836">
        <w:rPr>
          <w:rFonts w:asciiTheme="minorHAnsi" w:hAnsiTheme="minorHAnsi" w:cstheme="minorHAnsi"/>
          <w:b/>
          <w:bCs/>
        </w:rPr>
        <w:t>L</w:t>
      </w:r>
      <w:r w:rsidR="007F49DB" w:rsidRPr="007A7836">
        <w:rPr>
          <w:rFonts w:asciiTheme="minorHAnsi" w:hAnsiTheme="minorHAnsi" w:cstheme="minorHAnsi"/>
          <w:b/>
          <w:bCs/>
        </w:rPr>
        <w:t>-XX</w:t>
      </w:r>
      <w:r w:rsidRPr="007A7836">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7F49DB"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7F49DB">
        <w:rPr>
          <w:rFonts w:asciiTheme="minorHAnsi" w:hAnsiTheme="minorHAnsi" w:cstheme="minorHAnsi"/>
        </w:rPr>
        <w:t xml:space="preserve">Fica nomeado como </w:t>
      </w:r>
      <w:r w:rsidRPr="007F49DB">
        <w:rPr>
          <w:rFonts w:asciiTheme="minorHAnsi" w:hAnsiTheme="minorHAnsi" w:cstheme="minorHAnsi"/>
          <w:b/>
        </w:rPr>
        <w:t xml:space="preserve">Fiscal da Ata de Registro de Preços, </w:t>
      </w:r>
      <w:r w:rsidRPr="007F49DB">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443F6">
      <w:pPr>
        <w:pStyle w:val="Nivel01"/>
        <w:numPr>
          <w:ilvl w:val="0"/>
          <w:numId w:val="19"/>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443F6">
      <w:pPr>
        <w:pStyle w:val="Nivel01"/>
        <w:numPr>
          <w:ilvl w:val="0"/>
          <w:numId w:val="1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4" w:name="habilitacao_reserva"/>
      <w:bookmarkEnd w:id="44"/>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02F6906"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24ACD51D"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5" w:name="recusa_dos_que_baixaram_preco"/>
      <w:bookmarkEnd w:id="45"/>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443F6">
      <w:pPr>
        <w:pStyle w:val="Nivel01"/>
        <w:numPr>
          <w:ilvl w:val="0"/>
          <w:numId w:val="19"/>
        </w:numPr>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D32DEB">
      <w:pPr>
        <w:pStyle w:val="Nvel4"/>
        <w:numPr>
          <w:ilvl w:val="3"/>
          <w:numId w:val="19"/>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443F6">
      <w:pPr>
        <w:pStyle w:val="Nivel01"/>
        <w:numPr>
          <w:ilvl w:val="0"/>
          <w:numId w:val="1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6" w:name="reducao_preco_mercado_negociacao_frustra"/>
      <w:bookmarkEnd w:id="46"/>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7" w:name="hipotese_preco_mercado_maior"/>
      <w:bookmarkEnd w:id="47"/>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8" w:name="prova_preco_mercado_maior"/>
      <w:bookmarkEnd w:id="48"/>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A9B7F80"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9" w:name="nao_comprovacao_majoracao_mercado"/>
      <w:bookmarkEnd w:id="49"/>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7EC041B"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0" w:name="majora_preco_mercado_negociacao_frustra"/>
      <w:bookmarkEnd w:id="50"/>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5F491BA8"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443F6">
      <w:pPr>
        <w:pStyle w:val="Nivel01"/>
        <w:numPr>
          <w:ilvl w:val="0"/>
          <w:numId w:val="19"/>
        </w:numPr>
      </w:pPr>
      <w:r w:rsidRPr="00091B15">
        <w:t>CANCELAMENTO DO REGISTRO DO LICITANTE VENCEDOR E DOS PREÇOS REGISTRADOS</w:t>
      </w:r>
      <w:bookmarkStart w:id="51" w:name="cancelamento"/>
      <w:bookmarkEnd w:id="51"/>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2" w:name="cancelamento_do_fornecedor"/>
      <w:bookmarkEnd w:id="52"/>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0DEF3E64"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3" w:name="cancelamento_da_ata"/>
      <w:bookmarkEnd w:id="53"/>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447C82">
      <w:pPr>
        <w:numPr>
          <w:ilvl w:val="2"/>
          <w:numId w:val="1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2987B2E7" w:rsid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1059E0" w:rsidRPr="003A506E">
        <w:rPr>
          <w:rFonts w:asciiTheme="minorHAnsi" w:hAnsiTheme="minorHAnsi" w:cstheme="minorHAnsi"/>
          <w:b/>
          <w:bCs/>
        </w:rPr>
        <w:t>001</w:t>
      </w:r>
      <w:r w:rsidRPr="003A506E">
        <w:rPr>
          <w:rFonts w:asciiTheme="minorHAnsi" w:hAnsiTheme="minorHAnsi" w:cstheme="minorHAnsi"/>
          <w:b/>
          <w:bCs/>
        </w:rPr>
        <w:t>/</w:t>
      </w:r>
      <w:r w:rsidR="00FD66F0" w:rsidRPr="003A506E">
        <w:rPr>
          <w:rFonts w:asciiTheme="minorHAnsi" w:hAnsiTheme="minorHAnsi" w:cstheme="minorHAnsi"/>
          <w:b/>
          <w:bCs/>
        </w:rPr>
        <w:t>2026</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6689F835" w:rsidR="00B658E4" w:rsidRPr="007F49DB" w:rsidRDefault="002712DA" w:rsidP="007F49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8BA102E"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FD66F0">
        <w:rPr>
          <w:rFonts w:asciiTheme="minorHAnsi" w:hAnsiTheme="minorHAnsi" w:cs="Times New Roman"/>
          <w:b/>
          <w:bCs/>
          <w:iCs/>
        </w:rPr>
        <w:t>2026</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1B8863F7" w14:textId="77777777" w:rsidR="00C07A2D" w:rsidRDefault="00C07A2D" w:rsidP="007F49DB">
      <w:pPr>
        <w:jc w:val="center"/>
        <w:rPr>
          <w:rFonts w:ascii="Calibri" w:hAnsi="Calibri" w:cs="Calibri"/>
          <w:b/>
        </w:rPr>
      </w:pPr>
    </w:p>
    <w:p w14:paraId="0B5263B8" w14:textId="77777777" w:rsidR="00C07A2D" w:rsidRDefault="00C07A2D" w:rsidP="007F49DB">
      <w:pPr>
        <w:jc w:val="center"/>
        <w:rPr>
          <w:rFonts w:ascii="Calibri" w:hAnsi="Calibri" w:cs="Calibri"/>
          <w:b/>
        </w:rPr>
      </w:pPr>
    </w:p>
    <w:p w14:paraId="09076BE5" w14:textId="77777777" w:rsidR="00C07A2D" w:rsidRDefault="00C07A2D" w:rsidP="007F49DB">
      <w:pPr>
        <w:jc w:val="center"/>
        <w:rPr>
          <w:rFonts w:ascii="Calibri" w:hAnsi="Calibri" w:cs="Calibri"/>
          <w:b/>
        </w:rPr>
      </w:pPr>
    </w:p>
    <w:p w14:paraId="593804BA" w14:textId="77777777" w:rsidR="00C07A2D" w:rsidRDefault="00C07A2D" w:rsidP="007F49DB">
      <w:pPr>
        <w:jc w:val="center"/>
        <w:rPr>
          <w:rFonts w:ascii="Calibri" w:hAnsi="Calibri" w:cs="Calibri"/>
          <w:b/>
        </w:rPr>
      </w:pPr>
    </w:p>
    <w:p w14:paraId="696C59E2" w14:textId="77777777" w:rsidR="00C07A2D" w:rsidRDefault="00C07A2D" w:rsidP="007F49DB">
      <w:pPr>
        <w:jc w:val="center"/>
        <w:rPr>
          <w:rFonts w:ascii="Calibri" w:hAnsi="Calibri" w:cs="Calibri"/>
          <w:b/>
        </w:rPr>
      </w:pPr>
    </w:p>
    <w:p w14:paraId="16847AEE" w14:textId="77777777" w:rsidR="00C07A2D" w:rsidRDefault="00C07A2D" w:rsidP="007F49DB">
      <w:pPr>
        <w:jc w:val="center"/>
        <w:rPr>
          <w:rFonts w:ascii="Calibri" w:hAnsi="Calibri" w:cs="Calibri"/>
          <w:b/>
        </w:rPr>
      </w:pPr>
    </w:p>
    <w:p w14:paraId="2E413DDB" w14:textId="77777777" w:rsidR="00C07A2D" w:rsidRDefault="00C07A2D" w:rsidP="007F49DB">
      <w:pPr>
        <w:jc w:val="center"/>
        <w:rPr>
          <w:rFonts w:ascii="Calibri" w:hAnsi="Calibri" w:cs="Calibri"/>
          <w:b/>
        </w:rPr>
      </w:pPr>
    </w:p>
    <w:p w14:paraId="40BE9A12" w14:textId="77777777" w:rsidR="00C07A2D" w:rsidRDefault="00C07A2D" w:rsidP="007F49DB">
      <w:pPr>
        <w:jc w:val="center"/>
        <w:rPr>
          <w:rFonts w:ascii="Calibri" w:hAnsi="Calibri" w:cs="Calibri"/>
          <w:b/>
        </w:rPr>
      </w:pPr>
    </w:p>
    <w:p w14:paraId="329458E5" w14:textId="77777777" w:rsidR="00C07A2D" w:rsidRDefault="00C07A2D" w:rsidP="007F49DB">
      <w:pPr>
        <w:jc w:val="center"/>
        <w:rPr>
          <w:rFonts w:ascii="Calibri" w:hAnsi="Calibri" w:cs="Calibri"/>
          <w:b/>
        </w:rPr>
      </w:pPr>
    </w:p>
    <w:p w14:paraId="5B26E811" w14:textId="77777777" w:rsidR="00C07A2D" w:rsidRDefault="00C07A2D" w:rsidP="007F49DB">
      <w:pPr>
        <w:jc w:val="center"/>
        <w:rPr>
          <w:rFonts w:ascii="Calibri" w:hAnsi="Calibri" w:cs="Calibri"/>
          <w:b/>
        </w:rPr>
      </w:pPr>
    </w:p>
    <w:p w14:paraId="1B477365" w14:textId="77777777" w:rsidR="00C07A2D" w:rsidRDefault="00C07A2D" w:rsidP="007F49DB">
      <w:pPr>
        <w:jc w:val="center"/>
        <w:rPr>
          <w:rFonts w:ascii="Calibri" w:hAnsi="Calibri" w:cs="Calibri"/>
          <w:b/>
        </w:rPr>
      </w:pPr>
    </w:p>
    <w:p w14:paraId="0E72C69B" w14:textId="77777777" w:rsidR="00C07A2D" w:rsidRDefault="00C07A2D" w:rsidP="007F49DB">
      <w:pPr>
        <w:jc w:val="center"/>
        <w:rPr>
          <w:rFonts w:ascii="Calibri" w:hAnsi="Calibri" w:cs="Calibri"/>
          <w:b/>
        </w:rPr>
      </w:pPr>
    </w:p>
    <w:p w14:paraId="25FC7417" w14:textId="1F22A077" w:rsidR="00F33D02" w:rsidRPr="00F46294" w:rsidRDefault="00F33D02" w:rsidP="007F49DB">
      <w:pPr>
        <w:jc w:val="center"/>
        <w:rPr>
          <w:rFonts w:ascii="Calibri" w:hAnsi="Calibri" w:cs="Calibri"/>
          <w:b/>
        </w:rPr>
      </w:pPr>
      <w:r w:rsidRPr="00F46294">
        <w:rPr>
          <w:rFonts w:ascii="Calibri" w:hAnsi="Calibri" w:cs="Calibri"/>
          <w:b/>
        </w:rPr>
        <w:lastRenderedPageBreak/>
        <w:t xml:space="preserve">ANEXO </w:t>
      </w:r>
      <w:r w:rsidR="00C449DB">
        <w:rPr>
          <w:rFonts w:ascii="Calibri" w:hAnsi="Calibri" w:cs="Calibri"/>
          <w:b/>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62F36FE"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FD66F0">
        <w:rPr>
          <w:rFonts w:ascii="Calibri" w:eastAsia="Lucida Sans Unicode" w:hAnsi="Calibri" w:cs="Calibri"/>
        </w:rPr>
        <w:t>2026</w:t>
      </w:r>
      <w:r>
        <w:rPr>
          <w:rFonts w:ascii="Calibri" w:eastAsia="Lucida Sans Unicode" w:hAnsi="Calibri" w:cs="Calibri"/>
        </w:rPr>
        <w:t xml:space="preserve"> – PREGÃO ELETRÔNICO</w:t>
      </w:r>
    </w:p>
    <w:p w14:paraId="2C255481" w14:textId="1E9C85F0" w:rsidR="00F33D02" w:rsidRPr="005B6E27" w:rsidRDefault="00F33D02" w:rsidP="00F33D02">
      <w:pPr>
        <w:suppressAutoHyphens/>
        <w:rPr>
          <w:rFonts w:ascii="Calibri" w:eastAsia="Lucida Sans Unicode" w:hAnsi="Calibri" w:cs="Calibri"/>
        </w:rPr>
      </w:pPr>
      <w:r w:rsidRPr="003A506E">
        <w:rPr>
          <w:rFonts w:ascii="Calibri" w:eastAsia="Lucida Sans Unicode" w:hAnsi="Calibri" w:cs="Calibri"/>
        </w:rPr>
        <w:t xml:space="preserve">PREGÃO ELETRÔNICO N.º </w:t>
      </w:r>
      <w:r w:rsidR="001059E0" w:rsidRPr="003A506E">
        <w:rPr>
          <w:rFonts w:ascii="Calibri" w:eastAsia="Lucida Sans Unicode" w:hAnsi="Calibri" w:cs="Calibri"/>
        </w:rPr>
        <w:t>001</w:t>
      </w:r>
      <w:r w:rsidR="00D4228F" w:rsidRPr="003A506E">
        <w:rPr>
          <w:rFonts w:ascii="Calibri" w:eastAsia="Lucida Sans Unicode" w:hAnsi="Calibri" w:cs="Calibri"/>
        </w:rPr>
        <w:t>/</w:t>
      </w:r>
      <w:r w:rsidR="00FD66F0" w:rsidRPr="003A506E">
        <w:rPr>
          <w:rFonts w:ascii="Calibri" w:eastAsia="Lucida Sans Unicode" w:hAnsi="Calibri" w:cs="Calibri"/>
        </w:rPr>
        <w:t>2026</w:t>
      </w:r>
    </w:p>
    <w:p w14:paraId="1CA7071D" w14:textId="77777777" w:rsidR="00F33D02" w:rsidRPr="005B6E27" w:rsidRDefault="00F33D02" w:rsidP="00F33D02">
      <w:pPr>
        <w:suppressAutoHyphens/>
        <w:rPr>
          <w:rFonts w:ascii="Calibri" w:eastAsia="Lucida Sans Unicode" w:hAnsi="Calibri" w:cs="Calibri"/>
        </w:rPr>
      </w:pPr>
    </w:p>
    <w:p w14:paraId="44FE6E96" w14:textId="07AE7A3B" w:rsidR="0030152A" w:rsidRDefault="0030152A" w:rsidP="0030152A">
      <w:pPr>
        <w:jc w:val="both"/>
        <w:rPr>
          <w:rFonts w:cs="Calibri"/>
          <w:b/>
        </w:rPr>
      </w:pPr>
      <w:r w:rsidRPr="0030152A">
        <w:rPr>
          <w:rFonts w:asciiTheme="minorHAnsi" w:hAnsiTheme="minorHAnsi" w:cstheme="minorHAnsi"/>
          <w:b/>
        </w:rPr>
        <w:t xml:space="preserve">OBJETO: </w:t>
      </w:r>
      <w:r w:rsidRPr="0030152A">
        <w:rPr>
          <w:rFonts w:asciiTheme="minorHAnsi" w:hAnsiTheme="minorHAnsi" w:cs="Calibri"/>
          <w:b/>
        </w:rPr>
        <w:t xml:space="preserve"> REGISTRO DE PREÇOS COM RESERVA DE COTA DE ATÉ 25% EXCLUSIVA PARA MICROEMPRESAS E EMPRESAS DE PEQUENO PORTE, VISANDO EVENTUAL E FUTURA AQUISIÇÃO DE</w:t>
      </w:r>
      <w:r w:rsidRPr="0030152A">
        <w:rPr>
          <w:rFonts w:cs="Calibri"/>
          <w:b/>
        </w:rPr>
        <w:t xml:space="preserve"> </w:t>
      </w:r>
      <w:r w:rsidRPr="0030152A">
        <w:rPr>
          <w:rFonts w:asciiTheme="minorHAnsi" w:hAnsiTheme="minorHAnsi" w:cs="Calibri"/>
          <w:b/>
        </w:rPr>
        <w:t xml:space="preserve">CARTUCHOS DE TONER E FOTOCONDUTORES, PARA A DIRETORIA DE SAÚDE DO MUNICÍPIO DE SÃO JOAQUIM DA BARRA/SP, COM ENTREGA PARCELADA, PELO PERÍODO DE 12 (DOZE) MESES, </w:t>
      </w:r>
      <w:r w:rsidRPr="0030152A">
        <w:rPr>
          <w:rFonts w:cs="Calibri"/>
          <w:b/>
        </w:rPr>
        <w:t xml:space="preserve"> </w:t>
      </w:r>
      <w:r w:rsidRPr="0030152A">
        <w:rPr>
          <w:rFonts w:asciiTheme="minorHAnsi" w:hAnsiTheme="minorHAnsi" w:cs="Calibri"/>
          <w:b/>
        </w:rPr>
        <w:t>DE ACORDO COM AS DESCRIÇÕES, QUANTITATIVOS E CONDIÇÕES CONSTANTES NO ANEXO I  D</w:t>
      </w:r>
      <w:r w:rsidR="00C15EBB">
        <w:rPr>
          <w:rFonts w:asciiTheme="minorHAnsi" w:hAnsiTheme="minorHAnsi" w:cs="Calibri"/>
          <w:b/>
        </w:rPr>
        <w:t>O</w:t>
      </w:r>
      <w:r w:rsidRPr="0030152A">
        <w:rPr>
          <w:rFonts w:asciiTheme="minorHAnsi" w:hAnsiTheme="minorHAnsi" w:cs="Calibri"/>
          <w:b/>
        </w:rPr>
        <w:t xml:space="preserv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630CDC9B"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FD66F0">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FD66F0" w:rsidRDefault="00FD66F0">
      <w:r>
        <w:separator/>
      </w:r>
    </w:p>
  </w:endnote>
  <w:endnote w:type="continuationSeparator" w:id="0">
    <w:p w14:paraId="277A4070" w14:textId="77777777" w:rsidR="00FD66F0" w:rsidRDefault="00FD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FD66F0" w:rsidRDefault="00FD66F0"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FD66F0" w:rsidRDefault="00FD66F0"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FD66F0" w:rsidRDefault="00FD66F0"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FD66F0" w:rsidRPr="00DC470B" w:rsidRDefault="001556B9" w:rsidP="00DC470B">
    <w:pPr>
      <w:pStyle w:val="Rodap"/>
      <w:ind w:right="360"/>
      <w:jc w:val="center"/>
      <w:rPr>
        <w:rFonts w:asciiTheme="minorHAnsi" w:hAnsiTheme="minorHAnsi" w:cstheme="minorHAnsi"/>
      </w:rPr>
    </w:pPr>
    <w:hyperlink r:id="rId1" w:history="1">
      <w:r w:rsidR="00FD66F0">
        <w:rPr>
          <w:rStyle w:val="Hyperlink"/>
          <w:rFonts w:asciiTheme="minorHAnsi" w:hAnsiTheme="minorHAnsi" w:cstheme="minorHAnsi"/>
        </w:rPr>
        <w:t>licitacao@saojoaquimdabarra.sp.gov.br</w:t>
      </w:r>
    </w:hyperlink>
  </w:p>
  <w:p w14:paraId="0BBBC4C6" w14:textId="77777777" w:rsidR="00FD66F0" w:rsidRDefault="001556B9" w:rsidP="00DC470B">
    <w:pPr>
      <w:pStyle w:val="Rodap"/>
      <w:ind w:right="687"/>
      <w:jc w:val="right"/>
    </w:pPr>
    <w:sdt>
      <w:sdtPr>
        <w:id w:val="584498296"/>
        <w:docPartObj>
          <w:docPartGallery w:val="Page Numbers (Bottom of Page)"/>
          <w:docPartUnique/>
        </w:docPartObj>
      </w:sdtPr>
      <w:sdtEndPr/>
      <w:sdtContent>
        <w:r w:rsidR="00FD66F0">
          <w:fldChar w:fldCharType="begin"/>
        </w:r>
        <w:r w:rsidR="00FD66F0">
          <w:instrText>PAGE   \* MERGEFORMAT</w:instrText>
        </w:r>
        <w:r w:rsidR="00FD66F0">
          <w:fldChar w:fldCharType="separate"/>
        </w:r>
        <w:r w:rsidR="00FD66F0" w:rsidRPr="002A5D98">
          <w:rPr>
            <w:noProof/>
            <w:lang w:val="pt-BR"/>
          </w:rPr>
          <w:t>14</w:t>
        </w:r>
        <w:r w:rsidR="00FD66F0">
          <w:fldChar w:fldCharType="end"/>
        </w:r>
      </w:sdtContent>
    </w:sdt>
  </w:p>
  <w:p w14:paraId="3D78A05E" w14:textId="77777777" w:rsidR="00FD66F0" w:rsidRDefault="00FD66F0">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FD66F0" w:rsidRDefault="00FD66F0">
      <w:r>
        <w:separator/>
      </w:r>
    </w:p>
  </w:footnote>
  <w:footnote w:type="continuationSeparator" w:id="0">
    <w:p w14:paraId="03D8AEAA" w14:textId="77777777" w:rsidR="00FD66F0" w:rsidRDefault="00FD6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FD66F0" w:rsidRDefault="00FD66F0"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FD66F0" w:rsidRDefault="00FD66F0"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D66F0" w:rsidRDefault="00FD66F0"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FD66F0" w:rsidRDefault="00FD66F0"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D66F0" w:rsidRDefault="00FD66F0"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FD66F0" w:rsidRDefault="00FD66F0"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5E37E1F0" w:rsidR="00FD66F0" w:rsidRPr="001D6741" w:rsidRDefault="00FD66F0"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1059E0">
      <w:rPr>
        <w:rFonts w:asciiTheme="minorHAnsi" w:hAnsiTheme="minorHAnsi" w:cstheme="minorHAnsi"/>
        <w:b/>
        <w:sz w:val="28"/>
        <w:szCs w:val="28"/>
      </w:rPr>
      <w:t>001</w:t>
    </w:r>
    <w:r>
      <w:rPr>
        <w:rFonts w:asciiTheme="minorHAnsi" w:hAnsiTheme="minorHAnsi" w:cstheme="minorHAnsi"/>
        <w:b/>
        <w:sz w:val="28"/>
        <w:szCs w:val="28"/>
      </w:rPr>
      <w:t xml:space="preserve">/2026                        PROC. ADM. N.º 3222/2025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FF98FA02"/>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57A26"/>
    <w:multiLevelType w:val="multilevel"/>
    <w:tmpl w:val="33686934"/>
    <w:lvl w:ilvl="0">
      <w:start w:val="1"/>
      <w:numFmt w:val="decimal"/>
      <w:lvlText w:val="%1."/>
      <w:lvlJc w:val="left"/>
      <w:pPr>
        <w:ind w:left="720" w:hanging="360"/>
      </w:pPr>
      <w:rPr>
        <w:rFonts w:hint="default"/>
        <w:b/>
        <w:bCs/>
      </w:rPr>
    </w:lvl>
    <w:lvl w:ilvl="1">
      <w:start w:val="1"/>
      <w:numFmt w:val="decimal"/>
      <w:isLgl/>
      <w:suff w:val="space"/>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2"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4D204BF4"/>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8"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7259BB"/>
    <w:multiLevelType w:val="multilevel"/>
    <w:tmpl w:val="42622E4C"/>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color w:val="000000" w:themeColor="text1"/>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6"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3"/>
  </w:num>
  <w:num w:numId="3">
    <w:abstractNumId w:val="21"/>
  </w:num>
  <w:num w:numId="4">
    <w:abstractNumId w:val="16"/>
  </w:num>
  <w:num w:numId="5">
    <w:abstractNumId w:val="26"/>
  </w:num>
  <w:num w:numId="6">
    <w:abstractNumId w:val="10"/>
  </w:num>
  <w:num w:numId="7">
    <w:abstractNumId w:val="0"/>
  </w:num>
  <w:num w:numId="8">
    <w:abstractNumId w:val="1"/>
  </w:num>
  <w:num w:numId="9">
    <w:abstractNumId w:val="12"/>
  </w:num>
  <w:num w:numId="10">
    <w:abstractNumId w:val="4"/>
  </w:num>
  <w:num w:numId="11">
    <w:abstractNumId w:val="24"/>
  </w:num>
  <w:num w:numId="12">
    <w:abstractNumId w:val="13"/>
  </w:num>
  <w:num w:numId="13">
    <w:abstractNumId w:val="29"/>
  </w:num>
  <w:num w:numId="14">
    <w:abstractNumId w:val="9"/>
  </w:num>
  <w:num w:numId="15">
    <w:abstractNumId w:val="33"/>
  </w:num>
  <w:num w:numId="16">
    <w:abstractNumId w:val="31"/>
  </w:num>
  <w:num w:numId="17">
    <w:abstractNumId w:val="19"/>
  </w:num>
  <w:num w:numId="18">
    <w:abstractNumId w:val="5"/>
  </w:num>
  <w:num w:numId="19">
    <w:abstractNumId w:val="36"/>
  </w:num>
  <w:num w:numId="20">
    <w:abstractNumId w:val="28"/>
  </w:num>
  <w:num w:numId="21">
    <w:abstractNumId w:val="15"/>
  </w:num>
  <w:num w:numId="22">
    <w:abstractNumId w:val="6"/>
  </w:num>
  <w:num w:numId="23">
    <w:abstractNumId w:val="32"/>
  </w:num>
  <w:num w:numId="24">
    <w:abstractNumId w:val="20"/>
  </w:num>
  <w:num w:numId="25">
    <w:abstractNumId w:val="2"/>
  </w:num>
  <w:num w:numId="26">
    <w:abstractNumId w:val="7"/>
  </w:num>
  <w:num w:numId="27">
    <w:abstractNumId w:val="17"/>
  </w:num>
  <w:num w:numId="28">
    <w:abstractNumId w:val="35"/>
  </w:num>
  <w:num w:numId="29">
    <w:abstractNumId w:val="27"/>
  </w:num>
  <w:num w:numId="30">
    <w:abstractNumId w:val="25"/>
  </w:num>
  <w:num w:numId="31">
    <w:abstractNumId w:val="30"/>
  </w:num>
  <w:num w:numId="32">
    <w:abstractNumId w:val="10"/>
    <w:lvlOverride w:ilvl="0">
      <w:startOverride w:val="16"/>
    </w:lvlOverride>
    <w:lvlOverride w:ilvl="1">
      <w:startOverride w:val="1"/>
    </w:lvlOverride>
  </w:num>
  <w:num w:numId="33">
    <w:abstractNumId w:val="23"/>
  </w:num>
  <w:num w:numId="34">
    <w:abstractNumId w:val="34"/>
  </w:num>
  <w:num w:numId="35">
    <w:abstractNumId w:val="18"/>
  </w:num>
  <w:num w:numId="36">
    <w:abstractNumId w:val="14"/>
  </w:num>
  <w:num w:numId="37">
    <w:abstractNumId w:val="22"/>
  </w:num>
  <w:num w:numId="3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56950"/>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022F"/>
    <w:rsid w:val="000E7184"/>
    <w:rsid w:val="000F0972"/>
    <w:rsid w:val="000F340C"/>
    <w:rsid w:val="0010420B"/>
    <w:rsid w:val="001045AA"/>
    <w:rsid w:val="001059E0"/>
    <w:rsid w:val="001102AC"/>
    <w:rsid w:val="00113ACB"/>
    <w:rsid w:val="001234CC"/>
    <w:rsid w:val="00124482"/>
    <w:rsid w:val="00132446"/>
    <w:rsid w:val="00133666"/>
    <w:rsid w:val="00133A28"/>
    <w:rsid w:val="00133B54"/>
    <w:rsid w:val="0013697B"/>
    <w:rsid w:val="001443F6"/>
    <w:rsid w:val="00145BD0"/>
    <w:rsid w:val="00153621"/>
    <w:rsid w:val="00155516"/>
    <w:rsid w:val="001556B9"/>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B78B1"/>
    <w:rsid w:val="001C5808"/>
    <w:rsid w:val="001C6B1F"/>
    <w:rsid w:val="001D30A3"/>
    <w:rsid w:val="001D562E"/>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47F62"/>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52A"/>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A506E"/>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343E"/>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C7C60"/>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434A"/>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333F"/>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A7836"/>
    <w:rsid w:val="007B1E1A"/>
    <w:rsid w:val="007B292E"/>
    <w:rsid w:val="007B3C75"/>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7F49DB"/>
    <w:rsid w:val="00800933"/>
    <w:rsid w:val="00801C8D"/>
    <w:rsid w:val="00802932"/>
    <w:rsid w:val="0080591E"/>
    <w:rsid w:val="00810B23"/>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058"/>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2B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AF4669"/>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07A2D"/>
    <w:rsid w:val="00C15EBB"/>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39A"/>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5BF1"/>
    <w:rsid w:val="00FB75F8"/>
    <w:rsid w:val="00FC00FC"/>
    <w:rsid w:val="00FC0968"/>
    <w:rsid w:val="00FC0EDE"/>
    <w:rsid w:val="00FC12A6"/>
    <w:rsid w:val="00FC14F0"/>
    <w:rsid w:val="00FC1A28"/>
    <w:rsid w:val="00FC4632"/>
    <w:rsid w:val="00FC4B5B"/>
    <w:rsid w:val="00FD28A4"/>
    <w:rsid w:val="00FD503C"/>
    <w:rsid w:val="00FD66D7"/>
    <w:rsid w:val="00FD66F0"/>
    <w:rsid w:val="00FD7484"/>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AE533-0E63-40AA-90B0-F2D4AD86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59</Pages>
  <Words>21132</Words>
  <Characters>114119</Characters>
  <Application>Microsoft Office Word</Application>
  <DocSecurity>0</DocSecurity>
  <Lines>950</Lines>
  <Paragraphs>269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7</cp:revision>
  <cp:lastPrinted>2024-09-24T18:51:00Z</cp:lastPrinted>
  <dcterms:created xsi:type="dcterms:W3CDTF">2026-01-30T13:17:00Z</dcterms:created>
  <dcterms:modified xsi:type="dcterms:W3CDTF">2026-01-30T13:36:00Z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