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B56BF" w:rsidRPr="00AB56BF">
        <w:fldChar w:fldCharType="begin"/>
      </w:r>
      <w:r w:rsidR="00CF2C0D">
        <w:instrText xml:space="preserve"> HYPERLINK "http://www.saojoaquimdabarra.sp.gov.br" </w:instrText>
      </w:r>
      <w:r w:rsidR="00AB56BF" w:rsidRPr="00AB56BF">
        <w:fldChar w:fldCharType="separate"/>
      </w:r>
      <w:r w:rsidRPr="00E463D0">
        <w:rPr>
          <w:rStyle w:val="Hyperlink"/>
          <w:rFonts w:asciiTheme="minorHAnsi" w:hAnsiTheme="minorHAnsi" w:cstheme="minorHAnsi"/>
          <w:sz w:val="24"/>
          <w:szCs w:val="24"/>
        </w:rPr>
        <w:t>www.saojoaquimdabarra.sp.gov.br</w:t>
      </w:r>
      <w:r w:rsidR="00AB56BF">
        <w:rPr>
          <w:rStyle w:val="Hyperlink"/>
          <w:rFonts w:asciiTheme="minorHAnsi" w:hAnsiTheme="minorHAnsi" w:cstheme="minorHAnsi"/>
          <w:sz w:val="24"/>
          <w:szCs w:val="24"/>
        </w:rPr>
        <w:fldChar w:fldCharType="end"/>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AB56BF" w:rsidRPr="00AB56BF">
        <w:fldChar w:fldCharType="begin"/>
      </w:r>
      <w:r w:rsidR="00CF2C0D">
        <w:instrText xml:space="preserve"> HYPERLINK "mailto:licitacao@saojoaquimdabarra.sp.gov.br" </w:instrText>
      </w:r>
      <w:r w:rsidR="00AB56BF" w:rsidRPr="00AB56BF">
        <w:fldChar w:fldCharType="separate"/>
      </w:r>
      <w:r w:rsidRPr="00E463D0">
        <w:rPr>
          <w:rStyle w:val="Hyperlink"/>
          <w:rFonts w:asciiTheme="minorHAnsi" w:hAnsiTheme="minorHAnsi" w:cstheme="minorHAnsi"/>
          <w:sz w:val="24"/>
          <w:szCs w:val="24"/>
        </w:rPr>
        <w:t>licitacao@saojoaquimdabarra.sp.gov.br</w:t>
      </w:r>
      <w:r w:rsidR="00AB56BF">
        <w:rPr>
          <w:rStyle w:val="Hyperlink"/>
          <w:rFonts w:asciiTheme="minorHAnsi" w:hAnsiTheme="minorHAnsi" w:cstheme="minorHAnsi"/>
          <w:sz w:val="24"/>
          <w:szCs w:val="24"/>
        </w:rPr>
        <w:fldChar w:fldCharType="end"/>
      </w:r>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AB56BF" w:rsidRPr="00AB56BF">
              <w:fldChar w:fldCharType="begin"/>
            </w:r>
            <w:r w:rsidR="00CF2C0D">
              <w:instrText xml:space="preserve"> HYPERLINK "mailto:licitacao@saojoaquimdabarra.sp.gov.br" </w:instrText>
            </w:r>
            <w:r w:rsidR="00AB56BF" w:rsidRPr="00AB56BF">
              <w:fldChar w:fldCharType="separate"/>
            </w:r>
            <w:r w:rsidRPr="005E5AB0">
              <w:rPr>
                <w:rStyle w:val="Hyperlink"/>
                <w:rFonts w:asciiTheme="minorHAnsi" w:hAnsiTheme="minorHAnsi" w:cstheme="minorHAnsi"/>
                <w:sz w:val="22"/>
                <w:szCs w:val="22"/>
              </w:rPr>
              <w:t>licitacao@saojoaquimdabarra.sp.gov.br</w:t>
            </w:r>
            <w:r w:rsidR="00AB56BF">
              <w:rPr>
                <w:rStyle w:val="Hyperlink"/>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rsidR="00E463D0" w:rsidRPr="00FF7C2C" w:rsidRDefault="00E463D0" w:rsidP="004C1B10">
            <w:pPr>
              <w:tabs>
                <w:tab w:val="left" w:pos="1134"/>
              </w:tabs>
              <w:rPr>
                <w:rFonts w:asciiTheme="minorHAnsi" w:hAnsiTheme="minorHAnsi" w:cstheme="minorHAnsi"/>
                <w:sz w:val="24"/>
              </w:rPr>
            </w:pPr>
          </w:p>
          <w:p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3666BC">
              <w:rPr>
                <w:rFonts w:asciiTheme="minorHAnsi" w:hAnsiTheme="minorHAnsi" w:cstheme="minorHAnsi"/>
                <w:sz w:val="22"/>
                <w:szCs w:val="22"/>
              </w:rPr>
              <w:t>015/2025</w:t>
            </w:r>
          </w:p>
          <w:p w:rsidR="00E463D0" w:rsidRPr="00FF7C2C" w:rsidRDefault="00E463D0" w:rsidP="004C1B10">
            <w:pPr>
              <w:tabs>
                <w:tab w:val="left" w:pos="1134"/>
              </w:tabs>
              <w:jc w:val="both"/>
              <w:rPr>
                <w:rFonts w:asciiTheme="minorHAnsi" w:hAnsiTheme="minorHAnsi" w:cstheme="minorHAnsi"/>
                <w:sz w:val="24"/>
              </w:rPr>
            </w:pPr>
          </w:p>
          <w:p w:rsidR="00E463D0" w:rsidRPr="00A919A3" w:rsidRDefault="00596E07" w:rsidP="00272FC2">
            <w:pPr>
              <w:tabs>
                <w:tab w:val="left" w:pos="1134"/>
              </w:tabs>
              <w:jc w:val="both"/>
              <w:rPr>
                <w:rFonts w:asciiTheme="minorHAnsi" w:hAnsiTheme="minorHAnsi" w:cstheme="minorHAnsi"/>
                <w:b/>
              </w:rPr>
            </w:pPr>
            <w:bookmarkStart w:id="0" w:name="_Hlk187994629"/>
            <w:bookmarkStart w:id="1" w:name="_Hlk192170702"/>
            <w:r>
              <w:rPr>
                <w:rFonts w:asciiTheme="minorHAnsi" w:hAnsiTheme="minorHAnsi" w:cstheme="minorHAnsi"/>
                <w:b/>
              </w:rPr>
              <w:t xml:space="preserve">OBJETO: </w:t>
            </w:r>
            <w:bookmarkEnd w:id="0"/>
            <w:bookmarkEnd w:id="1"/>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3666BC">
        <w:rPr>
          <w:rFonts w:asciiTheme="minorHAnsi" w:eastAsia="Times New Roman" w:hAnsiTheme="minorHAnsi" w:cs="Times New Roman"/>
          <w:b/>
          <w:color w:val="000000"/>
          <w:sz w:val="24"/>
          <w:szCs w:val="24"/>
          <w:lang w:val="pt-BR" w:eastAsia="pt-BR"/>
        </w:rPr>
        <w:t>015/2025</w:t>
      </w:r>
    </w:p>
    <w:p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D60DB3">
        <w:rPr>
          <w:rFonts w:asciiTheme="minorHAnsi" w:eastAsia="Times New Roman" w:hAnsiTheme="minorHAnsi" w:cs="Times New Roman"/>
          <w:color w:val="000000"/>
          <w:sz w:val="24"/>
          <w:szCs w:val="24"/>
          <w:lang w:val="pt-BR" w:eastAsia="pt-BR"/>
        </w:rPr>
        <w:t xml:space="preserve">Departamento </w:t>
      </w:r>
      <w:proofErr w:type="spellStart"/>
      <w:r w:rsidR="005D338F">
        <w:rPr>
          <w:rFonts w:asciiTheme="minorHAnsi" w:eastAsia="Times New Roman" w:hAnsiTheme="minorHAnsi" w:cs="Times New Roman"/>
          <w:color w:val="000000"/>
          <w:sz w:val="24"/>
          <w:szCs w:val="24"/>
          <w:lang w:val="pt-BR" w:eastAsia="pt-BR"/>
        </w:rPr>
        <w:t>Muncipal</w:t>
      </w:r>
      <w:proofErr w:type="spellEnd"/>
      <w:r w:rsidR="005D338F">
        <w:rPr>
          <w:rFonts w:asciiTheme="minorHAnsi" w:eastAsia="Times New Roman" w:hAnsiTheme="minorHAnsi" w:cs="Times New Roman"/>
          <w:color w:val="000000"/>
          <w:sz w:val="24"/>
          <w:szCs w:val="24"/>
          <w:lang w:val="pt-BR" w:eastAsia="pt-BR"/>
        </w:rPr>
        <w:t xml:space="preserve"> De Saúde. </w:t>
      </w:r>
    </w:p>
    <w:p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r w:rsidR="00752464">
        <w:rPr>
          <w:rFonts w:asciiTheme="minorHAnsi" w:eastAsia="Times New Roman" w:hAnsiTheme="minorHAnsi" w:cs="Times New Roman"/>
          <w:sz w:val="24"/>
          <w:szCs w:val="24"/>
          <w:lang w:val="pt-BR" w:eastAsia="pt-BR"/>
        </w:rPr>
        <w:t xml:space="preserve"> por</w:t>
      </w:r>
      <w:r w:rsidR="00E70801">
        <w:rPr>
          <w:rFonts w:asciiTheme="minorHAnsi" w:eastAsia="Times New Roman" w:hAnsiTheme="minorHAnsi" w:cs="Times New Roman"/>
          <w:sz w:val="24"/>
          <w:szCs w:val="24"/>
          <w:lang w:val="pt-BR" w:eastAsia="pt-BR"/>
        </w:rPr>
        <w:t xml:space="preserve"> Lote. </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rsidR="00CF2A08" w:rsidRPr="00861A92"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Após a emissão da ordem de serviços a empresa </w:t>
      </w:r>
      <w:r w:rsidR="00427306">
        <w:rPr>
          <w:rFonts w:asciiTheme="minorHAnsi" w:hAnsiTheme="minorHAnsi" w:cstheme="minorHAnsi"/>
          <w:sz w:val="24"/>
          <w:szCs w:val="24"/>
        </w:rPr>
        <w:t xml:space="preserve"> ter</w:t>
      </w:r>
      <w:r w:rsidR="00DF089A">
        <w:rPr>
          <w:rFonts w:asciiTheme="minorHAnsi" w:hAnsiTheme="minorHAnsi" w:cstheme="minorHAnsi"/>
          <w:sz w:val="24"/>
          <w:szCs w:val="24"/>
        </w:rPr>
        <w:t xml:space="preserve">á o prazo </w:t>
      </w:r>
      <w:r w:rsidR="0066738B">
        <w:rPr>
          <w:rFonts w:asciiTheme="minorHAnsi" w:hAnsiTheme="minorHAnsi" w:cstheme="minorHAnsi"/>
          <w:sz w:val="24"/>
          <w:szCs w:val="24"/>
        </w:rPr>
        <w:t>de</w:t>
      </w:r>
      <w:r w:rsidR="00427306">
        <w:rPr>
          <w:rFonts w:asciiTheme="minorHAnsi" w:hAnsiTheme="minorHAnsi" w:cstheme="minorHAnsi"/>
          <w:sz w:val="24"/>
          <w:szCs w:val="24"/>
        </w:rPr>
        <w:t xml:space="preserve"> </w:t>
      </w:r>
      <w:r w:rsidR="006E4144">
        <w:rPr>
          <w:rFonts w:asciiTheme="minorHAnsi" w:hAnsiTheme="minorHAnsi"/>
          <w:sz w:val="24"/>
          <w:szCs w:val="24"/>
        </w:rPr>
        <w:t xml:space="preserve">até </w:t>
      </w:r>
      <w:r w:rsidR="00E70801">
        <w:rPr>
          <w:rFonts w:asciiTheme="minorHAnsi" w:hAnsiTheme="minorHAnsi"/>
          <w:sz w:val="24"/>
          <w:szCs w:val="24"/>
        </w:rPr>
        <w:t>10</w:t>
      </w:r>
      <w:r w:rsidR="009E3A25" w:rsidRPr="00A20D12">
        <w:rPr>
          <w:rFonts w:asciiTheme="minorHAnsi" w:hAnsiTheme="minorHAnsi"/>
          <w:sz w:val="24"/>
          <w:szCs w:val="24"/>
        </w:rPr>
        <w:t xml:space="preserve"> (</w:t>
      </w:r>
      <w:r w:rsidR="00E70801">
        <w:rPr>
          <w:rFonts w:asciiTheme="minorHAnsi" w:hAnsiTheme="minorHAnsi"/>
          <w:sz w:val="24"/>
          <w:szCs w:val="24"/>
        </w:rPr>
        <w:t>dez</w:t>
      </w:r>
      <w:r w:rsidR="009E3A25" w:rsidRPr="00A20D12">
        <w:rPr>
          <w:rFonts w:asciiTheme="minorHAnsi" w:hAnsiTheme="minorHAnsi"/>
          <w:sz w:val="24"/>
          <w:szCs w:val="24"/>
        </w:rPr>
        <w:t>) dias</w:t>
      </w:r>
      <w:r w:rsidR="00DF089A">
        <w:rPr>
          <w:rFonts w:asciiTheme="minorHAnsi" w:hAnsiTheme="minorHAnsi"/>
          <w:sz w:val="24"/>
          <w:szCs w:val="24"/>
        </w:rPr>
        <w:t xml:space="preserve"> para iniciar a prestação d</w:t>
      </w:r>
      <w:r w:rsidR="00E70801">
        <w:rPr>
          <w:rFonts w:asciiTheme="minorHAnsi" w:hAnsiTheme="minorHAnsi"/>
          <w:sz w:val="24"/>
          <w:szCs w:val="24"/>
        </w:rPr>
        <w:t xml:space="preserve">os serviços, visando atender a demanda do Departamento Municipal de Saúde. </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96684D">
        <w:rPr>
          <w:rFonts w:asciiTheme="minorHAnsi" w:eastAsia="Times New Roman" w:hAnsiTheme="minorHAnsi" w:cs="Times New Roman"/>
          <w:b/>
          <w:lang w:val="pt-BR" w:eastAsia="pt-BR"/>
        </w:rPr>
        <w:t>global por</w:t>
      </w:r>
      <w:r w:rsidR="0066738B">
        <w:rPr>
          <w:rFonts w:asciiTheme="minorHAnsi" w:eastAsia="Times New Roman" w:hAnsiTheme="minorHAnsi" w:cs="Times New Roman"/>
          <w:b/>
          <w:lang w:val="pt-BR" w:eastAsia="pt-BR"/>
        </w:rPr>
        <w:t xml:space="preserve"> lote.</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rsidR="00CF2A08" w:rsidRPr="0057464A"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 xml:space="preserve">Valor total estimado do certame: </w:t>
      </w:r>
      <w:r w:rsidR="005845E7" w:rsidRPr="005845E7">
        <w:rPr>
          <w:rFonts w:asciiTheme="minorHAnsi" w:eastAsia="Times New Roman" w:hAnsiTheme="minorHAnsi" w:cs="Times New Roman"/>
          <w:b/>
          <w:color w:val="000000"/>
          <w:sz w:val="24"/>
          <w:szCs w:val="24"/>
          <w:lang w:val="pt-BR" w:eastAsia="pt-BR"/>
        </w:rPr>
        <w:t xml:space="preserve">R$ </w:t>
      </w:r>
      <w:r w:rsidR="00E70801">
        <w:rPr>
          <w:rFonts w:asciiTheme="minorHAnsi" w:eastAsia="Times New Roman" w:hAnsiTheme="minorHAnsi" w:cs="Times New Roman"/>
          <w:b/>
          <w:color w:val="000000"/>
          <w:sz w:val="24"/>
          <w:szCs w:val="24"/>
          <w:lang w:val="pt-BR" w:eastAsia="pt-BR"/>
        </w:rPr>
        <w:t xml:space="preserve">2.155.949,99 (DOIS MILHÃO, CENTO E CINQUENTA E CINCO MIL, NOVECENTOS E QUARENTA E NOVE REAIS E NOVENTA E NOVE CENTAVOS). </w:t>
      </w:r>
    </w:p>
    <w:p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3666BC">
        <w:rPr>
          <w:rFonts w:asciiTheme="minorHAnsi" w:hAnsiTheme="minorHAnsi"/>
        </w:rPr>
        <w:t>17</w:t>
      </w:r>
      <w:r w:rsidRPr="0087034B">
        <w:rPr>
          <w:rFonts w:asciiTheme="minorHAnsi" w:hAnsiTheme="minorHAnsi"/>
        </w:rPr>
        <w:t xml:space="preserve">h00min do dia </w:t>
      </w:r>
      <w:r w:rsidR="003666BC">
        <w:rPr>
          <w:rFonts w:asciiTheme="minorHAnsi" w:hAnsiTheme="minorHAnsi"/>
        </w:rPr>
        <w:t>1</w:t>
      </w:r>
      <w:r w:rsidR="003405E3">
        <w:rPr>
          <w:rFonts w:asciiTheme="minorHAnsi" w:hAnsiTheme="minorHAnsi"/>
        </w:rPr>
        <w:t>2</w:t>
      </w:r>
      <w:r w:rsidR="00514636">
        <w:rPr>
          <w:rFonts w:asciiTheme="minorHAnsi" w:hAnsiTheme="minorHAnsi"/>
        </w:rPr>
        <w:t xml:space="preserve"> </w:t>
      </w:r>
      <w:r w:rsidRPr="0087034B">
        <w:rPr>
          <w:rFonts w:asciiTheme="minorHAnsi" w:hAnsiTheme="minorHAnsi"/>
        </w:rPr>
        <w:t xml:space="preserve">DE </w:t>
      </w:r>
      <w:r w:rsidR="003666BC">
        <w:rPr>
          <w:rFonts w:asciiTheme="minorHAnsi" w:hAnsiTheme="minorHAnsi"/>
        </w:rPr>
        <w:t>MARÇO</w:t>
      </w:r>
      <w:r w:rsidRPr="0087034B">
        <w:rPr>
          <w:rFonts w:asciiTheme="minorHAnsi" w:hAnsiTheme="minorHAnsi"/>
        </w:rPr>
        <w:t xml:space="preserve"> DE </w:t>
      </w:r>
      <w:r w:rsidR="003666BC">
        <w:rPr>
          <w:rFonts w:asciiTheme="minorHAnsi" w:hAnsiTheme="minorHAnsi"/>
        </w:rPr>
        <w:t>2025</w:t>
      </w:r>
      <w:r w:rsidRPr="0087034B">
        <w:rPr>
          <w:rFonts w:asciiTheme="minorHAnsi" w:hAnsiTheme="minorHAnsi"/>
        </w:rPr>
        <w:t>.</w:t>
      </w:r>
      <w:bookmarkEnd w:id="2"/>
    </w:p>
    <w:p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003666BC">
        <w:rPr>
          <w:rFonts w:asciiTheme="minorHAnsi" w:hAnsiTheme="minorHAnsi"/>
        </w:rPr>
        <w:t>08</w:t>
      </w:r>
      <w:r w:rsidRPr="0087034B">
        <w:rPr>
          <w:rFonts w:asciiTheme="minorHAnsi" w:hAnsiTheme="minorHAnsi"/>
        </w:rPr>
        <w:t xml:space="preserve">h00min do dia </w:t>
      </w:r>
      <w:r w:rsidR="003666BC">
        <w:rPr>
          <w:rFonts w:asciiTheme="minorHAnsi" w:hAnsiTheme="minorHAnsi"/>
        </w:rPr>
        <w:t>28</w:t>
      </w:r>
      <w:r w:rsidRPr="0087034B">
        <w:rPr>
          <w:rFonts w:asciiTheme="minorHAnsi" w:hAnsiTheme="minorHAnsi"/>
        </w:rPr>
        <w:t xml:space="preserve"> DE</w:t>
      </w:r>
      <w:r w:rsidR="007C77B0">
        <w:rPr>
          <w:rFonts w:asciiTheme="minorHAnsi" w:hAnsiTheme="minorHAnsi"/>
        </w:rPr>
        <w:t xml:space="preserve"> </w:t>
      </w:r>
      <w:r w:rsidR="003666BC">
        <w:rPr>
          <w:rFonts w:asciiTheme="minorHAnsi" w:hAnsiTheme="minorHAnsi"/>
        </w:rPr>
        <w:t>MARÇO</w:t>
      </w:r>
      <w:r w:rsidRPr="0087034B">
        <w:rPr>
          <w:rFonts w:asciiTheme="minorHAnsi" w:hAnsiTheme="minorHAnsi"/>
        </w:rPr>
        <w:t xml:space="preserve"> DE </w:t>
      </w:r>
      <w:r w:rsidR="003666BC">
        <w:rPr>
          <w:rFonts w:asciiTheme="minorHAnsi" w:hAnsiTheme="minorHAnsi"/>
        </w:rPr>
        <w:t>2025</w:t>
      </w:r>
      <w:r w:rsidRPr="0087034B">
        <w:rPr>
          <w:rFonts w:asciiTheme="minorHAnsi" w:hAnsiTheme="minorHAnsi"/>
        </w:rPr>
        <w:t>.</w:t>
      </w:r>
    </w:p>
    <w:bookmarkEnd w:id="3"/>
    <w:p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3666BC">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3666BC">
        <w:rPr>
          <w:rFonts w:asciiTheme="minorHAnsi" w:hAnsiTheme="minorHAnsi"/>
        </w:rPr>
        <w:t>28</w:t>
      </w:r>
      <w:r w:rsidR="009A6F35">
        <w:rPr>
          <w:rFonts w:asciiTheme="minorHAnsi" w:hAnsiTheme="minorHAnsi"/>
        </w:rPr>
        <w:t xml:space="preserve"> </w:t>
      </w:r>
      <w:r w:rsidRPr="0087034B">
        <w:rPr>
          <w:rFonts w:asciiTheme="minorHAnsi" w:hAnsiTheme="minorHAnsi"/>
        </w:rPr>
        <w:t xml:space="preserve">DE </w:t>
      </w:r>
      <w:r w:rsidR="003666BC">
        <w:rPr>
          <w:rFonts w:asciiTheme="minorHAnsi" w:hAnsiTheme="minorHAnsi"/>
        </w:rPr>
        <w:t>MARÇO</w:t>
      </w:r>
      <w:r w:rsidRPr="0087034B">
        <w:rPr>
          <w:rFonts w:asciiTheme="minorHAnsi" w:hAnsiTheme="minorHAnsi"/>
        </w:rPr>
        <w:t xml:space="preserve"> DE</w:t>
      </w:r>
      <w:r w:rsidR="00384F6F">
        <w:rPr>
          <w:rFonts w:asciiTheme="minorHAnsi" w:hAnsiTheme="minorHAnsi"/>
        </w:rPr>
        <w:t xml:space="preserve"> </w:t>
      </w:r>
      <w:r w:rsidR="003666BC">
        <w:rPr>
          <w:rFonts w:asciiTheme="minorHAnsi" w:hAnsiTheme="minorHAnsi"/>
        </w:rPr>
        <w:t>2025</w:t>
      </w:r>
      <w:r w:rsidRPr="0087034B">
        <w:rPr>
          <w:rFonts w:asciiTheme="minorHAnsi" w:hAnsiTheme="minorHAnsi"/>
        </w:rPr>
        <w:t>.</w:t>
      </w:r>
    </w:p>
    <w:p w:rsidR="00E4408D" w:rsidRPr="0087034B" w:rsidRDefault="00E4408D" w:rsidP="004C1B10">
      <w:pPr>
        <w:keepLines/>
        <w:tabs>
          <w:tab w:val="left" w:pos="1134"/>
          <w:tab w:val="left" w:pos="9639"/>
        </w:tabs>
        <w:ind w:left="284" w:right="687"/>
        <w:rPr>
          <w:rFonts w:asciiTheme="minorHAnsi" w:hAnsiTheme="minorHAnsi"/>
        </w:rPr>
      </w:pPr>
    </w:p>
    <w:p w:rsidR="00914762" w:rsidRPr="0087034B" w:rsidRDefault="00914762" w:rsidP="004C1B10">
      <w:pPr>
        <w:keepLines/>
        <w:tabs>
          <w:tab w:val="left" w:pos="1134"/>
          <w:tab w:val="left" w:pos="9639"/>
        </w:tabs>
        <w:ind w:left="284" w:right="687"/>
        <w:rPr>
          <w:rFonts w:asciiTheme="minorHAnsi" w:hAnsiTheme="minorHAnsi"/>
        </w:rPr>
      </w:pPr>
    </w:p>
    <w:p w:rsidR="008624DA" w:rsidRPr="000D5AD7"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2"/>
          <w:szCs w:val="22"/>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w:t>
      </w:r>
      <w:r w:rsidR="00BC31F7">
        <w:rPr>
          <w:rFonts w:asciiTheme="minorHAnsi" w:hAnsiTheme="minorHAnsi"/>
          <w:sz w:val="22"/>
          <w:szCs w:val="22"/>
        </w:rPr>
        <w:t xml:space="preserve"> </w:t>
      </w:r>
      <w:r w:rsidRPr="005E5AB0">
        <w:rPr>
          <w:rFonts w:asciiTheme="minorHAnsi" w:hAnsiTheme="minorHAnsi"/>
          <w:sz w:val="22"/>
          <w:szCs w:val="22"/>
        </w:rPr>
        <w:t>AO CERTAME.</w:t>
      </w:r>
      <w:bookmarkStart w:id="4" w:name="_bookmark0"/>
      <w:bookmarkEnd w:id="4"/>
      <w:r w:rsidR="008624DA">
        <w:rPr>
          <w:rFonts w:asciiTheme="minorHAnsi" w:hAnsiTheme="minorHAnsi"/>
          <w:b/>
          <w:sz w:val="28"/>
        </w:rPr>
        <w:br w:type="page"/>
      </w:r>
    </w:p>
    <w:p w:rsidR="00ED16B7" w:rsidRDefault="00ED16B7" w:rsidP="004C1B10">
      <w:pPr>
        <w:pStyle w:val="Ttulo2"/>
        <w:tabs>
          <w:tab w:val="left" w:pos="1134"/>
          <w:tab w:val="left" w:pos="9639"/>
        </w:tabs>
        <w:ind w:left="284" w:right="687"/>
        <w:jc w:val="center"/>
        <w:rPr>
          <w:rFonts w:asciiTheme="minorHAnsi" w:hAnsiTheme="minorHAnsi"/>
          <w:b/>
          <w:sz w:val="28"/>
        </w:rPr>
      </w:pPr>
    </w:p>
    <w:p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t>PREÂMBULO</w:t>
      </w:r>
    </w:p>
    <w:p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rsidR="00941D9B" w:rsidRPr="0033194D"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AB56BF" w:rsidRPr="00AB56BF">
        <w:fldChar w:fldCharType="begin"/>
      </w:r>
      <w:r w:rsidR="00CF2C0D">
        <w:instrText xml:space="preserve"> HYPERLINK "https://www.planalto.gov.br/ccivil_03/_ato2019-2022/2021/lei/l14133.htm" \h </w:instrText>
      </w:r>
      <w:r w:rsidR="00AB56BF" w:rsidRPr="00AB56BF">
        <w:fldChar w:fldCharType="separate"/>
      </w:r>
      <w:r w:rsidRPr="0033194D">
        <w:rPr>
          <w:rFonts w:asciiTheme="minorHAnsi" w:hAnsiTheme="minorHAnsi" w:cstheme="minorHAnsi"/>
          <w:color w:val="000000" w:themeColor="text1"/>
        </w:rPr>
        <w:t>Lei nº 14.133, de 01 de abril de 2021</w:t>
      </w:r>
      <w:r w:rsidR="00AB56BF">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AB56BF" w:rsidRPr="00AB56BF">
        <w:fldChar w:fldCharType="begin"/>
      </w:r>
      <w:r w:rsidR="00CF2C0D">
        <w:instrText xml:space="preserve"> HYPERLINK "http://www.planalto.gov.br/ccivil_03/leis/lcp/lcp123.htm" \h </w:instrText>
      </w:r>
      <w:r w:rsidR="00AB56BF" w:rsidRPr="00AB56BF">
        <w:fldChar w:fldCharType="separate"/>
      </w:r>
      <w:r w:rsidRPr="0033194D">
        <w:rPr>
          <w:rFonts w:asciiTheme="minorHAnsi" w:hAnsiTheme="minorHAnsi" w:cstheme="minorHAnsi"/>
          <w:color w:val="000000" w:themeColor="text1"/>
        </w:rPr>
        <w:t>Lei Complementar n° 123, de 14 de</w:t>
      </w:r>
      <w:r w:rsidR="00AB56BF">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rsidR="00327426" w:rsidRPr="00E177B5"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rsidR="00941D9B" w:rsidRPr="00734F83"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rsidR="00CF2C0D" w:rsidRDefault="00C4237A" w:rsidP="00CF2C0D">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E70801">
        <w:rPr>
          <w:rFonts w:asciiTheme="minorHAnsi" w:hAnsiTheme="minorHAnsi" w:cstheme="minorHAnsi"/>
          <w:b/>
        </w:rPr>
        <w:t xml:space="preserve"> CONTRATAÇÃO DE EMPRESA ESPECIALIZADA NA PRESTAÇÃO DE SERVIÇOS DE EXAMES DE IMAGEM (ULTRASSONOGRAFIA, TOMOGRAFIA E RESSONÂNCIA MAGNÉTICA) PARA ATENDER A DEMANDA DA DIRETORIA MUNICIPAL DE SAÚDE,  PELO PERÍODO DE 12 (DOZE) MESES, DE ACORDO COM AS DESCRIÇÕES, QUANTITATIVOS E CONDIÇÕES CONSTANTES NOS ANEXOS I E II DESTE EDITAL.</w:t>
      </w:r>
    </w:p>
    <w:p w:rsidR="00E177B5" w:rsidRPr="004C4E63" w:rsidRDefault="00E177B5" w:rsidP="00E70801">
      <w:pPr>
        <w:pStyle w:val="PargrafodaLista"/>
        <w:tabs>
          <w:tab w:val="left" w:pos="709"/>
          <w:tab w:val="left" w:pos="1310"/>
          <w:tab w:val="left" w:pos="9498"/>
        </w:tabs>
        <w:ind w:left="284" w:right="317"/>
        <w:rPr>
          <w:rFonts w:asciiTheme="minorHAnsi" w:hAnsiTheme="minorHAnsi"/>
        </w:rPr>
      </w:pPr>
    </w:p>
    <w:p w:rsidR="00576B0D" w:rsidRPr="00576B0D" w:rsidRDefault="00576B0D" w:rsidP="0042658E">
      <w:pPr>
        <w:tabs>
          <w:tab w:val="left" w:pos="1134"/>
          <w:tab w:val="left" w:pos="1310"/>
          <w:tab w:val="left" w:pos="9498"/>
        </w:tabs>
        <w:ind w:right="317"/>
        <w:rPr>
          <w:rFonts w:asciiTheme="minorHAnsi" w:hAnsiTheme="minorHAnsi"/>
        </w:rPr>
      </w:pPr>
    </w:p>
    <w:p w:rsidR="00941D9B"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002964EF">
        <w:rPr>
          <w:rFonts w:asciiTheme="minorHAnsi" w:hAnsiTheme="minorHAnsi"/>
          <w:b/>
          <w:bCs/>
          <w:color w:val="000000" w:themeColor="text1"/>
        </w:rPr>
        <w:t xml:space="preserve"> POR</w:t>
      </w:r>
      <w:r w:rsidR="00E70801">
        <w:rPr>
          <w:rFonts w:asciiTheme="minorHAnsi" w:hAnsiTheme="minorHAnsi"/>
          <w:b/>
          <w:bCs/>
          <w:color w:val="000000" w:themeColor="text1"/>
        </w:rPr>
        <w:t xml:space="preserve"> LOTE</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rsidR="00941D9B" w:rsidRPr="00734F83"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rsidR="009C1BB6"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rsidR="00941D9B"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rsidR="00941D9B"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rsidR="00734F83" w:rsidRPr="007E25B1"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rsidR="00941D9B"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 xml:space="preserve">para entrega </w:t>
      </w:r>
      <w:r w:rsidRPr="00734F83">
        <w:rPr>
          <w:rFonts w:asciiTheme="minorHAnsi" w:hAnsiTheme="minorHAnsi"/>
        </w:rPr>
        <w:lastRenderedPageBreak/>
        <w:t>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rsidR="00207D49" w:rsidRPr="00207D49" w:rsidRDefault="00207D49" w:rsidP="00AA72D7">
      <w:pPr>
        <w:tabs>
          <w:tab w:val="left" w:pos="1134"/>
          <w:tab w:val="left" w:pos="1310"/>
          <w:tab w:val="left" w:pos="9639"/>
        </w:tabs>
        <w:ind w:right="176"/>
        <w:rPr>
          <w:rFonts w:asciiTheme="minorHAnsi" w:hAnsiTheme="minorHAnsi"/>
        </w:rPr>
      </w:pPr>
    </w:p>
    <w:p w:rsidR="00044768"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rsidR="007E25B1" w:rsidRPr="00AF6501" w:rsidRDefault="007E25B1" w:rsidP="00AA72D7">
      <w:pPr>
        <w:tabs>
          <w:tab w:val="left" w:pos="1134"/>
          <w:tab w:val="left" w:pos="1310"/>
          <w:tab w:val="left" w:pos="9639"/>
        </w:tabs>
        <w:ind w:right="176"/>
        <w:rPr>
          <w:rFonts w:asciiTheme="minorHAnsi" w:hAnsiTheme="minorHAnsi"/>
        </w:rPr>
      </w:pPr>
    </w:p>
    <w:p w:rsidR="00941D9B" w:rsidRPr="00734F83"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rsidR="00941D9B" w:rsidRPr="00734F83" w:rsidRDefault="00941D9B" w:rsidP="00AA72D7">
      <w:pPr>
        <w:pStyle w:val="Corpodetexto"/>
        <w:tabs>
          <w:tab w:val="left" w:pos="1134"/>
          <w:tab w:val="left" w:pos="9639"/>
        </w:tabs>
        <w:ind w:left="284" w:right="176"/>
        <w:jc w:val="left"/>
        <w:rPr>
          <w:rFonts w:asciiTheme="minorHAnsi" w:hAnsiTheme="minorHAnsi"/>
          <w:b/>
        </w:rPr>
      </w:pPr>
    </w:p>
    <w:p w:rsidR="00D57BAF" w:rsidRPr="00D57BAF"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rsidR="00055229" w:rsidRPr="00055229" w:rsidRDefault="00055229" w:rsidP="00AA72D7">
      <w:pPr>
        <w:pStyle w:val="PargrafodaLista"/>
        <w:ind w:right="176"/>
        <w:rPr>
          <w:rFonts w:asciiTheme="minorHAnsi" w:hAnsiTheme="minorHAnsi"/>
        </w:rPr>
      </w:pPr>
    </w:p>
    <w:p w:rsidR="00055229" w:rsidRPr="0005522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rsidR="00D57BAF" w:rsidRPr="00D57BAF" w:rsidRDefault="00D57BAF" w:rsidP="00AA72D7">
      <w:pPr>
        <w:tabs>
          <w:tab w:val="left" w:pos="993"/>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rsidR="00D57BAF" w:rsidRPr="00D57BAF" w:rsidRDefault="00D57BAF" w:rsidP="00AA72D7">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rsidR="00D57BAF" w:rsidRPr="00D57BAF" w:rsidRDefault="00D57BAF" w:rsidP="00AA72D7">
      <w:pPr>
        <w:tabs>
          <w:tab w:val="left" w:pos="1134"/>
          <w:tab w:val="left" w:pos="1310"/>
          <w:tab w:val="left" w:pos="9639"/>
        </w:tabs>
        <w:ind w:left="284" w:right="176"/>
        <w:rPr>
          <w:rFonts w:asciiTheme="minorHAnsi" w:hAnsiTheme="minorHAnsi"/>
        </w:rPr>
      </w:pPr>
    </w:p>
    <w:p w:rsidR="00941D9B" w:rsidRPr="00734F83"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lastRenderedPageBreak/>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rsidR="00D57BAF" w:rsidRPr="00D57BAF" w:rsidRDefault="00D57BAF" w:rsidP="005A2CCA">
      <w:pPr>
        <w:tabs>
          <w:tab w:val="left" w:pos="1134"/>
          <w:tab w:val="left" w:pos="9639"/>
        </w:tabs>
        <w:ind w:left="284" w:right="176"/>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rsidR="00D57BAF" w:rsidRPr="00D57BAF" w:rsidRDefault="00D57BAF" w:rsidP="005A2CCA">
      <w:pPr>
        <w:tabs>
          <w:tab w:val="left" w:pos="1134"/>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rsidR="00D57BAF" w:rsidRPr="00D57BAF" w:rsidRDefault="00D57BAF" w:rsidP="005A2CCA">
      <w:pPr>
        <w:tabs>
          <w:tab w:val="left" w:pos="851"/>
          <w:tab w:val="left" w:pos="9639"/>
        </w:tabs>
        <w:ind w:right="176"/>
        <w:rPr>
          <w:rFonts w:asciiTheme="minorHAnsi" w:hAnsiTheme="minorHAnsi"/>
        </w:rPr>
      </w:pPr>
    </w:p>
    <w:p w:rsidR="00941D9B"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rsidR="00D57BAF" w:rsidRPr="00D57BAF" w:rsidRDefault="00D57BAF" w:rsidP="005A2CCA">
      <w:pPr>
        <w:tabs>
          <w:tab w:val="left" w:pos="1134"/>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B56BF" w:rsidRPr="00AB56BF">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AB56BF" w:rsidRPr="00AB56BF">
        <w:fldChar w:fldCharType="separate"/>
      </w:r>
      <w:r w:rsidRPr="00734F83">
        <w:rPr>
          <w:rFonts w:asciiTheme="minorHAnsi" w:hAnsiTheme="minorHAnsi"/>
          <w:color w:val="000000" w:themeColor="text1"/>
          <w:u w:val="single"/>
        </w:rPr>
        <w:t>artigo 16 da Lei nº 14.133,</w:t>
      </w:r>
      <w:r w:rsidR="00AB56BF">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rsidR="00D57BAF" w:rsidRPr="00D57BAF" w:rsidRDefault="00D57BAF" w:rsidP="005A2CCA">
      <w:pPr>
        <w:tabs>
          <w:tab w:val="left" w:pos="1134"/>
          <w:tab w:val="left" w:pos="9639"/>
        </w:tabs>
        <w:ind w:left="284"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rsidR="005F6EFF" w:rsidRPr="00734F83" w:rsidRDefault="005F6EF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rsidR="005F6EFF" w:rsidRPr="00903509" w:rsidRDefault="005F6EF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rsidR="00D57BAF" w:rsidRPr="00734F83" w:rsidRDefault="00D57BAF" w:rsidP="005A2CCA">
      <w:pPr>
        <w:pStyle w:val="PargrafodaLista"/>
        <w:tabs>
          <w:tab w:val="left" w:pos="851"/>
          <w:tab w:val="left" w:pos="9639"/>
        </w:tabs>
        <w:ind w:left="284"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rsidR="00D57BAF" w:rsidRPr="00D57BAF" w:rsidRDefault="00D57BAF" w:rsidP="005A2CCA">
      <w:pPr>
        <w:tabs>
          <w:tab w:val="left" w:pos="851"/>
          <w:tab w:val="left" w:pos="9639"/>
        </w:tabs>
        <w:ind w:right="176"/>
        <w:rPr>
          <w:rFonts w:asciiTheme="minorHAnsi" w:hAnsiTheme="minorHAnsi"/>
        </w:rPr>
      </w:pPr>
    </w:p>
    <w:p w:rsidR="00941D9B" w:rsidRPr="00D57BAF"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Pr>
          <w:rFonts w:asciiTheme="minorHAnsi" w:hAnsiTheme="minorHAnsi"/>
        </w:rPr>
        <w:lastRenderedPageBreak/>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rsidR="00D57BAF" w:rsidRPr="00D57BAF" w:rsidRDefault="00D57BAF" w:rsidP="005A2CCA">
      <w:pPr>
        <w:tabs>
          <w:tab w:val="left" w:pos="851"/>
          <w:tab w:val="left" w:pos="9639"/>
        </w:tabs>
        <w:ind w:right="176"/>
        <w:rPr>
          <w:rFonts w:asciiTheme="minorHAnsi" w:hAnsiTheme="minorHAnsi"/>
          <w:color w:val="FF0000"/>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rsidR="00D57BAF" w:rsidRPr="00D57BAF" w:rsidRDefault="00D57BAF" w:rsidP="005A2CCA">
      <w:pPr>
        <w:tabs>
          <w:tab w:val="left" w:pos="851"/>
          <w:tab w:val="left" w:pos="9639"/>
        </w:tabs>
        <w:ind w:right="686"/>
        <w:rPr>
          <w:rFonts w:asciiTheme="minorHAnsi" w:hAnsiTheme="minorHAnsi"/>
          <w:color w:val="000000" w:themeColor="text1"/>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rsidR="00D57BAF" w:rsidRPr="00D57BAF" w:rsidRDefault="00D57BAF" w:rsidP="005A2CCA">
      <w:pPr>
        <w:tabs>
          <w:tab w:val="left" w:pos="851"/>
          <w:tab w:val="left" w:pos="9639"/>
        </w:tabs>
        <w:ind w:right="176"/>
        <w:rPr>
          <w:rFonts w:asciiTheme="minorHAnsi" w:hAnsiTheme="minorHAnsi"/>
        </w:rPr>
      </w:pPr>
    </w:p>
    <w:p w:rsidR="00941D9B"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rsidR="00D57BAF" w:rsidRPr="00D57BAF" w:rsidRDefault="00D57BAF" w:rsidP="005A2CCA">
      <w:pPr>
        <w:tabs>
          <w:tab w:val="left" w:pos="851"/>
          <w:tab w:val="left" w:pos="9639"/>
        </w:tabs>
        <w:ind w:right="176"/>
        <w:rPr>
          <w:rFonts w:asciiTheme="minorHAnsi" w:hAnsiTheme="minorHAnsi"/>
          <w:color w:val="000000" w:themeColor="text1"/>
        </w:rPr>
      </w:pPr>
    </w:p>
    <w:p w:rsidR="00941D9B"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rsidR="00D57BAF" w:rsidRPr="00D57BAF" w:rsidRDefault="00D57BAF" w:rsidP="005A2CCA">
      <w:pPr>
        <w:tabs>
          <w:tab w:val="left" w:pos="993"/>
          <w:tab w:val="left" w:pos="9639"/>
        </w:tabs>
        <w:ind w:right="176"/>
        <w:rPr>
          <w:rFonts w:asciiTheme="minorHAnsi" w:hAnsiTheme="minorHAnsi"/>
          <w:color w:val="000000" w:themeColor="text1"/>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AB56BF" w:rsidRPr="00AB56BF">
        <w:fldChar w:fldCharType="begin"/>
      </w:r>
      <w:r w:rsidR="00CF2C0D">
        <w:instrText xml:space="preserve"> HYPERLINK \l "_bookmark7" </w:instrText>
      </w:r>
      <w:r w:rsidR="00AB56BF" w:rsidRPr="00AB56BF">
        <w:fldChar w:fldCharType="separate"/>
      </w:r>
      <w:r w:rsidRPr="00734F83">
        <w:rPr>
          <w:rFonts w:asciiTheme="minorHAnsi" w:hAnsiTheme="minorHAnsi"/>
        </w:rPr>
        <w:t xml:space="preserve">4.5.4 </w:t>
      </w:r>
      <w:r w:rsidR="00AB56BF">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rsidR="00D57BAF" w:rsidRPr="00734F83" w:rsidRDefault="00D57BAF" w:rsidP="005A2CCA">
      <w:pPr>
        <w:pStyle w:val="PargrafodaLista"/>
        <w:tabs>
          <w:tab w:val="left" w:pos="709"/>
          <w:tab w:val="left" w:pos="9639"/>
        </w:tabs>
        <w:ind w:left="284"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B56BF" w:rsidRPr="00AB56BF">
        <w:fldChar w:fldCharType="begin"/>
      </w:r>
      <w:r w:rsidR="00CF2C0D">
        <w:instrText xml:space="preserve"> HYPERLINK \l "_bookmark5" </w:instrText>
      </w:r>
      <w:r w:rsidR="00AB56BF" w:rsidRPr="00AB56BF">
        <w:fldChar w:fldCharType="separate"/>
      </w:r>
      <w:r w:rsidRPr="00734F83">
        <w:rPr>
          <w:rFonts w:asciiTheme="minorHAnsi" w:hAnsiTheme="minorHAnsi"/>
        </w:rPr>
        <w:t xml:space="preserve">4.5.2 </w:t>
      </w:r>
      <w:r w:rsidR="00AB56BF">
        <w:rPr>
          <w:rFonts w:asciiTheme="minorHAnsi" w:hAnsiTheme="minorHAnsi"/>
        </w:rPr>
        <w:fldChar w:fldCharType="end"/>
      </w:r>
      <w:r w:rsidRPr="00734F83">
        <w:rPr>
          <w:rFonts w:asciiTheme="minorHAnsi" w:hAnsiTheme="minorHAnsi"/>
        </w:rPr>
        <w:t xml:space="preserve">e </w:t>
      </w:r>
      <w:r w:rsidR="00AB56BF" w:rsidRPr="00AB56BF">
        <w:fldChar w:fldCharType="begin"/>
      </w:r>
      <w:r w:rsidR="00CF2C0D">
        <w:instrText xml:space="preserve"> HYPERLINK \l "_bookmark6" </w:instrText>
      </w:r>
      <w:r w:rsidR="00AB56BF" w:rsidRPr="00AB56BF">
        <w:fldChar w:fldCharType="separate"/>
      </w:r>
      <w:r w:rsidRPr="00734F83">
        <w:rPr>
          <w:rFonts w:asciiTheme="minorHAnsi" w:hAnsiTheme="minorHAnsi"/>
        </w:rPr>
        <w:t xml:space="preserve">4.5.3 </w:t>
      </w:r>
      <w:r w:rsidR="00AB56BF">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rsidR="00D57BAF" w:rsidRPr="00D57BAF" w:rsidRDefault="00D57BAF"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AB56BF" w:rsidRPr="00AB56BF">
        <w:fldChar w:fldCharType="begin"/>
      </w:r>
      <w:r w:rsidR="00CF2C0D">
        <w:instrText xml:space="preserve"> HYPERLINK \l "_bookmark5" </w:instrText>
      </w:r>
      <w:r w:rsidR="00AB56BF" w:rsidRPr="00AB56BF">
        <w:fldChar w:fldCharType="separate"/>
      </w:r>
      <w:r w:rsidRPr="00734F83">
        <w:rPr>
          <w:rFonts w:asciiTheme="minorHAnsi" w:hAnsiTheme="minorHAnsi"/>
        </w:rPr>
        <w:t xml:space="preserve">4.5.2 </w:t>
      </w:r>
      <w:r w:rsidR="00AB56BF">
        <w:rPr>
          <w:rFonts w:asciiTheme="minorHAnsi" w:hAnsiTheme="minorHAnsi"/>
        </w:rPr>
        <w:fldChar w:fldCharType="end"/>
      </w:r>
      <w:r w:rsidRPr="00734F83">
        <w:rPr>
          <w:rFonts w:asciiTheme="minorHAnsi" w:hAnsiTheme="minorHAnsi"/>
        </w:rPr>
        <w:t xml:space="preserve">e </w:t>
      </w:r>
      <w:r w:rsidR="00AB56BF" w:rsidRPr="00AB56BF">
        <w:fldChar w:fldCharType="begin"/>
      </w:r>
      <w:r w:rsidR="00CF2C0D">
        <w:instrText xml:space="preserve"> HYPERLINK \l "_bookmark6" </w:instrText>
      </w:r>
      <w:r w:rsidR="00AB56BF" w:rsidRPr="00AB56BF">
        <w:fldChar w:fldCharType="separate"/>
      </w:r>
      <w:r w:rsidRPr="00734F83">
        <w:rPr>
          <w:rFonts w:asciiTheme="minorHAnsi" w:hAnsiTheme="minorHAnsi"/>
        </w:rPr>
        <w:t xml:space="preserve">4.5.3 </w:t>
      </w:r>
      <w:r w:rsidR="00AB56BF">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rsidR="00903509" w:rsidRPr="00903509" w:rsidRDefault="00903509"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rsidR="00D57BAF" w:rsidRPr="00D57BAF" w:rsidRDefault="00D57BAF" w:rsidP="005A2CCA">
      <w:pPr>
        <w:tabs>
          <w:tab w:val="left" w:pos="851"/>
          <w:tab w:val="left" w:pos="9639"/>
        </w:tabs>
        <w:ind w:left="284" w:right="686"/>
        <w:rPr>
          <w:rFonts w:asciiTheme="minorHAnsi" w:hAnsiTheme="minorHAnsi"/>
        </w:rPr>
      </w:pPr>
    </w:p>
    <w:p w:rsidR="00941D9B" w:rsidRPr="00734F83"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AB56BF" w:rsidRPr="00AB56BF">
        <w:fldChar w:fldCharType="begin"/>
      </w:r>
      <w:r w:rsidR="00CF2C0D">
        <w:instrText xml:space="preserve"> HYPERLINK \l "_bookmark8" </w:instrText>
      </w:r>
      <w:r w:rsidR="00AB56BF" w:rsidRPr="00AB56BF">
        <w:fldChar w:fldCharType="separate"/>
      </w:r>
      <w:r w:rsidRPr="00734F83">
        <w:rPr>
          <w:rFonts w:asciiTheme="minorHAnsi" w:hAnsiTheme="minorHAnsi"/>
        </w:rPr>
        <w:t xml:space="preserve">4.5.8 </w:t>
      </w:r>
      <w:r w:rsidR="00AB56BF">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 xml:space="preserve">contratação </w:t>
      </w:r>
      <w:r w:rsidRPr="00734F83">
        <w:rPr>
          <w:rFonts w:asciiTheme="minorHAnsi" w:hAnsiTheme="minorHAnsi"/>
        </w:rPr>
        <w:lastRenderedPageBreak/>
        <w:t>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rsidR="00941D9B" w:rsidRPr="00734F83"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rsidR="007D03CE" w:rsidRPr="007D03CE" w:rsidRDefault="007D03CE" w:rsidP="005A2CCA">
      <w:pPr>
        <w:tabs>
          <w:tab w:val="left" w:pos="709"/>
          <w:tab w:val="left" w:pos="9639"/>
        </w:tabs>
        <w:ind w:right="176"/>
        <w:rPr>
          <w:rFonts w:asciiTheme="minorHAnsi" w:hAnsiTheme="minorHAnsi"/>
        </w:rPr>
      </w:pPr>
    </w:p>
    <w:p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rsidR="007D03CE" w:rsidRPr="00106A28" w:rsidRDefault="007D03CE" w:rsidP="005A2CCA">
      <w:pPr>
        <w:tabs>
          <w:tab w:val="left" w:pos="426"/>
          <w:tab w:val="left" w:pos="1538"/>
          <w:tab w:val="left" w:pos="9639"/>
        </w:tabs>
        <w:ind w:right="176"/>
        <w:rPr>
          <w:rFonts w:asciiTheme="minorHAnsi" w:hAnsiTheme="minorHAnsi"/>
        </w:rPr>
      </w:pPr>
    </w:p>
    <w:p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rsidR="00901240" w:rsidRPr="00106A28" w:rsidRDefault="00901240" w:rsidP="005A2CCA">
      <w:pPr>
        <w:tabs>
          <w:tab w:val="left" w:pos="567"/>
          <w:tab w:val="left" w:pos="1495"/>
          <w:tab w:val="left" w:pos="9639"/>
        </w:tabs>
        <w:ind w:right="176" w:firstLine="284"/>
        <w:rPr>
          <w:rFonts w:asciiTheme="minorHAnsi" w:hAnsiTheme="minorHAnsi"/>
        </w:rPr>
      </w:pPr>
    </w:p>
    <w:p w:rsidR="00901240" w:rsidRPr="00901240" w:rsidRDefault="007D03CE" w:rsidP="00615FFA">
      <w:pPr>
        <w:pStyle w:val="Nvel3"/>
        <w:numPr>
          <w:ilvl w:val="2"/>
          <w:numId w:val="14"/>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rsidR="00AD5E24" w:rsidRPr="002A0324" w:rsidRDefault="00AD5E24" w:rsidP="005A2CCA">
      <w:pPr>
        <w:pStyle w:val="Corpodetexto"/>
        <w:tabs>
          <w:tab w:val="left" w:pos="709"/>
          <w:tab w:val="left" w:pos="9639"/>
        </w:tabs>
        <w:ind w:left="426" w:right="176"/>
        <w:rPr>
          <w:rFonts w:asciiTheme="minorHAnsi" w:hAnsiTheme="minorHAnsi"/>
        </w:rPr>
      </w:pPr>
    </w:p>
    <w:p w:rsidR="00AD5E24" w:rsidRPr="00AD5E2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rsidR="00AD5E24" w:rsidRPr="00964F87" w:rsidRDefault="00AD5E24" w:rsidP="005A2CCA">
      <w:pPr>
        <w:tabs>
          <w:tab w:val="left" w:pos="709"/>
          <w:tab w:val="left" w:pos="851"/>
          <w:tab w:val="left" w:pos="9639"/>
        </w:tabs>
        <w:ind w:left="142" w:right="176" w:firstLine="284"/>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rsidR="00AD5E24" w:rsidRPr="00964F87" w:rsidRDefault="00AD5E24" w:rsidP="005A2CCA">
      <w:pPr>
        <w:tabs>
          <w:tab w:val="left" w:pos="709"/>
          <w:tab w:val="left" w:pos="9639"/>
        </w:tabs>
        <w:ind w:left="142" w:right="176" w:firstLine="284"/>
        <w:rPr>
          <w:rFonts w:asciiTheme="minorHAnsi" w:hAnsiTheme="minorHAnsi"/>
        </w:rPr>
      </w:pPr>
    </w:p>
    <w:p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rsidR="00AD5E2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rsidR="00AD5E2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rsidR="00AD5E24" w:rsidRPr="00964F87" w:rsidRDefault="00AD5E24" w:rsidP="005A2CCA">
      <w:pPr>
        <w:tabs>
          <w:tab w:val="left" w:pos="567"/>
          <w:tab w:val="left" w:pos="9639"/>
        </w:tabs>
        <w:ind w:right="176"/>
        <w:rPr>
          <w:rFonts w:asciiTheme="minorHAnsi" w:hAnsiTheme="minorHAnsi"/>
        </w:rPr>
      </w:pPr>
    </w:p>
    <w:p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rsidR="00AD5E24" w:rsidRPr="00964F87" w:rsidRDefault="00AD5E24" w:rsidP="005A2CCA">
      <w:pPr>
        <w:tabs>
          <w:tab w:val="left" w:pos="709"/>
          <w:tab w:val="left" w:pos="9639"/>
        </w:tabs>
        <w:ind w:left="142" w:right="176" w:firstLine="284"/>
        <w:rPr>
          <w:rFonts w:asciiTheme="minorHAnsi" w:hAnsiTheme="minorHAnsi"/>
        </w:rPr>
      </w:pPr>
    </w:p>
    <w:p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rsidR="00AD5E24" w:rsidRDefault="00AD5E24" w:rsidP="005A2CCA">
      <w:pPr>
        <w:pStyle w:val="PargrafodaLista"/>
        <w:tabs>
          <w:tab w:val="left" w:pos="709"/>
          <w:tab w:val="left" w:pos="1569"/>
          <w:tab w:val="left" w:pos="9639"/>
        </w:tabs>
        <w:ind w:left="426" w:right="686"/>
        <w:rPr>
          <w:rFonts w:asciiTheme="minorHAnsi" w:hAnsiTheme="minorHAnsi"/>
        </w:rPr>
      </w:pPr>
    </w:p>
    <w:p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rsidR="00AD5E24" w:rsidRPr="006C3FD9" w:rsidRDefault="00AD5E24" w:rsidP="005A2CCA">
      <w:pPr>
        <w:tabs>
          <w:tab w:val="left" w:pos="709"/>
          <w:tab w:val="left" w:pos="1569"/>
          <w:tab w:val="left" w:pos="9639"/>
        </w:tabs>
        <w:ind w:right="686"/>
        <w:rPr>
          <w:rFonts w:asciiTheme="minorHAnsi" w:hAnsiTheme="minorHAnsi"/>
        </w:rPr>
      </w:pPr>
    </w:p>
    <w:p w:rsidR="00AD5E24" w:rsidRPr="00AD5E2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rsidR="00AD5E24" w:rsidRPr="008B712B"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8B712B">
        <w:rPr>
          <w:rFonts w:asciiTheme="minorHAnsi" w:hAnsiTheme="minorHAnsi"/>
        </w:rPr>
        <w:lastRenderedPageBreak/>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rsidR="00AD5E24" w:rsidRPr="002A0324" w:rsidRDefault="00AD5E24" w:rsidP="00171C47">
      <w:pPr>
        <w:pStyle w:val="PargrafodaLista"/>
        <w:tabs>
          <w:tab w:val="left" w:pos="709"/>
          <w:tab w:val="left" w:pos="9639"/>
        </w:tabs>
        <w:ind w:left="284" w:right="176" w:firstLine="142"/>
        <w:rPr>
          <w:rFonts w:asciiTheme="minorHAnsi" w:hAnsiTheme="minorHAnsi"/>
        </w:rPr>
      </w:pPr>
    </w:p>
    <w:p w:rsidR="00AD5E24" w:rsidRPr="002A032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rsidR="00941D9B" w:rsidRPr="00734F83"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rsidR="00941D9B" w:rsidRPr="00734F83" w:rsidRDefault="00941D9B" w:rsidP="005A2CCA">
      <w:pPr>
        <w:pStyle w:val="Corpodetexto"/>
        <w:tabs>
          <w:tab w:val="left" w:pos="1134"/>
          <w:tab w:val="left" w:pos="9639"/>
        </w:tabs>
        <w:ind w:left="284" w:right="176"/>
        <w:jc w:val="left"/>
        <w:rPr>
          <w:rFonts w:asciiTheme="minorHAnsi" w:hAnsiTheme="minorHAnsi"/>
          <w:b/>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rsidR="005F6EFF" w:rsidRPr="005F6EFF" w:rsidRDefault="005F6EFF"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rsidR="00254536" w:rsidRPr="005F6EFF" w:rsidRDefault="00254536"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rsidR="005F6EFF" w:rsidRPr="005F6EFF" w:rsidRDefault="005F6EFF" w:rsidP="005A2CCA">
      <w:pPr>
        <w:tabs>
          <w:tab w:val="left" w:pos="1134"/>
          <w:tab w:val="left" w:pos="1310"/>
          <w:tab w:val="left" w:pos="9639"/>
        </w:tabs>
        <w:ind w:right="176"/>
        <w:rPr>
          <w:rFonts w:asciiTheme="minorHAnsi" w:hAnsiTheme="minorHAnsi"/>
        </w:rPr>
      </w:pPr>
    </w:p>
    <w:p w:rsidR="00941D9B" w:rsidRPr="00A37DD5"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rsidR="00DB2FE8" w:rsidRPr="00DB2FE8"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rsidR="00DB2FE8" w:rsidRPr="005F6EFF" w:rsidRDefault="00DB2FE8"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rsidR="000C0B0D" w:rsidRPr="000C0B0D" w:rsidRDefault="000C0B0D" w:rsidP="005A2CCA">
      <w:pPr>
        <w:tabs>
          <w:tab w:val="left" w:pos="709"/>
          <w:tab w:val="left" w:pos="1310"/>
          <w:tab w:val="left" w:pos="9639"/>
        </w:tabs>
        <w:ind w:right="176"/>
        <w:rPr>
          <w:rFonts w:asciiTheme="minorHAnsi" w:hAnsiTheme="minorHAnsi"/>
        </w:rPr>
      </w:pPr>
    </w:p>
    <w:p w:rsidR="00941D9B"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w:t>
      </w:r>
      <w:r w:rsidRPr="00734F83">
        <w:rPr>
          <w:rFonts w:asciiTheme="minorHAnsi" w:hAnsiTheme="minorHAnsi"/>
        </w:rPr>
        <w:lastRenderedPageBreak/>
        <w:t xml:space="preserve">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rsidR="000C0B0D" w:rsidRPr="000C0B0D" w:rsidRDefault="000C0B0D" w:rsidP="005A2CCA">
      <w:pPr>
        <w:tabs>
          <w:tab w:val="left" w:pos="1134"/>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rsidR="00DB2FE8" w:rsidRPr="000C0B0D" w:rsidRDefault="00DB2FE8" w:rsidP="005A2CCA">
      <w:pPr>
        <w:tabs>
          <w:tab w:val="left" w:pos="851"/>
          <w:tab w:val="left" w:pos="1310"/>
        </w:tabs>
        <w:ind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rsidR="000C0B0D" w:rsidRPr="00734F83" w:rsidRDefault="000C0B0D" w:rsidP="005A2CCA">
      <w:pPr>
        <w:pStyle w:val="PargrafodaLista"/>
        <w:tabs>
          <w:tab w:val="left" w:pos="1134"/>
          <w:tab w:val="left" w:pos="1310"/>
        </w:tabs>
        <w:ind w:left="284" w:right="176"/>
        <w:rPr>
          <w:rFonts w:asciiTheme="minorHAnsi" w:hAnsiTheme="minorHAnsi"/>
        </w:rPr>
      </w:pPr>
    </w:p>
    <w:p w:rsidR="00941D9B"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rsidR="000C0B0D" w:rsidRPr="000C0B0D" w:rsidRDefault="000C0B0D" w:rsidP="005A2CCA">
      <w:pPr>
        <w:tabs>
          <w:tab w:val="left" w:pos="993"/>
          <w:tab w:val="left" w:pos="1310"/>
        </w:tabs>
        <w:ind w:right="176"/>
        <w:rPr>
          <w:rFonts w:asciiTheme="minorHAnsi" w:hAnsiTheme="minorHAnsi"/>
        </w:rPr>
      </w:pPr>
    </w:p>
    <w:p w:rsidR="000C0B0D"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rsidR="000C0B0D" w:rsidRPr="000C0B0D" w:rsidRDefault="000C0B0D" w:rsidP="005A2CCA">
      <w:pPr>
        <w:tabs>
          <w:tab w:val="left" w:pos="993"/>
          <w:tab w:val="left" w:pos="1310"/>
        </w:tabs>
        <w:ind w:right="176"/>
        <w:rPr>
          <w:rFonts w:asciiTheme="minorHAnsi" w:hAnsiTheme="minorHAnsi"/>
        </w:rPr>
      </w:pPr>
    </w:p>
    <w:p w:rsidR="00941D9B"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rsidR="00941D9B" w:rsidRPr="00734F83"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941D9B" w:rsidRPr="00734F83" w:rsidRDefault="00941D9B" w:rsidP="005A2CCA">
      <w:pPr>
        <w:pStyle w:val="Corpodetexto"/>
        <w:tabs>
          <w:tab w:val="left" w:pos="1134"/>
          <w:tab w:val="left" w:pos="9639"/>
        </w:tabs>
        <w:ind w:left="284" w:right="317"/>
        <w:jc w:val="left"/>
        <w:rPr>
          <w:rFonts w:asciiTheme="minorHAnsi" w:hAnsiTheme="minorHAnsi"/>
          <w:b/>
        </w:rPr>
      </w:pPr>
    </w:p>
    <w:p w:rsidR="00941D9B" w:rsidRPr="00FA2113"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rsidR="000C0B0D" w:rsidRPr="00734F83" w:rsidRDefault="000C0B0D" w:rsidP="00923693">
      <w:pPr>
        <w:pStyle w:val="PargrafodaLista"/>
        <w:tabs>
          <w:tab w:val="left" w:pos="709"/>
          <w:tab w:val="left" w:pos="9498"/>
        </w:tabs>
        <w:ind w:left="284" w:right="317"/>
        <w:rPr>
          <w:rFonts w:asciiTheme="minorHAnsi" w:hAnsiTheme="minorHAnsi"/>
        </w:rPr>
      </w:pPr>
    </w:p>
    <w:p w:rsidR="00941D9B"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rsidR="00D83D9A" w:rsidRPr="00636CB3" w:rsidRDefault="00D83D9A" w:rsidP="005A2CCA">
      <w:pPr>
        <w:tabs>
          <w:tab w:val="left" w:pos="709"/>
          <w:tab w:val="left" w:pos="9498"/>
        </w:tabs>
        <w:ind w:right="687"/>
        <w:rPr>
          <w:rFonts w:asciiTheme="minorHAnsi" w:hAnsiTheme="minorHAnsi"/>
        </w:rPr>
      </w:pPr>
    </w:p>
    <w:p w:rsidR="00941D9B"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rsidR="001346C6"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734F83">
        <w:rPr>
          <w:rFonts w:asciiTheme="minorHAnsi" w:hAnsiTheme="minorHAnsi"/>
        </w:rPr>
        <w:lastRenderedPageBreak/>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rsidR="00636CB3" w:rsidRPr="00636CB3" w:rsidRDefault="00636CB3" w:rsidP="005A2CCA">
      <w:pPr>
        <w:tabs>
          <w:tab w:val="left" w:pos="709"/>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rsidR="001346C6" w:rsidRPr="001346C6" w:rsidRDefault="001346C6" w:rsidP="005A2CCA">
      <w:pPr>
        <w:tabs>
          <w:tab w:val="left" w:pos="709"/>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rsidR="001346C6" w:rsidRPr="00734F83" w:rsidRDefault="001346C6" w:rsidP="00923693">
      <w:pPr>
        <w:pStyle w:val="PargrafodaLista"/>
        <w:tabs>
          <w:tab w:val="left" w:pos="709"/>
          <w:tab w:val="left" w:pos="9639"/>
        </w:tabs>
        <w:ind w:left="284" w:right="176"/>
        <w:rPr>
          <w:rFonts w:asciiTheme="minorHAnsi" w:hAnsiTheme="minorHAnsi"/>
        </w:rPr>
      </w:pPr>
    </w:p>
    <w:p w:rsidR="00941D9B"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rsidR="001346C6" w:rsidRPr="001346C6" w:rsidRDefault="001346C6" w:rsidP="00923693">
      <w:pPr>
        <w:tabs>
          <w:tab w:val="left" w:pos="1134"/>
          <w:tab w:val="left" w:pos="1373"/>
          <w:tab w:val="left" w:pos="9639"/>
        </w:tabs>
        <w:ind w:right="176"/>
        <w:rPr>
          <w:rFonts w:asciiTheme="minorHAnsi" w:hAnsiTheme="minorHAnsi"/>
        </w:rPr>
      </w:pPr>
    </w:p>
    <w:p w:rsidR="00941D9B"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rsidR="001346C6" w:rsidRPr="001346C6" w:rsidRDefault="001346C6" w:rsidP="00923693">
      <w:pPr>
        <w:tabs>
          <w:tab w:val="left" w:pos="709"/>
          <w:tab w:val="left" w:pos="9639"/>
        </w:tabs>
        <w:ind w:right="176"/>
        <w:rPr>
          <w:rFonts w:asciiTheme="minorHAnsi" w:hAnsiTheme="minorHAnsi"/>
        </w:rPr>
      </w:pPr>
    </w:p>
    <w:p w:rsidR="00941D9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rsidR="001346C6" w:rsidRPr="001346C6" w:rsidRDefault="001346C6" w:rsidP="00923693">
      <w:pPr>
        <w:tabs>
          <w:tab w:val="left" w:pos="851"/>
          <w:tab w:val="left" w:pos="9072"/>
          <w:tab w:val="left" w:pos="9639"/>
        </w:tabs>
        <w:ind w:right="176"/>
        <w:rPr>
          <w:rFonts w:asciiTheme="minorHAnsi" w:hAnsiTheme="minorHAnsi"/>
        </w:rPr>
      </w:pPr>
    </w:p>
    <w:p w:rsidR="00AF025B" w:rsidRPr="00AF025B"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rsidR="001346C6" w:rsidRPr="001346C6" w:rsidRDefault="001346C6" w:rsidP="0087571C">
      <w:pPr>
        <w:tabs>
          <w:tab w:val="left" w:pos="1134"/>
          <w:tab w:val="left" w:pos="1310"/>
          <w:tab w:val="left" w:pos="9072"/>
          <w:tab w:val="left" w:pos="9639"/>
        </w:tabs>
        <w:ind w:right="176"/>
        <w:rPr>
          <w:rFonts w:asciiTheme="minorHAnsi" w:hAnsiTheme="minorHAnsi"/>
        </w:rPr>
      </w:pPr>
    </w:p>
    <w:p w:rsidR="00941D9B" w:rsidRPr="00E750E1"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2964EF">
        <w:rPr>
          <w:rFonts w:asciiTheme="minorHAnsi" w:hAnsiTheme="minorHAnsi"/>
          <w:b/>
          <w:bCs/>
        </w:rPr>
        <w:t xml:space="preserve"> POR</w:t>
      </w:r>
      <w:r w:rsidR="00E70801">
        <w:rPr>
          <w:rFonts w:asciiTheme="minorHAnsi" w:hAnsiTheme="minorHAnsi"/>
          <w:b/>
          <w:bCs/>
        </w:rPr>
        <w:t xml:space="preserve"> LOTE</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rsidR="001346C6" w:rsidRPr="00E750E1" w:rsidRDefault="001346C6" w:rsidP="0087571C">
      <w:pPr>
        <w:tabs>
          <w:tab w:val="left" w:pos="993"/>
          <w:tab w:val="left" w:pos="9072"/>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rsidR="001346C6" w:rsidRPr="001346C6" w:rsidRDefault="001346C6" w:rsidP="0087571C">
      <w:pPr>
        <w:tabs>
          <w:tab w:val="left" w:pos="851"/>
          <w:tab w:val="left" w:pos="1310"/>
          <w:tab w:val="left" w:pos="9072"/>
          <w:tab w:val="left" w:pos="9639"/>
        </w:tabs>
        <w:ind w:right="176"/>
        <w:rPr>
          <w:rFonts w:asciiTheme="minorHAnsi" w:hAnsiTheme="minorHAnsi"/>
        </w:rPr>
      </w:pPr>
    </w:p>
    <w:p w:rsidR="00941D9B" w:rsidRPr="00B13036"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rsidR="00D83D9A" w:rsidRPr="00D83D9A" w:rsidRDefault="00D83D9A" w:rsidP="00D83D9A">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rsidR="006A2851" w:rsidRPr="006A2851" w:rsidRDefault="006A2851"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rsidR="006A2851" w:rsidRPr="006A2851" w:rsidRDefault="006A2851" w:rsidP="006A2851">
      <w:pPr>
        <w:tabs>
          <w:tab w:val="left" w:pos="851"/>
          <w:tab w:val="left" w:pos="9639"/>
        </w:tabs>
        <w:ind w:right="687"/>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rsidR="006A2851" w:rsidRPr="006A2851" w:rsidRDefault="006A2851" w:rsidP="0087571C">
      <w:pPr>
        <w:tabs>
          <w:tab w:val="left" w:pos="851"/>
          <w:tab w:val="left" w:pos="1310"/>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rsidR="006A2851" w:rsidRPr="006A2851" w:rsidRDefault="006A2851" w:rsidP="0087571C">
      <w:pPr>
        <w:tabs>
          <w:tab w:val="left" w:pos="851"/>
          <w:tab w:val="left" w:pos="9639"/>
        </w:tabs>
        <w:ind w:right="176"/>
        <w:rPr>
          <w:rFonts w:asciiTheme="minorHAnsi" w:hAnsiTheme="minorHAnsi"/>
        </w:rPr>
      </w:pPr>
    </w:p>
    <w:p w:rsidR="00941D9B"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rsidR="00DD5A83" w:rsidRPr="006A2851" w:rsidRDefault="00DD5A83"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rsidR="006A2851" w:rsidRPr="006A2851" w:rsidRDefault="006A2851" w:rsidP="0087571C">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rsidR="006A2851" w:rsidRPr="006A2851" w:rsidRDefault="006A2851" w:rsidP="008D554B">
      <w:pPr>
        <w:tabs>
          <w:tab w:val="left" w:pos="1134"/>
          <w:tab w:val="left" w:pos="1310"/>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rsidR="006A2851" w:rsidRPr="006A2851" w:rsidRDefault="006A2851" w:rsidP="008D554B">
      <w:pPr>
        <w:tabs>
          <w:tab w:val="left" w:pos="851"/>
          <w:tab w:val="left" w:pos="1134"/>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rsidR="006A2851" w:rsidRPr="006A2851" w:rsidRDefault="006A2851" w:rsidP="008D554B">
      <w:pPr>
        <w:tabs>
          <w:tab w:val="left" w:pos="851"/>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rsidR="006A2851" w:rsidRPr="006A2851" w:rsidRDefault="006A2851" w:rsidP="008D554B">
      <w:pPr>
        <w:tabs>
          <w:tab w:val="left" w:pos="1134"/>
          <w:tab w:val="left" w:pos="1373"/>
          <w:tab w:val="left" w:pos="9639"/>
        </w:tabs>
        <w:ind w:right="176"/>
        <w:rPr>
          <w:rFonts w:asciiTheme="minorHAnsi" w:hAnsiTheme="minorHAnsi"/>
        </w:rPr>
      </w:pPr>
    </w:p>
    <w:p w:rsidR="00941D9B"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rsidR="006A2851" w:rsidRPr="006A2851" w:rsidRDefault="006A2851" w:rsidP="008D554B">
      <w:pPr>
        <w:tabs>
          <w:tab w:val="left" w:pos="851"/>
          <w:tab w:val="left" w:pos="9639"/>
        </w:tabs>
        <w:ind w:right="176"/>
        <w:rPr>
          <w:rFonts w:asciiTheme="minorHAnsi" w:hAnsiTheme="minorHAnsi"/>
        </w:rPr>
      </w:pPr>
    </w:p>
    <w:p w:rsidR="00941D9B" w:rsidRP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rsidR="00A42F1B" w:rsidRPr="00A42F1B" w:rsidRDefault="00A42F1B" w:rsidP="008D554B">
      <w:pPr>
        <w:tabs>
          <w:tab w:val="left" w:pos="851"/>
          <w:tab w:val="left" w:pos="1310"/>
          <w:tab w:val="left" w:pos="9639"/>
        </w:tabs>
        <w:ind w:right="176"/>
        <w:rPr>
          <w:rFonts w:asciiTheme="minorHAnsi" w:hAnsiTheme="minorHAnsi"/>
        </w:rPr>
      </w:pPr>
    </w:p>
    <w:p w:rsidR="00A42F1B"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rsidR="00A42F1B" w:rsidRPr="00A42F1B" w:rsidRDefault="00A42F1B" w:rsidP="00A42F1B">
      <w:pPr>
        <w:tabs>
          <w:tab w:val="left" w:pos="851"/>
          <w:tab w:val="left" w:pos="1310"/>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rsidR="00A42F1B" w:rsidRPr="00A42F1B" w:rsidRDefault="00A42F1B" w:rsidP="00A42F1B">
      <w:pPr>
        <w:tabs>
          <w:tab w:val="left" w:pos="851"/>
          <w:tab w:val="left" w:pos="9639"/>
        </w:tabs>
        <w:ind w:right="687"/>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rsidR="00A42F1B" w:rsidRPr="00A42F1B" w:rsidRDefault="00A42F1B"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rsidR="00A42F1B" w:rsidRPr="00A42F1B" w:rsidRDefault="00A42F1B" w:rsidP="0087571C">
      <w:pPr>
        <w:tabs>
          <w:tab w:val="left" w:pos="851"/>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rsidR="00A42F1B" w:rsidRPr="00734F83" w:rsidRDefault="00A42F1B" w:rsidP="0087571C">
      <w:pPr>
        <w:pStyle w:val="PargrafodaLista"/>
        <w:tabs>
          <w:tab w:val="left" w:pos="993"/>
          <w:tab w:val="left" w:pos="9639"/>
        </w:tabs>
        <w:ind w:left="284" w:right="176"/>
        <w:rPr>
          <w:rFonts w:asciiTheme="minorHAnsi" w:hAnsiTheme="minorHAnsi"/>
        </w:rPr>
      </w:pPr>
    </w:p>
    <w:p w:rsidR="00DD5A83" w:rsidRPr="00DD5A83"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rsidR="004B45B9" w:rsidRPr="004B45B9" w:rsidRDefault="004B45B9" w:rsidP="0087571C">
      <w:pPr>
        <w:tabs>
          <w:tab w:val="left" w:pos="1134"/>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rsidR="004B45B9" w:rsidRPr="00734F83" w:rsidRDefault="004B45B9" w:rsidP="0087571C">
      <w:pPr>
        <w:pStyle w:val="PargrafodaLista"/>
        <w:tabs>
          <w:tab w:val="left" w:pos="1134"/>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rsidR="004B45B9" w:rsidRPr="00734F83" w:rsidRDefault="004B45B9" w:rsidP="0087571C">
      <w:pPr>
        <w:pStyle w:val="PargrafodaLista"/>
        <w:tabs>
          <w:tab w:val="left" w:pos="993"/>
          <w:tab w:val="left" w:pos="9639"/>
        </w:tabs>
        <w:ind w:left="284"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rsidR="004B45B9" w:rsidRPr="004B45B9" w:rsidRDefault="004B45B9" w:rsidP="0087571C">
      <w:pPr>
        <w:tabs>
          <w:tab w:val="left" w:pos="993"/>
          <w:tab w:val="left" w:pos="9639"/>
        </w:tabs>
        <w:ind w:right="176"/>
        <w:rPr>
          <w:rFonts w:asciiTheme="minorHAnsi" w:hAnsiTheme="minorHAnsi"/>
        </w:rPr>
      </w:pPr>
    </w:p>
    <w:p w:rsidR="00941D9B"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rsidR="005A7F19" w:rsidRPr="005A7F19" w:rsidRDefault="005A7F19" w:rsidP="0087571C">
      <w:pPr>
        <w:tabs>
          <w:tab w:val="left" w:pos="993"/>
          <w:tab w:val="left" w:pos="9639"/>
        </w:tabs>
        <w:ind w:right="176"/>
        <w:rPr>
          <w:rFonts w:asciiTheme="minorHAnsi" w:hAnsiTheme="minorHAnsi"/>
        </w:rPr>
      </w:pPr>
    </w:p>
    <w:p w:rsidR="00941D9B"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rsidR="00DD5A83" w:rsidRDefault="00DD5A83" w:rsidP="00DD5A83">
      <w:pPr>
        <w:pStyle w:val="PargrafodaLista"/>
        <w:tabs>
          <w:tab w:val="left" w:pos="851"/>
          <w:tab w:val="left" w:pos="9639"/>
        </w:tabs>
        <w:ind w:left="284" w:right="687"/>
        <w:rPr>
          <w:rFonts w:asciiTheme="minorHAnsi" w:hAnsiTheme="minorHAnsi"/>
        </w:rPr>
      </w:pPr>
    </w:p>
    <w:p w:rsidR="00941D9B" w:rsidRPr="00734F83" w:rsidRDefault="00941D9B" w:rsidP="00066519">
      <w:pPr>
        <w:pStyle w:val="Corpodetexto"/>
        <w:tabs>
          <w:tab w:val="left" w:pos="1134"/>
          <w:tab w:val="left" w:pos="9639"/>
        </w:tabs>
        <w:ind w:left="0" w:right="687"/>
        <w:jc w:val="left"/>
        <w:rPr>
          <w:rFonts w:asciiTheme="minorHAnsi" w:hAnsiTheme="minorHAnsi"/>
        </w:rPr>
      </w:pPr>
    </w:p>
    <w:p w:rsidR="00941D9B" w:rsidRPr="00734F83"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rsidR="00A146F6" w:rsidRPr="00734F83" w:rsidRDefault="00A146F6" w:rsidP="0087571C">
      <w:pPr>
        <w:pStyle w:val="Corpodetexto"/>
        <w:tabs>
          <w:tab w:val="left" w:pos="1134"/>
          <w:tab w:val="left" w:pos="9639"/>
        </w:tabs>
        <w:ind w:left="284" w:right="176"/>
        <w:jc w:val="left"/>
        <w:rPr>
          <w:rFonts w:asciiTheme="minorHAnsi" w:hAnsiTheme="minorHAnsi"/>
          <w:b/>
        </w:rPr>
      </w:pPr>
    </w:p>
    <w:p w:rsidR="00941D9B"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rsidR="00091CDB" w:rsidRPr="00734F83" w:rsidRDefault="00091CDB" w:rsidP="00091CDB">
      <w:pPr>
        <w:pStyle w:val="PargrafodaLista"/>
        <w:tabs>
          <w:tab w:val="left" w:pos="709"/>
          <w:tab w:val="left" w:pos="9639"/>
        </w:tabs>
        <w:ind w:left="284" w:right="687"/>
        <w:rPr>
          <w:rFonts w:asciiTheme="minorHAnsi" w:hAnsiTheme="minorHAnsi"/>
        </w:rPr>
      </w:pPr>
    </w:p>
    <w:p w:rsidR="00941D9B"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rsidR="00941D9B"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AB56BF" w:rsidRPr="00AB56BF">
        <w:fldChar w:fldCharType="begin"/>
      </w:r>
      <w:r w:rsidR="00CF2C0D">
        <w:instrText xml:space="preserve"> HYPERLINK "https://portaldatransparencia.gov.br/sancoes/consulta?cadastro=2&amp;ordenarPor=nomeSancionado&amp;direcao=asc" \h </w:instrText>
      </w:r>
      <w:r w:rsidR="00AB56BF" w:rsidRPr="00AB56BF">
        <w:fldChar w:fldCharType="separate"/>
      </w:r>
      <w:r w:rsidRPr="00E37AE9">
        <w:rPr>
          <w:rFonts w:asciiTheme="minorHAnsi" w:hAnsiTheme="minorHAnsi"/>
          <w:b/>
          <w:bCs/>
          <w:color w:val="0070C0"/>
          <w:u w:val="single" w:color="0000FF"/>
        </w:rPr>
        <w:t>https://portaldatransparencia.gov.br/sancoes/consulta?cadastro=2&amp;o</w:t>
      </w:r>
      <w:r w:rsidR="00AB56BF">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rsidR="00941D9B"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Pr="00C00FD3"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rsidR="00C00FD3" w:rsidRPr="00C00FD3" w:rsidRDefault="00C00FD3" w:rsidP="0087571C">
      <w:pPr>
        <w:tabs>
          <w:tab w:val="left" w:pos="567"/>
          <w:tab w:val="left" w:pos="3439"/>
          <w:tab w:val="left" w:pos="3440"/>
          <w:tab w:val="left" w:pos="9639"/>
        </w:tabs>
        <w:ind w:right="176"/>
        <w:rPr>
          <w:rFonts w:asciiTheme="minorHAnsi" w:hAnsiTheme="minorHAnsi"/>
        </w:rPr>
      </w:pPr>
    </w:p>
    <w:p w:rsidR="00167C66"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AB56BF" w:rsidRPr="00AB56BF">
        <w:fldChar w:fldCharType="begin"/>
      </w:r>
      <w:r w:rsidR="00CF2C0D">
        <w:instrText xml:space="preserve"> HYPERLINK "https://www.tce.sp.gov.br/pesquisa-relacao-apenados" </w:instrText>
      </w:r>
      <w:r w:rsidR="00AB56BF" w:rsidRPr="00AB56BF">
        <w:fldChar w:fldCharType="separate"/>
      </w:r>
      <w:r w:rsidRPr="00E37AE9">
        <w:rPr>
          <w:rFonts w:asciiTheme="minorHAnsi" w:hAnsiTheme="minorHAnsi"/>
          <w:b/>
          <w:bCs/>
          <w:color w:val="0070C0"/>
          <w:u w:val="single"/>
        </w:rPr>
        <w:t>https://www.tce.sp.gov.br/pesquisa-relacao-apenados</w:t>
      </w:r>
      <w:r w:rsidR="00AB56BF">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rsidR="00EB162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rsidR="00941D9B"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rsidR="00091CDB" w:rsidRPr="00091CDB" w:rsidRDefault="00091CD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rsidR="00091CDB" w:rsidRPr="00091CDB" w:rsidRDefault="00091CDB"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rsidR="002906DA" w:rsidRPr="002906DA" w:rsidRDefault="002906DA" w:rsidP="0087571C">
      <w:pPr>
        <w:tabs>
          <w:tab w:val="left" w:pos="851"/>
          <w:tab w:val="left" w:pos="2020"/>
          <w:tab w:val="left" w:pos="2021"/>
          <w:tab w:val="left" w:pos="9639"/>
        </w:tabs>
        <w:ind w:right="176"/>
        <w:rPr>
          <w:rFonts w:asciiTheme="minorHAnsi" w:hAnsiTheme="minorHAnsi"/>
        </w:rPr>
      </w:pPr>
    </w:p>
    <w:p w:rsidR="00941D9B"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rsidR="002906DA"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rsidR="002906DA" w:rsidRPr="002906DA" w:rsidRDefault="002906DA" w:rsidP="002906DA">
      <w:pPr>
        <w:tabs>
          <w:tab w:val="left" w:pos="709"/>
          <w:tab w:val="left" w:pos="9639"/>
        </w:tabs>
        <w:ind w:right="687"/>
        <w:rPr>
          <w:rFonts w:asciiTheme="minorHAnsi" w:hAnsiTheme="minorHAnsi"/>
        </w:rPr>
      </w:pPr>
    </w:p>
    <w:p w:rsidR="00941D9B"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rsidR="002906DA" w:rsidRPr="002906DA" w:rsidRDefault="002906DA" w:rsidP="002906DA">
      <w:pPr>
        <w:tabs>
          <w:tab w:val="left" w:pos="1134"/>
          <w:tab w:val="left" w:pos="1310"/>
          <w:tab w:val="left" w:pos="9639"/>
        </w:tabs>
        <w:ind w:right="687"/>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rsidR="00941D9B"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rsidR="009C4364" w:rsidRPr="009C4364" w:rsidRDefault="009C4364" w:rsidP="0087571C">
      <w:pPr>
        <w:pStyle w:val="PargrafodaLista"/>
        <w:tabs>
          <w:tab w:val="left" w:pos="9072"/>
        </w:tabs>
        <w:ind w:right="176"/>
        <w:rPr>
          <w:rFonts w:asciiTheme="minorHAnsi" w:hAnsiTheme="minorHAnsi"/>
        </w:rPr>
      </w:pPr>
    </w:p>
    <w:p w:rsidR="009C43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rsidR="00941D9B" w:rsidRPr="00734F83"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rsidR="00941D9B" w:rsidRPr="00734F83"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rsidR="00941D9B"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rsidR="006054DF"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6054DF" w:rsidRPr="006054DF" w:rsidRDefault="006054DF" w:rsidP="0057132C">
      <w:pPr>
        <w:tabs>
          <w:tab w:val="left" w:pos="1134"/>
          <w:tab w:val="left" w:pos="1310"/>
          <w:tab w:val="left" w:pos="9639"/>
        </w:tabs>
        <w:ind w:right="687"/>
        <w:rPr>
          <w:rFonts w:asciiTheme="minorHAnsi" w:hAnsiTheme="minorHAnsi"/>
        </w:rPr>
      </w:pPr>
    </w:p>
    <w:p w:rsidR="006054DF" w:rsidRPr="006054DF"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rsidR="0030270B" w:rsidRPr="00A52FDF" w:rsidRDefault="0030270B" w:rsidP="0087571C">
      <w:pPr>
        <w:tabs>
          <w:tab w:val="left" w:pos="851"/>
          <w:tab w:val="left" w:pos="1134"/>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rsidR="00A52FDF" w:rsidRPr="00A52FDF" w:rsidRDefault="00A52FDF" w:rsidP="0087571C">
      <w:pPr>
        <w:pStyle w:val="PargrafodaLista"/>
        <w:ind w:right="176"/>
        <w:rPr>
          <w:rFonts w:asciiTheme="minorHAnsi" w:hAnsiTheme="minorHAnsi"/>
        </w:rPr>
      </w:pPr>
    </w:p>
    <w:p w:rsidR="00A52FDF" w:rsidRPr="00A52FDF" w:rsidRDefault="00A52FDF" w:rsidP="00615FFA">
      <w:pPr>
        <w:pStyle w:val="Nvel3"/>
        <w:numPr>
          <w:ilvl w:val="2"/>
          <w:numId w:val="18"/>
        </w:numPr>
        <w:tabs>
          <w:tab w:val="left" w:pos="851"/>
        </w:tabs>
        <w:ind w:right="176" w:hanging="908"/>
        <w:rPr>
          <w:b/>
          <w:color w:val="auto"/>
          <w:szCs w:val="22"/>
        </w:rPr>
      </w:pPr>
      <w:bookmarkStart w:id="17" w:name="_Hlk161669398"/>
      <w:r w:rsidRPr="00FC6BE2">
        <w:rPr>
          <w:color w:val="auto"/>
          <w:szCs w:val="22"/>
        </w:rPr>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7"/>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rsidR="0030270B" w:rsidRPr="0030270B" w:rsidRDefault="0030270B" w:rsidP="0087571C">
      <w:pPr>
        <w:tabs>
          <w:tab w:val="left" w:pos="1134"/>
          <w:tab w:val="left" w:pos="1310"/>
          <w:tab w:val="left" w:pos="9639"/>
        </w:tabs>
        <w:ind w:right="176"/>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rsidR="0030270B" w:rsidRPr="0030270B" w:rsidRDefault="0030270B" w:rsidP="0030270B">
      <w:pPr>
        <w:tabs>
          <w:tab w:val="left" w:pos="1134"/>
          <w:tab w:val="left" w:pos="1310"/>
          <w:tab w:val="left" w:pos="9639"/>
        </w:tabs>
        <w:ind w:right="687"/>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 xml:space="preserve">leis trabalhistas, nas </w:t>
      </w:r>
      <w:r w:rsidRPr="00734F83">
        <w:rPr>
          <w:rFonts w:asciiTheme="minorHAnsi" w:hAnsiTheme="minorHAnsi"/>
        </w:rPr>
        <w:lastRenderedPageBreak/>
        <w:t>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B56BF" w:rsidRPr="00AB56BF">
        <w:fldChar w:fldCharType="begin"/>
      </w:r>
      <w:r w:rsidR="00CF2C0D">
        <w:instrText xml:space="preserve"> HYPERLINK "http://www.planalto.gov.br/ccivil_03/_ato2019-2022/2021/lei/L14133.htm" \l "%3A~%3Atext%3D%C2%A7%201%C2%BA%20Constar%C3%A1%20do%2Centrega%20das%20propostas" \h </w:instrText>
      </w:r>
      <w:r w:rsidR="00AB56BF" w:rsidRPr="00AB56BF">
        <w:fldChar w:fldCharType="separate"/>
      </w:r>
      <w:r w:rsidRPr="00734F83">
        <w:rPr>
          <w:rFonts w:asciiTheme="minorHAnsi" w:hAnsiTheme="minorHAnsi"/>
          <w:b/>
          <w:color w:val="0000FF"/>
          <w:u w:val="thick" w:color="0000FF"/>
        </w:rPr>
        <w:t>§1º DO ART. 63 DA</w:t>
      </w:r>
      <w:r w:rsidR="00AB56BF">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rsidR="0030270B" w:rsidRPr="0030270B" w:rsidRDefault="0030270B" w:rsidP="0030270B">
      <w:pPr>
        <w:tabs>
          <w:tab w:val="left" w:pos="851"/>
          <w:tab w:val="left" w:pos="1310"/>
          <w:tab w:val="left" w:pos="9639"/>
        </w:tabs>
        <w:ind w:right="687"/>
        <w:rPr>
          <w:rFonts w:asciiTheme="minorHAnsi" w:hAnsiTheme="minorHAnsi"/>
          <w:b/>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526EB9">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rsidR="0030270B" w:rsidRPr="0030270B" w:rsidRDefault="0030270B" w:rsidP="0087571C">
      <w:pPr>
        <w:tabs>
          <w:tab w:val="left" w:pos="851"/>
          <w:tab w:val="left" w:pos="2021"/>
          <w:tab w:val="left" w:pos="9639"/>
        </w:tabs>
        <w:ind w:right="176"/>
        <w:rPr>
          <w:rFonts w:asciiTheme="minorHAnsi" w:hAnsiTheme="minorHAnsi"/>
          <w:b/>
        </w:rPr>
      </w:pPr>
    </w:p>
    <w:p w:rsidR="00941D9B"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rsidR="00A52FDF" w:rsidRPr="00A52FDF" w:rsidRDefault="00A52FDF" w:rsidP="0087571C">
      <w:pPr>
        <w:pStyle w:val="PargrafodaLista"/>
        <w:ind w:right="176"/>
        <w:rPr>
          <w:rFonts w:asciiTheme="minorHAnsi" w:hAnsiTheme="minorHAnsi"/>
          <w:b/>
        </w:rPr>
      </w:pPr>
    </w:p>
    <w:p w:rsidR="00A52FDF" w:rsidRPr="0030270B"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rsidR="00941D9B" w:rsidRPr="007F226B"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rsidR="0030270B" w:rsidRPr="007F226B" w:rsidRDefault="0030270B" w:rsidP="0087571C">
      <w:pPr>
        <w:pStyle w:val="PargrafodaLista"/>
        <w:tabs>
          <w:tab w:val="left" w:pos="709"/>
          <w:tab w:val="left" w:pos="9639"/>
        </w:tabs>
        <w:ind w:left="284" w:right="176"/>
        <w:rPr>
          <w:rFonts w:asciiTheme="minorHAnsi" w:hAnsiTheme="minorHAnsi"/>
          <w:u w:val="single"/>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rsidR="0030270B" w:rsidRPr="0030270B" w:rsidRDefault="0030270B"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rsidR="00664857" w:rsidRPr="00664857" w:rsidRDefault="00664857"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rsidR="005456EB" w:rsidRPr="005456EB" w:rsidRDefault="005456EB" w:rsidP="0087571C">
      <w:pPr>
        <w:tabs>
          <w:tab w:val="left" w:pos="851"/>
          <w:tab w:val="left" w:pos="1310"/>
          <w:tab w:val="left" w:pos="9639"/>
        </w:tabs>
        <w:ind w:right="176"/>
        <w:rPr>
          <w:rFonts w:asciiTheme="minorHAnsi" w:hAnsiTheme="minorHAnsi"/>
        </w:rPr>
      </w:pPr>
    </w:p>
    <w:p w:rsidR="00941D9B" w:rsidRPr="005105BD"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rsidR="00941D9B" w:rsidRPr="005105BD"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rsidR="00941D9B" w:rsidRPr="005105BD"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4"/>
      <w:bookmarkEnd w:id="18"/>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 xml:space="preserve">Certidão de </w:t>
      </w:r>
      <w:r w:rsidRPr="005105BD">
        <w:rPr>
          <w:rFonts w:asciiTheme="minorHAnsi" w:hAnsiTheme="minorHAnsi"/>
          <w:b/>
        </w:rPr>
        <w:lastRenderedPageBreak/>
        <w:t>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rsidR="009378D8" w:rsidRPr="005105BD"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5"/>
      <w:bookmarkEnd w:id="19"/>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87571C">
      <w:pPr>
        <w:tabs>
          <w:tab w:val="left" w:pos="1134"/>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6"/>
      <w:bookmarkEnd w:id="20"/>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rsidR="009378D8" w:rsidRPr="009378D8" w:rsidRDefault="009378D8" w:rsidP="0087571C">
      <w:pPr>
        <w:tabs>
          <w:tab w:val="left" w:pos="851"/>
          <w:tab w:val="left" w:pos="1310"/>
          <w:tab w:val="left" w:pos="9639"/>
        </w:tabs>
        <w:ind w:right="176"/>
        <w:rPr>
          <w:rFonts w:asciiTheme="minorHAnsi" w:hAnsiTheme="minorHAnsi"/>
        </w:rPr>
      </w:pPr>
    </w:p>
    <w:p w:rsidR="00941D9B"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21" w:name="_bookmark17"/>
      <w:bookmarkEnd w:id="21"/>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rsidR="009378D8" w:rsidRPr="009378D8" w:rsidRDefault="009378D8" w:rsidP="009378D8">
      <w:pPr>
        <w:tabs>
          <w:tab w:val="left" w:pos="1134"/>
          <w:tab w:val="left" w:pos="1310"/>
          <w:tab w:val="left" w:pos="9639"/>
        </w:tabs>
        <w:ind w:right="687"/>
        <w:rPr>
          <w:rFonts w:asciiTheme="minorHAnsi" w:hAnsiTheme="minorHAnsi"/>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2" w:name="_bookmark18"/>
      <w:bookmarkEnd w:id="22"/>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rsidR="009378D8" w:rsidRPr="009378D8" w:rsidRDefault="009378D8" w:rsidP="0087571C">
      <w:pPr>
        <w:tabs>
          <w:tab w:val="left" w:pos="1134"/>
          <w:tab w:val="left" w:pos="1310"/>
          <w:tab w:val="left" w:pos="9639"/>
        </w:tabs>
        <w:ind w:right="176"/>
        <w:rPr>
          <w:rFonts w:asciiTheme="minorHAnsi" w:hAnsiTheme="minorHAnsi"/>
        </w:rPr>
      </w:pPr>
    </w:p>
    <w:p w:rsidR="00941D9B" w:rsidRPr="00734F83"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rsidR="00941D9B"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rsidR="00941D9B"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rsidR="009378D8" w:rsidRPr="009378D8" w:rsidRDefault="009378D8" w:rsidP="0087571C">
      <w:pPr>
        <w:tabs>
          <w:tab w:val="left" w:pos="1134"/>
          <w:tab w:val="left" w:pos="9639"/>
        </w:tabs>
        <w:ind w:left="284" w:right="176"/>
        <w:rPr>
          <w:rFonts w:asciiTheme="minorHAnsi" w:hAnsiTheme="minorHAnsi"/>
          <w:b/>
        </w:rPr>
      </w:pPr>
    </w:p>
    <w:p w:rsidR="00941D9B"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rsidR="009378D8" w:rsidRPr="009378D8" w:rsidRDefault="009378D8" w:rsidP="0087571C">
      <w:pPr>
        <w:tabs>
          <w:tab w:val="left" w:pos="1134"/>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rsidR="00E96D91" w:rsidRPr="00E96D91" w:rsidRDefault="00E96D91" w:rsidP="00E96D91">
      <w:pPr>
        <w:pStyle w:val="PargrafodaLista"/>
        <w:rPr>
          <w:rFonts w:asciiTheme="minorHAnsi" w:hAnsiTheme="minorHAnsi"/>
        </w:rPr>
      </w:pPr>
    </w:p>
    <w:p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rsidR="0075554C" w:rsidRPr="00E96D91" w:rsidRDefault="0075554C" w:rsidP="0075554C">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w:t>
      </w:r>
    </w:p>
    <w:p w:rsidR="0075554C" w:rsidRPr="007D28F2" w:rsidRDefault="0075554C" w:rsidP="0075554C">
      <w:pPr>
        <w:ind w:left="284" w:right="176"/>
        <w:jc w:val="both"/>
        <w:rPr>
          <w:rFonts w:asciiTheme="minorHAnsi" w:hAnsiTheme="minorHAnsi"/>
          <w:b/>
          <w:bCs/>
        </w:rPr>
      </w:pPr>
    </w:p>
    <w:p w:rsidR="000E7A24" w:rsidRPr="00AA44DC" w:rsidRDefault="000E7A24" w:rsidP="000E7A24">
      <w:pPr>
        <w:ind w:left="284"/>
        <w:jc w:val="both"/>
        <w:rPr>
          <w:rFonts w:asciiTheme="minorHAnsi" w:hAnsiTheme="minorHAnsi"/>
        </w:rPr>
      </w:pPr>
      <w:r>
        <w:rPr>
          <w:rFonts w:asciiTheme="minorHAnsi" w:hAnsiTheme="minorHAnsi" w:cs="Tahoma"/>
          <w:b/>
          <w:bCs/>
        </w:rPr>
        <w:t>9.11</w:t>
      </w:r>
      <w:r w:rsidRPr="001A082C">
        <w:rPr>
          <w:rFonts w:asciiTheme="minorHAnsi" w:hAnsiTheme="minorHAnsi" w:cs="Tahoma"/>
          <w:b/>
          <w:bCs/>
        </w:rPr>
        <w:t>.1</w:t>
      </w:r>
      <w:r w:rsidRPr="001A082C">
        <w:rPr>
          <w:rFonts w:asciiTheme="minorHAnsi" w:hAnsiTheme="minorHAnsi"/>
        </w:rPr>
        <w:t xml:space="preserve"> </w:t>
      </w:r>
      <w:r>
        <w:rPr>
          <w:rFonts w:asciiTheme="minorHAnsi" w:hAnsiTheme="minorHAnsi"/>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rsidR="000E7A24" w:rsidRPr="001A082C" w:rsidRDefault="000E7A24" w:rsidP="000E7A24">
      <w:pPr>
        <w:ind w:left="284"/>
        <w:jc w:val="both"/>
        <w:rPr>
          <w:rFonts w:asciiTheme="minorHAnsi" w:hAnsiTheme="minorHAnsi"/>
        </w:rPr>
      </w:pPr>
      <w:r>
        <w:rPr>
          <w:rFonts w:asciiTheme="minorHAnsi" w:hAnsiTheme="minorHAnsi"/>
          <w:b/>
          <w:bCs/>
        </w:rPr>
        <w:t>9.11</w:t>
      </w:r>
      <w:r w:rsidRPr="001A082C">
        <w:rPr>
          <w:rFonts w:asciiTheme="minorHAnsi" w:hAnsiTheme="minorHAnsi"/>
          <w:b/>
          <w:bCs/>
        </w:rPr>
        <w:t>.2</w:t>
      </w:r>
      <w:r w:rsidRPr="00AA44DC">
        <w:rPr>
          <w:rFonts w:asciiTheme="minorHAnsi" w:hAnsiTheme="minorHAnsi"/>
        </w:rPr>
        <w:t xml:space="preserve"> </w:t>
      </w:r>
      <w:r>
        <w:rPr>
          <w:rFonts w:asciiTheme="minorHAnsi" w:hAnsiTheme="minorHAnsi"/>
        </w:rPr>
        <w:t xml:space="preserve"> </w:t>
      </w:r>
      <w:r w:rsidRPr="00AA44DC">
        <w:rPr>
          <w:rFonts w:asciiTheme="minorHAnsi" w:hAnsiTheme="minorHAnsi"/>
        </w:rPr>
        <w:t xml:space="preserve">Não serão aceitos atestados emitidos pelo licitante em seu próprio nome, nem algum outro que </w:t>
      </w:r>
      <w:r w:rsidRPr="00AA44DC">
        <w:rPr>
          <w:rFonts w:asciiTheme="minorHAnsi" w:hAnsiTheme="minorHAnsi"/>
        </w:rPr>
        <w:lastRenderedPageBreak/>
        <w:t>não tenha originado de contratação;</w:t>
      </w:r>
    </w:p>
    <w:p w:rsidR="00272FC2" w:rsidRPr="00873554" w:rsidRDefault="00272FC2" w:rsidP="00272FC2">
      <w:pPr>
        <w:jc w:val="both"/>
        <w:rPr>
          <w:rFonts w:asciiTheme="minorHAnsi" w:hAnsiTheme="minorHAnsi"/>
          <w:u w:val="single"/>
        </w:rPr>
      </w:pPr>
      <w:r>
        <w:rPr>
          <w:rFonts w:asciiTheme="minorHAnsi" w:hAnsiTheme="minorHAnsi"/>
          <w:b/>
          <w:bCs/>
        </w:rPr>
        <w:t>9.11</w:t>
      </w:r>
      <w:r w:rsidR="0073118A">
        <w:rPr>
          <w:rFonts w:asciiTheme="minorHAnsi" w:hAnsiTheme="minorHAnsi"/>
          <w:b/>
          <w:bCs/>
        </w:rPr>
        <w:t>.3</w:t>
      </w:r>
      <w:r w:rsidRPr="00873554">
        <w:rPr>
          <w:rFonts w:asciiTheme="minorHAnsi" w:hAnsiTheme="minorHAnsi"/>
          <w:u w:val="single"/>
        </w:rPr>
        <w:t xml:space="preserve"> Apresentar Licença de Funcionamento emitido pela Vigilância Sanitária do Município sede.</w:t>
      </w:r>
    </w:p>
    <w:p w:rsidR="00272FC2" w:rsidRPr="00873554" w:rsidRDefault="00272FC2" w:rsidP="00272FC2">
      <w:pPr>
        <w:jc w:val="both"/>
        <w:rPr>
          <w:rFonts w:asciiTheme="minorHAnsi" w:hAnsiTheme="minorHAnsi"/>
          <w:u w:val="single"/>
        </w:rPr>
      </w:pPr>
      <w:r>
        <w:rPr>
          <w:rFonts w:asciiTheme="minorHAnsi" w:hAnsiTheme="minorHAnsi"/>
          <w:b/>
          <w:bCs/>
        </w:rPr>
        <w:t>9.11</w:t>
      </w:r>
      <w:r w:rsidRPr="001A082C">
        <w:rPr>
          <w:rFonts w:asciiTheme="minorHAnsi" w:hAnsiTheme="minorHAnsi"/>
          <w:b/>
          <w:bCs/>
        </w:rPr>
        <w:t>.</w:t>
      </w:r>
      <w:r w:rsidR="0073118A">
        <w:rPr>
          <w:rFonts w:asciiTheme="minorHAnsi" w:hAnsiTheme="minorHAnsi"/>
          <w:b/>
          <w:bCs/>
        </w:rPr>
        <w:t>4</w:t>
      </w:r>
      <w:r w:rsidRPr="00873554">
        <w:rPr>
          <w:rFonts w:asciiTheme="minorHAnsi" w:hAnsiTheme="minorHAnsi"/>
          <w:u w:val="single"/>
        </w:rPr>
        <w:t xml:space="preserve"> Prova de Registro ou inscrição na entidade profissional-Conselho Regional de Medicina (CRM), conforme o médico que for emitir o laudo devidamente assinado.</w:t>
      </w:r>
    </w:p>
    <w:p w:rsidR="00272FC2" w:rsidRPr="00873554" w:rsidRDefault="0073118A" w:rsidP="00272FC2">
      <w:pPr>
        <w:jc w:val="both"/>
        <w:rPr>
          <w:rFonts w:asciiTheme="minorHAnsi" w:hAnsiTheme="minorHAnsi"/>
          <w:u w:val="single"/>
        </w:rPr>
      </w:pPr>
      <w:r>
        <w:rPr>
          <w:rFonts w:asciiTheme="minorHAnsi" w:hAnsiTheme="minorHAnsi"/>
          <w:b/>
          <w:bCs/>
        </w:rPr>
        <w:t>9.11.5</w:t>
      </w:r>
      <w:r w:rsidR="00272FC2" w:rsidRPr="00873554">
        <w:rPr>
          <w:rFonts w:asciiTheme="minorHAnsi" w:hAnsiTheme="minorHAnsi"/>
          <w:u w:val="single"/>
        </w:rPr>
        <w:t xml:space="preserve"> Registro no Cadastro Nacional de Estabelecimentos de Saúde (CNES), instituído pelo Ministério da Saúde (PT/SAS 511/2000) da sede da empresa e o CBO compatível com a especialidade credenciada.</w:t>
      </w:r>
    </w:p>
    <w:p w:rsidR="00272FC2" w:rsidRPr="00873554" w:rsidRDefault="0073118A" w:rsidP="00272FC2">
      <w:pPr>
        <w:jc w:val="both"/>
        <w:rPr>
          <w:rFonts w:asciiTheme="minorHAnsi" w:hAnsiTheme="minorHAnsi"/>
          <w:u w:val="single"/>
        </w:rPr>
      </w:pPr>
      <w:r>
        <w:rPr>
          <w:rFonts w:asciiTheme="minorHAnsi" w:hAnsiTheme="minorHAnsi"/>
          <w:b/>
          <w:bCs/>
        </w:rPr>
        <w:t>9.11.6</w:t>
      </w:r>
      <w:r w:rsidR="00272FC2" w:rsidRPr="00873554">
        <w:rPr>
          <w:rFonts w:asciiTheme="minorHAnsi" w:hAnsiTheme="minorHAnsi"/>
          <w:u w:val="single"/>
        </w:rPr>
        <w:t xml:space="preserve"> Declaração com relação da equipe técnica qualificada, contendo nomes, função e os números dos registros (incluindo o médico e a equipe) declarando ainda que a empresa licitante fornecerá todos os equipamentos adequados, prestará os serviços com equipe qualificada, com rigorismo nas medidas de segurança e higiene.</w:t>
      </w:r>
    </w:p>
    <w:p w:rsidR="00272FC2" w:rsidRPr="00873554" w:rsidRDefault="0073118A" w:rsidP="00272FC2">
      <w:pPr>
        <w:jc w:val="both"/>
        <w:rPr>
          <w:rFonts w:asciiTheme="minorHAnsi" w:hAnsiTheme="minorHAnsi"/>
          <w:u w:val="single"/>
        </w:rPr>
      </w:pPr>
      <w:r>
        <w:rPr>
          <w:rFonts w:asciiTheme="minorHAnsi" w:hAnsiTheme="minorHAnsi"/>
          <w:b/>
          <w:bCs/>
        </w:rPr>
        <w:t>9.11.6</w:t>
      </w:r>
      <w:r w:rsidR="00272FC2" w:rsidRPr="00873554">
        <w:rPr>
          <w:rFonts w:asciiTheme="minorHAnsi" w:hAnsiTheme="minorHAnsi"/>
          <w:u w:val="single"/>
        </w:rPr>
        <w:t>. A licitante deverá possuir posto de funcionamento, situada a uma distância de 100 km rodoviário da Sede da Prefeitura de São Joaquim da Barra, Estado de São Paulo. Tal exigência será demonstrada por meio de alvará de localização e declaração de que a empresa não ultrapassa o limite de quilometragem estipulada no Termo de Referência.</w:t>
      </w:r>
    </w:p>
    <w:p w:rsidR="00E96D91" w:rsidRPr="00E96D91" w:rsidRDefault="00E96D91" w:rsidP="00E96D91">
      <w:pPr>
        <w:pStyle w:val="PargrafodaLista"/>
        <w:widowControl/>
        <w:tabs>
          <w:tab w:val="left" w:pos="426"/>
          <w:tab w:val="left" w:pos="993"/>
        </w:tabs>
        <w:autoSpaceDE/>
        <w:autoSpaceDN/>
        <w:spacing w:line="276" w:lineRule="auto"/>
        <w:ind w:left="284" w:right="176"/>
        <w:contextualSpacing/>
        <w:rPr>
          <w:rFonts w:asciiTheme="minorHAnsi" w:hAnsiTheme="minorHAnsi" w:cs="Arial"/>
        </w:rPr>
      </w:pPr>
    </w:p>
    <w:p w:rsidR="00941D9B" w:rsidRPr="00734F83"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rsidR="00941D9B" w:rsidRPr="007B288F"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rsidR="00941D9B"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rsidR="00200898" w:rsidRPr="00AB5EA6" w:rsidRDefault="00200898" w:rsidP="0087571C">
      <w:pPr>
        <w:tabs>
          <w:tab w:val="left" w:pos="993"/>
          <w:tab w:val="left" w:pos="2021"/>
          <w:tab w:val="left" w:pos="9072"/>
          <w:tab w:val="left" w:pos="9639"/>
        </w:tabs>
        <w:ind w:right="68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rsidR="009378D8"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rsidR="009378D8" w:rsidRPr="009378D8" w:rsidRDefault="009378D8" w:rsidP="000C5CA9">
      <w:pPr>
        <w:tabs>
          <w:tab w:val="left" w:pos="851"/>
          <w:tab w:val="left" w:pos="1310"/>
          <w:tab w:val="left" w:pos="9072"/>
          <w:tab w:val="left" w:pos="9639"/>
        </w:tabs>
        <w:ind w:right="176"/>
        <w:rPr>
          <w:rFonts w:asciiTheme="minorHAnsi" w:hAnsiTheme="minorHAnsi"/>
        </w:rPr>
      </w:pPr>
    </w:p>
    <w:p w:rsidR="00941D9B" w:rsidRPr="00734F83"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rsidR="00941D9B" w:rsidRPr="00734F83"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941D9B" w:rsidRPr="009378D8"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9378D8">
        <w:rPr>
          <w:rFonts w:asciiTheme="minorHAnsi" w:hAnsiTheme="minorHAnsi"/>
        </w:rPr>
        <w:lastRenderedPageBreak/>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rsidR="00941D9B" w:rsidRPr="009378D8"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rsidR="00941D9B" w:rsidRPr="00734F83"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rsidR="00941D9B" w:rsidRDefault="00941D9B" w:rsidP="004C1B10">
      <w:pPr>
        <w:pStyle w:val="Corpodetexto"/>
        <w:tabs>
          <w:tab w:val="left" w:pos="1134"/>
          <w:tab w:val="left" w:pos="9639"/>
        </w:tabs>
        <w:ind w:left="284" w:right="687"/>
        <w:jc w:val="left"/>
        <w:rPr>
          <w:rFonts w:asciiTheme="minorHAnsi" w:hAnsiTheme="minorHAnsi"/>
          <w:b/>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lastRenderedPageBreak/>
        <w:t>12.1.10.</w:t>
      </w:r>
      <w:r w:rsidRPr="000D3C45">
        <w:rPr>
          <w:rFonts w:asciiTheme="minorHAnsi" w:hAnsiTheme="minorHAnsi"/>
          <w:sz w:val="22"/>
          <w:szCs w:val="22"/>
        </w:rPr>
        <w:t xml:space="preserve"> Cometer atos lesivos previstos no art. 5º da Lei n.º 12.846/2013.</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(dez</w:t>
      </w:r>
      <w:r>
        <w:rPr>
          <w:rFonts w:asciiTheme="minorHAnsi" w:hAnsiTheme="minorHAnsi"/>
          <w:sz w:val="22"/>
          <w:szCs w:val="22"/>
        </w:rPr>
        <w:t>)</w:t>
      </w:r>
      <w:proofErr w:type="gramStart"/>
      <w:r>
        <w:rPr>
          <w:rFonts w:asciiTheme="minorHAnsi" w:hAnsiTheme="minorHAnsi"/>
          <w:sz w:val="22"/>
          <w:szCs w:val="22"/>
        </w:rPr>
        <w:t xml:space="preserve"> </w:t>
      </w:r>
      <w:r w:rsidRPr="000D3C45">
        <w:rPr>
          <w:rFonts w:asciiTheme="minorHAnsi" w:hAnsiTheme="minorHAnsi"/>
          <w:sz w:val="22"/>
          <w:szCs w:val="22"/>
        </w:rPr>
        <w:t xml:space="preserve"> </w:t>
      </w:r>
      <w:proofErr w:type="gramEnd"/>
      <w:r w:rsidRPr="000D3C45">
        <w:rPr>
          <w:rFonts w:asciiTheme="minorHAnsi" w:hAnsiTheme="minorHAnsi"/>
          <w:sz w:val="22"/>
          <w:szCs w:val="22"/>
        </w:rPr>
        <w:t>dias, quando será configurada inexecução total ou parcial.</w:t>
      </w:r>
    </w:p>
    <w:p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rsidR="00B14B07"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rsidR="00B14B07" w:rsidRPr="00B14B07" w:rsidRDefault="00B14B07" w:rsidP="004C1B10">
      <w:pPr>
        <w:pStyle w:val="Corpodetexto"/>
        <w:tabs>
          <w:tab w:val="left" w:pos="1134"/>
          <w:tab w:val="left" w:pos="9639"/>
        </w:tabs>
        <w:ind w:left="284" w:right="687"/>
        <w:jc w:val="left"/>
        <w:rPr>
          <w:rFonts w:asciiTheme="minorHAnsi" w:hAnsiTheme="minorHAnsi"/>
          <w:b/>
          <w:lang w:val="pt-BR"/>
        </w:rPr>
      </w:pPr>
    </w:p>
    <w:p w:rsidR="00941D9B" w:rsidRPr="00734F83"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rsidR="00941D9B" w:rsidRPr="00734F83" w:rsidRDefault="00941D9B" w:rsidP="004C1B10">
      <w:pPr>
        <w:pStyle w:val="Corpodetexto"/>
        <w:tabs>
          <w:tab w:val="left" w:pos="1134"/>
          <w:tab w:val="left" w:pos="9639"/>
        </w:tabs>
        <w:ind w:left="284" w:right="687"/>
        <w:jc w:val="left"/>
        <w:rPr>
          <w:rFonts w:asciiTheme="minorHAnsi" w:hAnsiTheme="minorHAnsi"/>
          <w:b/>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5">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Pr="00166827"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rsidR="00166827" w:rsidRPr="00166827" w:rsidRDefault="00166827" w:rsidP="000C5CA9">
      <w:pPr>
        <w:tabs>
          <w:tab w:val="left" w:pos="1134"/>
          <w:tab w:val="left" w:pos="1310"/>
          <w:tab w:val="left" w:pos="9356"/>
          <w:tab w:val="left" w:pos="9639"/>
        </w:tabs>
        <w:ind w:right="176"/>
        <w:rPr>
          <w:rFonts w:asciiTheme="minorHAnsi" w:hAnsiTheme="minorHAnsi"/>
        </w:rPr>
      </w:pPr>
    </w:p>
    <w:p w:rsidR="00941D9B"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rsidR="00AB5EA6" w:rsidRPr="00AB5EA6" w:rsidRDefault="00AB5EA6" w:rsidP="000C5CA9">
      <w:pPr>
        <w:tabs>
          <w:tab w:val="left" w:pos="851"/>
          <w:tab w:val="left" w:pos="1310"/>
          <w:tab w:val="left" w:pos="9356"/>
          <w:tab w:val="left" w:pos="9639"/>
        </w:tabs>
        <w:ind w:right="176"/>
        <w:rPr>
          <w:rFonts w:asciiTheme="minorHAnsi" w:hAnsiTheme="minorHAnsi"/>
        </w:rPr>
      </w:pPr>
    </w:p>
    <w:p w:rsidR="00941D9B" w:rsidRPr="00734F83"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rsidR="00035F50" w:rsidRPr="00035F50"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00A87B87">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Pr="00035F50">
          <w:rPr>
            <w:rFonts w:asciiTheme="minorHAnsi" w:hAnsiTheme="minorHAnsi"/>
            <w:b/>
          </w:rPr>
          <w:t>XI</w:t>
        </w:r>
        <w:r w:rsidR="008F2BBF">
          <w:rPr>
            <w:rFonts w:asciiTheme="minorHAnsi" w:hAnsiTheme="minorHAnsi"/>
            <w:b/>
          </w:rPr>
          <w:t>V</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rsidR="00035F50" w:rsidRPr="00035F50" w:rsidRDefault="00035F50" w:rsidP="000C5CA9">
      <w:pPr>
        <w:tabs>
          <w:tab w:val="left" w:pos="1134"/>
          <w:tab w:val="left" w:pos="1310"/>
          <w:tab w:val="left" w:pos="9356"/>
          <w:tab w:val="left" w:pos="9639"/>
        </w:tabs>
        <w:ind w:right="176"/>
        <w:rPr>
          <w:rFonts w:asciiTheme="minorHAnsi" w:hAnsiTheme="minorHAnsi"/>
        </w:rPr>
      </w:pPr>
    </w:p>
    <w:p w:rsidR="00035F50" w:rsidRPr="00035F50"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p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29"/>
    <w:p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rsidR="00941D9B" w:rsidRPr="00734F83"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rsidR="005456EB" w:rsidRPr="00734F83" w:rsidRDefault="005456EB" w:rsidP="000C5CA9">
      <w:pPr>
        <w:tabs>
          <w:tab w:val="left" w:pos="9072"/>
          <w:tab w:val="left" w:pos="9356"/>
        </w:tabs>
        <w:ind w:left="284" w:right="176"/>
        <w:jc w:val="both"/>
        <w:rPr>
          <w:rFonts w:asciiTheme="minorHAnsi" w:hAnsiTheme="minorHAnsi"/>
        </w:rPr>
      </w:pPr>
    </w:p>
    <w:p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94FA5" w:rsidRPr="00734F83" w:rsidRDefault="00194FA5" w:rsidP="00171C47">
      <w:pPr>
        <w:tabs>
          <w:tab w:val="left" w:pos="9356"/>
        </w:tabs>
        <w:spacing w:line="276" w:lineRule="auto"/>
        <w:ind w:right="317"/>
        <w:jc w:val="both"/>
        <w:rPr>
          <w:rFonts w:asciiTheme="minorHAnsi" w:eastAsia="Cambria" w:hAnsiTheme="minorHAnsi"/>
        </w:rPr>
      </w:pPr>
    </w:p>
    <w:p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rsidR="00941D9B" w:rsidRPr="00734F83"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rsidR="00D938EB" w:rsidRDefault="00D938EB" w:rsidP="00D938EB">
      <w:pPr>
        <w:ind w:right="601"/>
        <w:rPr>
          <w:rFonts w:asciiTheme="minorHAnsi" w:hAnsiTheme="minorHAnsi"/>
          <w:b/>
          <w:bCs/>
        </w:rPr>
      </w:pPr>
    </w:p>
    <w:p w:rsidR="00AA097B" w:rsidRPr="00C76B8A" w:rsidRDefault="0066738B" w:rsidP="00AA097B">
      <w:pPr>
        <w:pStyle w:val="Default"/>
        <w:ind w:firstLine="284"/>
        <w:rPr>
          <w:rFonts w:asciiTheme="minorHAnsi" w:hAnsiTheme="minorHAnsi"/>
          <w:sz w:val="22"/>
          <w:szCs w:val="22"/>
        </w:rPr>
      </w:pPr>
      <w:bookmarkStart w:id="32" w:name="_Hlk192229342"/>
      <w:r>
        <w:rPr>
          <w:rFonts w:asciiTheme="minorHAnsi" w:hAnsiTheme="minorHAnsi"/>
          <w:b/>
          <w:bCs/>
          <w:sz w:val="22"/>
          <w:szCs w:val="22"/>
        </w:rPr>
        <w:t xml:space="preserve">02.04.01                                       FUNDO MUNICIPAL DE SAÚDE </w:t>
      </w:r>
    </w:p>
    <w:p w:rsidR="00AA097B" w:rsidRPr="00C76B8A" w:rsidRDefault="0066738B" w:rsidP="00AA097B">
      <w:pPr>
        <w:pStyle w:val="Default"/>
        <w:ind w:firstLine="284"/>
        <w:rPr>
          <w:rFonts w:asciiTheme="minorHAnsi" w:hAnsiTheme="minorHAnsi"/>
          <w:sz w:val="22"/>
          <w:szCs w:val="22"/>
        </w:rPr>
      </w:pPr>
      <w:r>
        <w:rPr>
          <w:rFonts w:asciiTheme="minorHAnsi" w:hAnsiTheme="minorHAnsi"/>
          <w:b/>
          <w:bCs/>
          <w:sz w:val="22"/>
          <w:szCs w:val="22"/>
        </w:rPr>
        <w:t xml:space="preserve">10.302.0024.2042.0000            MANUTENÇÃO DA SAÚDE – MÉDIA E ALTA COMPLEXIDADE </w:t>
      </w:r>
    </w:p>
    <w:p w:rsidR="00AA097B" w:rsidRPr="00C76B8A" w:rsidRDefault="0066738B" w:rsidP="00AA097B">
      <w:pPr>
        <w:pStyle w:val="Default"/>
        <w:ind w:firstLine="284"/>
        <w:rPr>
          <w:rFonts w:asciiTheme="minorHAnsi" w:hAnsiTheme="minorHAnsi"/>
          <w:sz w:val="22"/>
          <w:szCs w:val="22"/>
        </w:rPr>
      </w:pPr>
      <w:r>
        <w:rPr>
          <w:rFonts w:asciiTheme="minorHAnsi" w:hAnsiTheme="minorHAnsi"/>
          <w:b/>
          <w:sz w:val="22"/>
          <w:szCs w:val="22"/>
        </w:rPr>
        <w:t xml:space="preserve">10.301.0023.2040.0000            </w:t>
      </w:r>
      <w:r w:rsidRPr="0066738B">
        <w:rPr>
          <w:rFonts w:asciiTheme="minorHAnsi" w:hAnsiTheme="minorHAnsi"/>
          <w:b/>
          <w:bCs/>
          <w:sz w:val="22"/>
          <w:szCs w:val="22"/>
        </w:rPr>
        <w:t>MANUTENÇÃO DA SAÚDE – ATENÇÃO BÁSICA</w:t>
      </w:r>
      <w:proofErr w:type="gramStart"/>
      <w:r w:rsidRPr="0066738B">
        <w:rPr>
          <w:rFonts w:asciiTheme="minorHAnsi" w:hAnsiTheme="minorHAnsi"/>
          <w:b/>
          <w:bCs/>
          <w:sz w:val="22"/>
          <w:szCs w:val="22"/>
        </w:rPr>
        <w:t xml:space="preserve">  </w:t>
      </w:r>
      <w:proofErr w:type="gramEnd"/>
      <w:r w:rsidRPr="0066738B">
        <w:rPr>
          <w:rFonts w:asciiTheme="minorHAnsi" w:hAnsiTheme="minorHAnsi"/>
          <w:b/>
          <w:bCs/>
          <w:sz w:val="22"/>
          <w:szCs w:val="22"/>
        </w:rPr>
        <w:t>RECURSO ESTADUAL</w:t>
      </w:r>
    </w:p>
    <w:p w:rsidR="00D938EB" w:rsidRDefault="0066738B" w:rsidP="00AA097B">
      <w:pPr>
        <w:ind w:right="601" w:firstLine="284"/>
        <w:rPr>
          <w:rFonts w:asciiTheme="minorHAnsi" w:hAnsiTheme="minorHAnsi" w:cs="Calibri"/>
          <w:b/>
          <w:bCs/>
          <w:color w:val="000000"/>
        </w:rPr>
      </w:pPr>
      <w:r>
        <w:rPr>
          <w:rFonts w:asciiTheme="minorHAnsi" w:hAnsiTheme="minorHAnsi" w:cs="Calibri"/>
          <w:b/>
          <w:bCs/>
          <w:color w:val="000000"/>
        </w:rPr>
        <w:lastRenderedPageBreak/>
        <w:t xml:space="preserve">3.3.90.39.00                                OUTROS SERVIÇOS DE TERCEIROS – PESSOA JURÍDICA </w:t>
      </w:r>
    </w:p>
    <w:p w:rsidR="0066738B" w:rsidRDefault="0066738B" w:rsidP="00AA097B">
      <w:pPr>
        <w:ind w:right="601" w:firstLine="284"/>
        <w:rPr>
          <w:rFonts w:asciiTheme="minorHAnsi" w:hAnsiTheme="minorHAnsi" w:cs="Calibri"/>
          <w:b/>
          <w:bCs/>
          <w:color w:val="000000"/>
        </w:rPr>
      </w:pPr>
    </w:p>
    <w:p w:rsidR="00C66DA8" w:rsidRDefault="00C66DA8" w:rsidP="00AA097B">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rsidR="00C66DA8" w:rsidRDefault="00C66DA8" w:rsidP="00AA097B">
      <w:pPr>
        <w:ind w:right="601" w:firstLine="284"/>
        <w:rPr>
          <w:rFonts w:asciiTheme="minorHAnsi" w:hAnsiTheme="minorHAnsi" w:cs="Calibri"/>
          <w:b/>
          <w:bCs/>
          <w:color w:val="000000"/>
        </w:rPr>
      </w:pPr>
      <w:r>
        <w:rPr>
          <w:rFonts w:asciiTheme="minorHAnsi" w:hAnsiTheme="minorHAnsi" w:cs="Calibri"/>
          <w:b/>
          <w:bCs/>
          <w:color w:val="000000"/>
        </w:rPr>
        <w:t xml:space="preserve">10.305.0025.2047.0000            MANUTENÇÃO DA VIGILÂNCIA EM SAÚDE – RECURSO ESTADUAL </w:t>
      </w:r>
    </w:p>
    <w:p w:rsidR="00C66DA8" w:rsidRDefault="00C66DA8" w:rsidP="00AA097B">
      <w:pPr>
        <w:ind w:right="601" w:firstLine="284"/>
        <w:rPr>
          <w:rFonts w:asciiTheme="minorHAnsi" w:hAnsiTheme="minorHAnsi"/>
          <w:b/>
          <w:bCs/>
        </w:rPr>
      </w:pPr>
      <w:r>
        <w:rPr>
          <w:rFonts w:asciiTheme="minorHAnsi" w:hAnsiTheme="minorHAnsi" w:cs="Calibri"/>
          <w:b/>
          <w:bCs/>
          <w:color w:val="000000"/>
        </w:rPr>
        <w:t xml:space="preserve">3.3.90.39.00                                OUTROS SERVIÇOS DE TERCEIROS – PESSOA JURÍDICA </w:t>
      </w:r>
    </w:p>
    <w:bookmarkEnd w:id="32"/>
    <w:p w:rsidR="00D938EB" w:rsidRDefault="00D938EB" w:rsidP="00C66DA8">
      <w:pPr>
        <w:tabs>
          <w:tab w:val="left" w:pos="993"/>
        </w:tabs>
        <w:spacing w:after="240"/>
        <w:ind w:right="176"/>
        <w:rPr>
          <w:rFonts w:asciiTheme="minorHAnsi" w:hAnsiTheme="minorHAnsi"/>
          <w:b/>
          <w:szCs w:val="24"/>
        </w:rPr>
      </w:pPr>
    </w:p>
    <w:p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16. </w:t>
      </w:r>
      <w:r w:rsidRPr="006A60E6">
        <w:rPr>
          <w:rFonts w:asciiTheme="minorHAnsi" w:hAnsiTheme="minorHAnsi"/>
          <w:b/>
          <w:szCs w:val="24"/>
        </w:rPr>
        <w:t>DOS PRAZOS, DAS CONDIÇÕES DE RECEBIMENTO E DO LOCAL DE ENTREGA</w:t>
      </w:r>
    </w:p>
    <w:p w:rsidR="00035F50" w:rsidRPr="00E40476" w:rsidRDefault="00035F50" w:rsidP="000C5CA9">
      <w:pPr>
        <w:spacing w:line="276" w:lineRule="auto"/>
        <w:ind w:left="284" w:right="176"/>
        <w:jc w:val="both"/>
        <w:rPr>
          <w:rFonts w:asciiTheme="minorHAnsi" w:hAnsiTheme="minorHAnsi"/>
        </w:rPr>
      </w:pPr>
      <w:r w:rsidRPr="00035F50">
        <w:rPr>
          <w:rFonts w:asciiTheme="minorHAnsi" w:hAnsiTheme="minorHAnsi"/>
          <w:b/>
          <w:bCs/>
        </w:rPr>
        <w:t>16.1.</w:t>
      </w:r>
      <w:r>
        <w:rPr>
          <w:rFonts w:asciiTheme="minorHAnsi" w:hAnsiTheme="minorHAnsi"/>
        </w:rPr>
        <w:t xml:space="preserve"> </w:t>
      </w:r>
      <w:r w:rsidRPr="00E40476">
        <w:rPr>
          <w:rFonts w:asciiTheme="minorHAnsi" w:hAnsiTheme="minorHAnsi"/>
        </w:rPr>
        <w:t xml:space="preserve">Após a emissão da ordem de serviços a empresa terá o prazo de </w:t>
      </w:r>
      <w:r w:rsidR="00C66DA8">
        <w:rPr>
          <w:rFonts w:asciiTheme="minorHAnsi" w:hAnsiTheme="minorHAnsi"/>
          <w:b/>
          <w:bCs/>
        </w:rPr>
        <w:t>10</w:t>
      </w:r>
      <w:r w:rsidRPr="005423B8">
        <w:rPr>
          <w:rFonts w:asciiTheme="minorHAnsi" w:hAnsiTheme="minorHAnsi"/>
          <w:b/>
          <w:bCs/>
        </w:rPr>
        <w:t xml:space="preserve"> (</w:t>
      </w:r>
      <w:r w:rsidR="00C66DA8">
        <w:rPr>
          <w:rFonts w:asciiTheme="minorHAnsi" w:hAnsiTheme="minorHAnsi"/>
          <w:b/>
          <w:bCs/>
        </w:rPr>
        <w:t>dez</w:t>
      </w:r>
      <w:r w:rsidRPr="005423B8">
        <w:rPr>
          <w:rFonts w:asciiTheme="minorHAnsi" w:hAnsiTheme="minorHAnsi"/>
          <w:b/>
          <w:bCs/>
        </w:rPr>
        <w:t>) dias</w:t>
      </w:r>
      <w:r w:rsidRPr="00E40476">
        <w:rPr>
          <w:rFonts w:asciiTheme="minorHAnsi" w:hAnsiTheme="minorHAnsi"/>
        </w:rPr>
        <w:t xml:space="preserve"> para </w:t>
      </w:r>
      <w:r w:rsidR="00EE7EAA">
        <w:rPr>
          <w:rFonts w:asciiTheme="minorHAnsi" w:hAnsiTheme="minorHAnsi"/>
        </w:rPr>
        <w:t>dar início na</w:t>
      </w:r>
      <w:r w:rsidRPr="00E40476">
        <w:rPr>
          <w:rFonts w:asciiTheme="minorHAnsi" w:hAnsiTheme="minorHAnsi"/>
        </w:rPr>
        <w:t xml:space="preserve"> prestação dos serviços.</w:t>
      </w:r>
    </w:p>
    <w:p w:rsidR="00D80559" w:rsidRPr="006A60E6" w:rsidRDefault="00D80559" w:rsidP="00171C47">
      <w:pPr>
        <w:pStyle w:val="PargrafodaLista"/>
        <w:tabs>
          <w:tab w:val="left" w:pos="0"/>
          <w:tab w:val="left" w:pos="426"/>
          <w:tab w:val="left" w:pos="9923"/>
        </w:tabs>
        <w:ind w:left="0" w:right="317" w:firstLine="142"/>
        <w:rPr>
          <w:rFonts w:asciiTheme="minorHAnsi" w:hAnsiTheme="minorHAnsi"/>
        </w:rPr>
      </w:pPr>
    </w:p>
    <w:p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rsidR="00950A03" w:rsidRPr="00950A03" w:rsidRDefault="00950A03" w:rsidP="00950A03">
      <w:pPr>
        <w:tabs>
          <w:tab w:val="left" w:pos="0"/>
          <w:tab w:val="left" w:pos="284"/>
          <w:tab w:val="left" w:pos="426"/>
          <w:tab w:val="left" w:pos="851"/>
          <w:tab w:val="left" w:pos="9923"/>
        </w:tabs>
        <w:ind w:left="284" w:right="317"/>
        <w:rPr>
          <w:rFonts w:asciiTheme="minorHAnsi" w:hAnsiTheme="minorHAnsi"/>
        </w:rPr>
      </w:pPr>
    </w:p>
    <w:p w:rsidR="001F2196" w:rsidRPr="00734F83" w:rsidRDefault="001F2196" w:rsidP="00C80DEB">
      <w:pPr>
        <w:tabs>
          <w:tab w:val="left" w:pos="1134"/>
          <w:tab w:val="left" w:pos="9639"/>
        </w:tabs>
        <w:spacing w:before="2"/>
        <w:ind w:right="317"/>
        <w:rPr>
          <w:rFonts w:asciiTheme="minorHAnsi" w:hAnsiTheme="minorHAnsi"/>
          <w:b/>
          <w:color w:val="FF0000"/>
        </w:rPr>
      </w:pPr>
    </w:p>
    <w:p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3" w:name="_bookmark33"/>
      <w:bookmarkEnd w:id="33"/>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rsidR="00941D9B" w:rsidRPr="00950A03"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rsidR="00941D9B" w:rsidRPr="00950A03"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rsidR="00086948" w:rsidRPr="00086948" w:rsidRDefault="00086948" w:rsidP="000C5CA9">
      <w:pPr>
        <w:tabs>
          <w:tab w:val="left" w:pos="851"/>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rsidR="00086948" w:rsidRPr="00086948" w:rsidRDefault="00086948" w:rsidP="000C5CA9">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rsidR="00086948" w:rsidRPr="00086948" w:rsidRDefault="00086948" w:rsidP="000C5CA9">
      <w:pPr>
        <w:tabs>
          <w:tab w:val="left" w:pos="993"/>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rsidR="00BB3C8C" w:rsidRPr="00086948" w:rsidRDefault="00BB3C8C" w:rsidP="000C5CA9">
      <w:pPr>
        <w:tabs>
          <w:tab w:val="left" w:pos="851"/>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rsidR="00086948" w:rsidRPr="00086948" w:rsidRDefault="00086948" w:rsidP="00086948">
      <w:pPr>
        <w:tabs>
          <w:tab w:val="left" w:pos="993"/>
          <w:tab w:val="left" w:pos="1310"/>
          <w:tab w:val="left" w:pos="9639"/>
        </w:tabs>
        <w:ind w:right="686"/>
        <w:rPr>
          <w:rFonts w:asciiTheme="minorHAnsi" w:hAnsiTheme="minorHAnsi"/>
        </w:rPr>
      </w:pPr>
    </w:p>
    <w:p w:rsidR="00941D9B"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 xml:space="preserve">São Joaquim </w:t>
      </w:r>
      <w:r w:rsidR="00FC1A28" w:rsidRPr="00734F83">
        <w:rPr>
          <w:rFonts w:asciiTheme="minorHAnsi" w:hAnsiTheme="minorHAnsi"/>
        </w:rPr>
        <w:lastRenderedPageBreak/>
        <w:t>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rsidR="00086948" w:rsidRPr="00086948" w:rsidRDefault="00086948" w:rsidP="00D011E8">
      <w:pPr>
        <w:tabs>
          <w:tab w:val="left" w:pos="993"/>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rsidR="00086948" w:rsidRPr="00086948" w:rsidRDefault="00086948" w:rsidP="00D011E8">
      <w:pPr>
        <w:tabs>
          <w:tab w:val="left" w:pos="1134"/>
          <w:tab w:val="left" w:pos="1310"/>
          <w:tab w:val="left" w:pos="9639"/>
        </w:tabs>
        <w:ind w:right="176"/>
        <w:rPr>
          <w:rFonts w:asciiTheme="minorHAnsi" w:hAnsiTheme="minorHAnsi"/>
        </w:rPr>
      </w:pPr>
    </w:p>
    <w:p w:rsidR="006B50CE" w:rsidRPr="006B50CE"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rsidR="006B50CE" w:rsidRPr="00086948" w:rsidRDefault="006B50CE"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rsidR="00941D9B"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rsidR="00086948" w:rsidRPr="00086948" w:rsidRDefault="00086948" w:rsidP="00D011E8">
      <w:pPr>
        <w:tabs>
          <w:tab w:val="left" w:pos="1134"/>
          <w:tab w:val="left" w:pos="1310"/>
          <w:tab w:val="left" w:pos="9639"/>
        </w:tabs>
        <w:ind w:right="176"/>
        <w:rPr>
          <w:rFonts w:asciiTheme="minorHAnsi" w:hAnsiTheme="minorHAnsi"/>
        </w:rPr>
      </w:pPr>
    </w:p>
    <w:p w:rsidR="00941D9B"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rsidR="00086948" w:rsidRPr="00086948" w:rsidRDefault="00086948" w:rsidP="00D011E8">
      <w:pPr>
        <w:tabs>
          <w:tab w:val="left" w:pos="1134"/>
          <w:tab w:val="left" w:pos="1310"/>
          <w:tab w:val="left" w:pos="9639"/>
        </w:tabs>
        <w:ind w:right="176"/>
        <w:rPr>
          <w:rFonts w:asciiTheme="minorHAnsi" w:hAnsiTheme="minorHAnsi"/>
        </w:rPr>
      </w:pPr>
    </w:p>
    <w:p w:rsidR="00086948"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rsidR="00941D9B" w:rsidRDefault="00AB56BF"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6" w:history="1">
        <w:r w:rsidR="00086948" w:rsidRPr="00715B51">
          <w:rPr>
            <w:rStyle w:val="Hyperlink"/>
            <w:rFonts w:asciiTheme="minorHAnsi" w:hAnsiTheme="minorHAnsi"/>
          </w:rPr>
          <w:t>https://www.saojoaquimdabarra.sp.gov.br/paginas/portal/licitacoes/exercicios</w:t>
        </w:r>
      </w:hyperlink>
    </w:p>
    <w:p w:rsid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A87B87" w:rsidRPr="00086948" w:rsidRDefault="00A87B87"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rsidR="00941D9B" w:rsidRPr="00734F83"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4" w:name="_bookmark34"/>
      <w:bookmarkEnd w:id="34"/>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rsidR="008F2BBF" w:rsidRPr="00C66DA8" w:rsidRDefault="00485E4D" w:rsidP="00C66DA8">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p w:rsidR="00485E4D" w:rsidRPr="00B62356"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B62356">
        <w:rPr>
          <w:rFonts w:asciiTheme="minorHAnsi" w:hAnsiTheme="minorHAnsi"/>
          <w:b/>
        </w:rPr>
        <w:t>ANEXO</w:t>
      </w:r>
      <w:r w:rsidRPr="00B62356">
        <w:rPr>
          <w:rFonts w:asciiTheme="minorHAnsi" w:hAnsiTheme="minorHAnsi"/>
          <w:b/>
          <w:spacing w:val="-4"/>
        </w:rPr>
        <w:t xml:space="preserve"> </w:t>
      </w:r>
      <w:r w:rsidRPr="00B62356">
        <w:rPr>
          <w:rFonts w:asciiTheme="minorHAnsi" w:hAnsiTheme="minorHAnsi"/>
          <w:b/>
        </w:rPr>
        <w:t>I</w:t>
      </w:r>
      <w:r w:rsidRPr="00B62356">
        <w:rPr>
          <w:rFonts w:asciiTheme="minorHAnsi" w:hAnsiTheme="minorHAnsi"/>
          <w:b/>
          <w:spacing w:val="-2"/>
        </w:rPr>
        <w:t xml:space="preserve"> </w:t>
      </w:r>
      <w:r w:rsidRPr="00B62356">
        <w:rPr>
          <w:rFonts w:asciiTheme="minorHAnsi" w:hAnsiTheme="minorHAnsi"/>
          <w:b/>
        </w:rPr>
        <w:t>-</w:t>
      </w:r>
      <w:r w:rsidRPr="00B62356">
        <w:rPr>
          <w:rFonts w:asciiTheme="minorHAnsi" w:hAnsiTheme="minorHAnsi"/>
          <w:b/>
          <w:spacing w:val="-2"/>
        </w:rPr>
        <w:t xml:space="preserve"> </w:t>
      </w:r>
      <w:r w:rsidR="00434FBE" w:rsidRPr="00434FBE">
        <w:rPr>
          <w:rFonts w:asciiTheme="minorHAnsi" w:hAnsiTheme="minorHAnsi"/>
          <w:spacing w:val="-2"/>
        </w:rPr>
        <w:t>Estudo Técnico Preliminar</w:t>
      </w:r>
      <w:r w:rsidRPr="00B62356">
        <w:rPr>
          <w:rFonts w:asciiTheme="minorHAnsi" w:hAnsiTheme="minorHAnsi"/>
        </w:rPr>
        <w:t>;</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00434FBE" w:rsidRPr="00434FBE">
        <w:t xml:space="preserve"> </w:t>
      </w:r>
      <w:r w:rsidR="00434FBE" w:rsidRPr="00B62356">
        <w:t>Termo de</w:t>
      </w:r>
      <w:r w:rsidR="00434FBE" w:rsidRPr="00B62356">
        <w:rPr>
          <w:spacing w:val="-3"/>
        </w:rPr>
        <w:t xml:space="preserve"> </w:t>
      </w:r>
      <w:r w:rsidR="00434FBE" w:rsidRPr="00B62356">
        <w:t>Referência</w:t>
      </w:r>
      <w:r w:rsidRPr="002A0324">
        <w:rPr>
          <w:rFonts w:cs="Times New Roman"/>
          <w:color w:val="auto"/>
          <w:szCs w:val="22"/>
        </w:rPr>
        <w:t>;</w:t>
      </w:r>
    </w:p>
    <w:p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002C26AB">
        <w:rPr>
          <w:rFonts w:asciiTheme="minorHAnsi" w:hAnsiTheme="minorHAnsi"/>
        </w:rPr>
        <w:t>do Contrato</w:t>
      </w:r>
    </w:p>
    <w:p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 xml:space="preserve">ANEXO XV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rsidR="00941D9B" w:rsidRDefault="00941D9B" w:rsidP="0044057E">
      <w:pPr>
        <w:pStyle w:val="Corpodetexto"/>
        <w:tabs>
          <w:tab w:val="left" w:pos="1134"/>
          <w:tab w:val="left" w:pos="9214"/>
        </w:tabs>
        <w:spacing w:before="6"/>
        <w:ind w:left="284" w:right="687"/>
        <w:jc w:val="left"/>
        <w:rPr>
          <w:rFonts w:asciiTheme="minorHAnsi" w:hAnsiTheme="minorHAnsi"/>
        </w:rPr>
      </w:pPr>
    </w:p>
    <w:p w:rsidR="00A87B87" w:rsidRDefault="00A87B87" w:rsidP="0044057E">
      <w:pPr>
        <w:pStyle w:val="Corpodetexto"/>
        <w:tabs>
          <w:tab w:val="left" w:pos="1134"/>
          <w:tab w:val="left" w:pos="9214"/>
        </w:tabs>
        <w:spacing w:before="6"/>
        <w:ind w:left="284" w:right="687"/>
        <w:jc w:val="left"/>
        <w:rPr>
          <w:rFonts w:asciiTheme="minorHAnsi" w:hAnsiTheme="minorHAnsi"/>
        </w:rPr>
      </w:pPr>
    </w:p>
    <w:p w:rsidR="00A87B87" w:rsidRPr="00734F83" w:rsidRDefault="00A87B87" w:rsidP="0044057E">
      <w:pPr>
        <w:pStyle w:val="Corpodetexto"/>
        <w:tabs>
          <w:tab w:val="left" w:pos="1134"/>
          <w:tab w:val="left" w:pos="9214"/>
        </w:tabs>
        <w:spacing w:before="6"/>
        <w:ind w:left="284" w:right="687"/>
        <w:jc w:val="left"/>
        <w:rPr>
          <w:rFonts w:asciiTheme="minorHAnsi" w:hAnsiTheme="minorHAnsi"/>
        </w:rPr>
      </w:pPr>
    </w:p>
    <w:p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rsidR="00C00FD3" w:rsidRPr="00734F83" w:rsidRDefault="00C00FD3" w:rsidP="00C66DA8">
      <w:pPr>
        <w:pStyle w:val="Corpodetexto"/>
        <w:tabs>
          <w:tab w:val="left" w:pos="1134"/>
          <w:tab w:val="left" w:pos="9639"/>
        </w:tabs>
        <w:spacing w:before="3"/>
        <w:ind w:left="0" w:right="687"/>
        <w:jc w:val="left"/>
        <w:rPr>
          <w:rFonts w:asciiTheme="minorHAnsi" w:hAnsiTheme="minorHAnsi"/>
        </w:rPr>
      </w:pPr>
    </w:p>
    <w:p w:rsidR="002C08F2" w:rsidRDefault="002C08F2" w:rsidP="00A55912">
      <w:pPr>
        <w:pStyle w:val="Corpodetexto"/>
        <w:tabs>
          <w:tab w:val="left" w:pos="1134"/>
          <w:tab w:val="left" w:pos="9639"/>
        </w:tabs>
        <w:ind w:left="284" w:right="687"/>
        <w:jc w:val="center"/>
        <w:rPr>
          <w:rFonts w:asciiTheme="minorHAnsi" w:hAnsiTheme="minorHAnsi"/>
        </w:rPr>
      </w:pPr>
    </w:p>
    <w:p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4F2B79">
        <w:rPr>
          <w:rFonts w:asciiTheme="minorHAnsi" w:hAnsiTheme="minorHAnsi"/>
          <w:spacing w:val="-2"/>
        </w:rPr>
        <w:t>11</w:t>
      </w:r>
      <w:r w:rsidR="00304DD4">
        <w:rPr>
          <w:rFonts w:asciiTheme="minorHAnsi" w:hAnsiTheme="minorHAnsi"/>
        </w:rPr>
        <w:t xml:space="preserve"> de </w:t>
      </w:r>
      <w:r w:rsidR="004F2B79">
        <w:rPr>
          <w:rFonts w:asciiTheme="minorHAnsi" w:hAnsiTheme="minorHAnsi"/>
        </w:rPr>
        <w:t>março</w:t>
      </w:r>
      <w:r w:rsidR="00304DD4">
        <w:rPr>
          <w:rFonts w:asciiTheme="minorHAnsi" w:hAnsiTheme="minorHAnsi"/>
        </w:rPr>
        <w:t xml:space="preserve"> de </w:t>
      </w:r>
      <w:r w:rsidR="004F2B79">
        <w:rPr>
          <w:rFonts w:asciiTheme="minorHAnsi" w:hAnsiTheme="minorHAnsi"/>
        </w:rPr>
        <w:t>2025</w:t>
      </w:r>
      <w:r w:rsidR="00C4237A" w:rsidRPr="00734F83">
        <w:rPr>
          <w:rFonts w:asciiTheme="minorHAnsi" w:hAnsiTheme="minorHAnsi"/>
        </w:rPr>
        <w:t>.</w:t>
      </w:r>
    </w:p>
    <w:p w:rsidR="00941D9B" w:rsidRDefault="00941D9B" w:rsidP="004C1B10">
      <w:pPr>
        <w:pStyle w:val="Corpodetexto"/>
        <w:tabs>
          <w:tab w:val="left" w:pos="1134"/>
          <w:tab w:val="left" w:pos="9639"/>
        </w:tabs>
        <w:spacing w:before="1"/>
        <w:ind w:left="284" w:right="687"/>
        <w:jc w:val="left"/>
        <w:rPr>
          <w:rFonts w:asciiTheme="minorHAnsi" w:hAnsiTheme="minorHAnsi"/>
        </w:rPr>
      </w:pPr>
    </w:p>
    <w:p w:rsidR="00C00FD3" w:rsidRDefault="00C00FD3" w:rsidP="004C1B10">
      <w:pPr>
        <w:pStyle w:val="Corpodetexto"/>
        <w:tabs>
          <w:tab w:val="left" w:pos="1134"/>
          <w:tab w:val="left" w:pos="9639"/>
        </w:tabs>
        <w:spacing w:before="1"/>
        <w:ind w:left="284" w:right="687"/>
        <w:jc w:val="left"/>
        <w:rPr>
          <w:rFonts w:asciiTheme="minorHAnsi" w:hAnsiTheme="minorHAnsi"/>
        </w:rPr>
      </w:pPr>
    </w:p>
    <w:p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tblPr>
      <w:tblGrid>
        <w:gridCol w:w="9494"/>
      </w:tblGrid>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rsidTr="00133666">
        <w:trPr>
          <w:jc w:val="center"/>
        </w:trPr>
        <w:tc>
          <w:tcPr>
            <w:tcW w:w="9494" w:type="dxa"/>
          </w:tcPr>
          <w:p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rsidR="00485E4D" w:rsidRDefault="00485E4D">
      <w:pPr>
        <w:rPr>
          <w:rFonts w:asciiTheme="minorHAnsi" w:eastAsia="Arial" w:hAnsiTheme="minorHAnsi" w:cs="Arial"/>
          <w:b/>
          <w:bCs/>
        </w:rPr>
      </w:pPr>
      <w:bookmarkStart w:id="35" w:name="_bookmark35"/>
      <w:bookmarkEnd w:id="35"/>
    </w:p>
    <w:p w:rsidR="00344695" w:rsidRDefault="00344695" w:rsidP="00DA034B">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A87B87" w:rsidRDefault="00A87B87" w:rsidP="00344695">
      <w:pPr>
        <w:pStyle w:val="Ttulo1"/>
        <w:tabs>
          <w:tab w:val="left" w:pos="1134"/>
          <w:tab w:val="left" w:pos="9639"/>
        </w:tabs>
        <w:spacing w:before="0"/>
        <w:ind w:left="284" w:right="687"/>
        <w:jc w:val="center"/>
        <w:rPr>
          <w:rFonts w:asciiTheme="minorHAnsi" w:hAnsiTheme="minorHAnsi"/>
          <w:sz w:val="22"/>
          <w:szCs w:val="22"/>
        </w:rPr>
      </w:pPr>
    </w:p>
    <w:p w:rsidR="00615FFA" w:rsidRPr="00615FFA" w:rsidRDefault="00C4237A" w:rsidP="00344695">
      <w:pPr>
        <w:pStyle w:val="Ttulo1"/>
        <w:tabs>
          <w:tab w:val="left" w:pos="1134"/>
          <w:tab w:val="left" w:pos="9639"/>
        </w:tabs>
        <w:spacing w:before="0"/>
        <w:ind w:left="284" w:right="687"/>
        <w:jc w:val="center"/>
        <w:rPr>
          <w:rFonts w:asciiTheme="minorHAnsi" w:hAnsiTheme="minorHAnsi"/>
          <w:sz w:val="22"/>
          <w:szCs w:val="22"/>
        </w:rPr>
      </w:pPr>
      <w:r w:rsidRPr="00086948">
        <w:rPr>
          <w:rFonts w:asciiTheme="minorHAnsi" w:hAnsiTheme="minorHAnsi"/>
          <w:sz w:val="22"/>
          <w:szCs w:val="22"/>
        </w:rPr>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rsidR="004A24B5" w:rsidRDefault="004A24B5" w:rsidP="007D28F2">
      <w:pPr>
        <w:spacing w:line="276" w:lineRule="auto"/>
        <w:jc w:val="center"/>
        <w:rPr>
          <w:rFonts w:asciiTheme="minorHAnsi" w:hAnsiTheme="minorHAnsi"/>
          <w:b/>
          <w:bCs/>
        </w:rPr>
      </w:pPr>
    </w:p>
    <w:p w:rsidR="00C66DA8" w:rsidRPr="00C66DA8" w:rsidRDefault="00C66DA8" w:rsidP="00C66DA8">
      <w:pPr>
        <w:jc w:val="center"/>
        <w:rPr>
          <w:rFonts w:asciiTheme="minorHAnsi" w:hAnsiTheme="minorHAnsi"/>
          <w:b/>
          <w:bCs/>
        </w:rPr>
      </w:pPr>
      <w:r w:rsidRPr="00C66DA8">
        <w:rPr>
          <w:rFonts w:asciiTheme="minorHAnsi" w:hAnsiTheme="minorHAnsi"/>
          <w:b/>
          <w:bCs/>
        </w:rPr>
        <w:t>ESTUDO TÉCNICO PRELIMINAR</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1 – DESCRIÇÃO DA NECESSIDADE DA CONTRATAÇÃO/AQUISIÇÃO (Inciso I, do § 1º do Artigo 18 da Lei Federal 14.133/2021).</w:t>
      </w:r>
    </w:p>
    <w:p w:rsidR="00C66DA8" w:rsidRPr="00C66DA8" w:rsidRDefault="00C66DA8" w:rsidP="00C66DA8">
      <w:pPr>
        <w:ind w:firstLine="708"/>
        <w:jc w:val="both"/>
        <w:rPr>
          <w:rFonts w:asciiTheme="minorHAnsi" w:hAnsiTheme="minorHAnsi" w:cs="Tahoma"/>
        </w:rPr>
      </w:pPr>
    </w:p>
    <w:p w:rsidR="00C66DA8" w:rsidRPr="00C66DA8" w:rsidRDefault="00C66DA8" w:rsidP="00C66DA8">
      <w:pPr>
        <w:ind w:firstLine="567"/>
        <w:jc w:val="both"/>
        <w:rPr>
          <w:rFonts w:asciiTheme="minorHAnsi" w:hAnsiTheme="minorHAnsi" w:cs="Tahoma"/>
        </w:rPr>
      </w:pPr>
      <w:r w:rsidRPr="00C66DA8">
        <w:rPr>
          <w:rFonts w:asciiTheme="minorHAnsi" w:hAnsiTheme="minorHAnsi" w:cs="Tahoma"/>
        </w:rPr>
        <w:t>A Contratação de Empresa Especializada na Prestação de Serviços de Exames de Diagnóstico por Imagem, destinada aos pacientes da Rede Municipal de Saúde de São Joaquim da Barra, Estado de São Paulo, justifica-se por ser indispensável para a viabilização e execução de ações na área de saúde em âmbito municipal, cuja falta comprometeria o atendimento às atividades finalísticas, bem como causar prejuízos de grande monta aos usuários do SUS Municipal.</w:t>
      </w:r>
    </w:p>
    <w:p w:rsidR="00C66DA8" w:rsidRPr="00C66DA8" w:rsidRDefault="00C66DA8" w:rsidP="00C66DA8">
      <w:pPr>
        <w:ind w:firstLine="567"/>
        <w:jc w:val="both"/>
        <w:rPr>
          <w:rFonts w:asciiTheme="minorHAnsi" w:hAnsiTheme="minorHAnsi" w:cs="Tahoma"/>
        </w:rPr>
      </w:pPr>
      <w:r w:rsidRPr="00C66DA8">
        <w:rPr>
          <w:rFonts w:asciiTheme="minorHAnsi" w:hAnsiTheme="minorHAnsi" w:cs="Tahoma"/>
        </w:rPr>
        <w:t>Aduz a Unidade Demandante que a realização de exames por imagem, bem como a emissão dos respectivos laudos são essenciais no que tange a medicina preventiva no diagnóstico e investigação de doenças, uma vez que suas conclusões auxiliam na tomada de decisões quanto a melhor conduta para conduzir os tratamentos.</w:t>
      </w:r>
    </w:p>
    <w:p w:rsidR="00C66DA8" w:rsidRPr="00C66DA8" w:rsidRDefault="00C66DA8" w:rsidP="00C66DA8">
      <w:pPr>
        <w:ind w:firstLine="567"/>
        <w:jc w:val="both"/>
        <w:rPr>
          <w:rFonts w:asciiTheme="minorHAnsi" w:hAnsiTheme="minorHAnsi" w:cs="Tahoma"/>
        </w:rPr>
      </w:pPr>
      <w:r w:rsidRPr="00C66DA8">
        <w:rPr>
          <w:rFonts w:asciiTheme="minorHAnsi" w:hAnsiTheme="minorHAnsi" w:cs="Tahoma"/>
        </w:rPr>
        <w:t>É sabido que há a possibilidade de participação da iniciativa privada na prestação de serviços públicos de saúde em caráter exclusivo de complementaridade resta caracterizada, conforme regulamentação do Ministério da Saúde, quando a estrutura estatal se mostrar insuficiente para garantir a cobertura assistencial à população e não houver meios para a ampliação dos serviços públicos já oferecidos.</w:t>
      </w:r>
    </w:p>
    <w:p w:rsidR="00C66DA8" w:rsidRPr="00C66DA8" w:rsidRDefault="00C66DA8" w:rsidP="00C66DA8">
      <w:pPr>
        <w:ind w:firstLine="567"/>
        <w:jc w:val="both"/>
        <w:rPr>
          <w:rFonts w:asciiTheme="minorHAnsi" w:hAnsiTheme="minorHAnsi" w:cs="Tahoma"/>
        </w:rPr>
      </w:pPr>
      <w:r w:rsidRPr="00C66DA8">
        <w:rPr>
          <w:rFonts w:asciiTheme="minorHAnsi" w:hAnsiTheme="minorHAnsi" w:cs="Tahoma"/>
        </w:rPr>
        <w:t>Desta feita, e, considerando, ainda, que a Administração Pública não possui condições suficientes para atender a demanda que se pretende a contratação, ou seja, de média e alta complexidade temos que, em sua própria estrutura, o Município não dispõe dos meios necessários para realização dos serviços de saúde em comento, razão pela qual se vê impelida a viabilizar alternativas para possibilitar, de forma efetiva, a continuidade na prestação de serviços por imagem, bem como a emissão dos respectivos laudos, aos usuários do SUS na Macrorregião por meio da contratação complementar.</w:t>
      </w:r>
    </w:p>
    <w:p w:rsid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 xml:space="preserve">2 - </w:t>
      </w:r>
      <w:r w:rsidRPr="00C66DA8">
        <w:rPr>
          <w:rStyle w:val="Forte"/>
          <w:rFonts w:asciiTheme="minorHAnsi" w:hAnsiTheme="minorHAnsi" w:cs="Tahoma"/>
          <w:u w:val="single"/>
        </w:rPr>
        <w:t xml:space="preserve"> REQUISITOS DA CONTRATAÇÃO </w:t>
      </w:r>
      <w:r w:rsidRPr="00C66DA8">
        <w:rPr>
          <w:rFonts w:asciiTheme="minorHAnsi" w:hAnsiTheme="minorHAnsi" w:cs="Tahoma"/>
          <w:u w:val="single"/>
        </w:rPr>
        <w:t xml:space="preserve">(Inciso III, do § 1º do Artigo 18 da Lei Federal 14.133/2021). </w:t>
      </w:r>
    </w:p>
    <w:p w:rsidR="00C66DA8" w:rsidRPr="00C66DA8" w:rsidRDefault="00C66DA8" w:rsidP="00C66DA8">
      <w:pPr>
        <w:pStyle w:val="PargrafodaLista"/>
        <w:ind w:left="0" w:firstLine="720"/>
        <w:rPr>
          <w:rFonts w:asciiTheme="minorHAnsi" w:hAnsiTheme="minorHAnsi" w:cs="Tahoma"/>
        </w:rPr>
      </w:pPr>
    </w:p>
    <w:p w:rsidR="00C66DA8" w:rsidRPr="00C66DA8" w:rsidRDefault="00C66DA8" w:rsidP="00C66DA8">
      <w:pPr>
        <w:pStyle w:val="PargrafodaLista"/>
        <w:ind w:left="0" w:firstLine="720"/>
        <w:rPr>
          <w:rFonts w:asciiTheme="minorHAnsi" w:hAnsiTheme="minorHAnsi" w:cs="Tahoma"/>
        </w:rPr>
      </w:pPr>
      <w:r w:rsidRPr="00C66DA8">
        <w:rPr>
          <w:rFonts w:asciiTheme="minorHAnsi" w:hAnsiTheme="minorHAnsi" w:cs="Tahoma"/>
        </w:rPr>
        <w:lastRenderedPageBreak/>
        <w:t>As quantidades foram estimadas considerando-se informações sobre a demanda realizada pela Central de Regulação de Vagas no ano de 2024, vinculado a Unidade Demandante do órgão a que se destina a prestação de serviços, acrescentando-se uma margem de 20% a mais para o ano de 2025.</w:t>
      </w:r>
    </w:p>
    <w:p w:rsidR="00C66DA8" w:rsidRPr="00C66DA8" w:rsidRDefault="00C66DA8" w:rsidP="00C66DA8">
      <w:pPr>
        <w:pStyle w:val="PargrafodaLista"/>
        <w:ind w:left="0" w:firstLine="709"/>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Os serviços ora contratados serão prestados com observância estrita das Leis</w:t>
      </w:r>
    </w:p>
    <w:p w:rsidR="00C66DA8" w:rsidRPr="00C66DA8" w:rsidRDefault="00C66DA8" w:rsidP="00C66DA8">
      <w:pPr>
        <w:pStyle w:val="PargrafodaLista"/>
        <w:ind w:left="0"/>
        <w:rPr>
          <w:rFonts w:asciiTheme="minorHAnsi" w:hAnsiTheme="minorHAnsi" w:cs="Tahoma"/>
        </w:rPr>
      </w:pPr>
      <w:r w:rsidRPr="00C66DA8">
        <w:rPr>
          <w:rFonts w:asciiTheme="minorHAnsi" w:hAnsiTheme="minorHAnsi" w:cs="Tahoma"/>
        </w:rPr>
        <w:t>n° 8.080/90, 14.133/21 e demais normas aplicáveis à espécie.</w:t>
      </w:r>
    </w:p>
    <w:p w:rsidR="00C66DA8" w:rsidRPr="00C66DA8" w:rsidRDefault="00C66DA8" w:rsidP="00C66DA8">
      <w:pPr>
        <w:pStyle w:val="PargrafodaLista"/>
        <w:rPr>
          <w:rFonts w:asciiTheme="minorHAnsi" w:hAnsiTheme="minorHAnsi" w:cs="Tahoma"/>
        </w:rPr>
      </w:pPr>
    </w:p>
    <w:p w:rsidR="00C66DA8" w:rsidRPr="00C66DA8" w:rsidRDefault="00C66DA8" w:rsidP="00C66DA8">
      <w:pPr>
        <w:pStyle w:val="PargrafodaLista"/>
        <w:ind w:left="0" w:firstLine="567"/>
        <w:rPr>
          <w:rFonts w:asciiTheme="minorHAnsi" w:hAnsiTheme="minorHAnsi" w:cs="Tahoma"/>
        </w:rPr>
      </w:pPr>
      <w:r w:rsidRPr="00C66DA8">
        <w:rPr>
          <w:rFonts w:asciiTheme="minorHAnsi" w:hAnsiTheme="minorHAnsi" w:cs="Tahoma"/>
        </w:rPr>
        <w:t xml:space="preserve"> Quanto à forma de prestação de serviço, realizar-se-á de acordo com o solicitado pela Diretoria de Saúde, em conformidade com o quantitativo solicitado em pedido/empenho.</w:t>
      </w:r>
    </w:p>
    <w:p w:rsidR="00C66DA8" w:rsidRPr="00C66DA8" w:rsidRDefault="00C66DA8" w:rsidP="00C66DA8">
      <w:pPr>
        <w:pStyle w:val="PargrafodaLista"/>
        <w:rPr>
          <w:rFonts w:asciiTheme="minorHAnsi" w:hAnsiTheme="minorHAnsi" w:cs="Tahoma"/>
        </w:rPr>
      </w:pPr>
    </w:p>
    <w:p w:rsidR="00C66DA8" w:rsidRPr="00C66DA8" w:rsidRDefault="00C66DA8" w:rsidP="00C66DA8">
      <w:pPr>
        <w:pStyle w:val="PargrafodaLista"/>
        <w:ind w:left="0" w:firstLine="720"/>
        <w:rPr>
          <w:rFonts w:asciiTheme="minorHAnsi" w:hAnsiTheme="minorHAnsi" w:cs="Tahoma"/>
        </w:rPr>
      </w:pPr>
      <w:r w:rsidRPr="00C66DA8">
        <w:rPr>
          <w:rFonts w:asciiTheme="minorHAnsi" w:hAnsiTheme="minorHAnsi" w:cs="Tahoma"/>
        </w:rPr>
        <w:t>Quanto aos equipamentos, o pretenso credenciado deverá dispor de todos os equipamentos necessários à realização dos procedimentos listados no anexo deste Estudo, bem como à emissão dos respectivos laudos, correndo por sua conta todos os gastos necessários.</w:t>
      </w:r>
    </w:p>
    <w:p w:rsidR="00C66DA8" w:rsidRPr="00C66DA8" w:rsidRDefault="00C66DA8" w:rsidP="00C66DA8">
      <w:pPr>
        <w:pStyle w:val="PargrafodaLista"/>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Os equipamentos deverão estar em plenas condições de funcionalidade e sob condições técnicas perfeitas em conformidade com os padrões de instalação, uso e desempenho e deter programa de manutenção.</w:t>
      </w:r>
    </w:p>
    <w:p w:rsidR="00C66DA8" w:rsidRPr="00C66DA8" w:rsidRDefault="00C66DA8" w:rsidP="00C66DA8">
      <w:pPr>
        <w:pStyle w:val="PargrafodaLista"/>
        <w:ind w:firstLine="709"/>
        <w:rPr>
          <w:rFonts w:asciiTheme="minorHAnsi" w:hAnsiTheme="minorHAnsi" w:cs="Tahoma"/>
        </w:rPr>
      </w:pPr>
    </w:p>
    <w:p w:rsidR="00C66DA8" w:rsidRPr="00C66DA8" w:rsidRDefault="00C66DA8" w:rsidP="00C66DA8">
      <w:pPr>
        <w:pStyle w:val="PargrafodaLista"/>
        <w:ind w:left="0" w:firstLine="567"/>
        <w:rPr>
          <w:rFonts w:asciiTheme="minorHAnsi" w:hAnsiTheme="minorHAnsi" w:cs="Tahoma"/>
        </w:rPr>
      </w:pPr>
      <w:r w:rsidRPr="00C66DA8">
        <w:rPr>
          <w:rFonts w:asciiTheme="minorHAnsi" w:hAnsiTheme="minorHAnsi" w:cs="Tahoma"/>
        </w:rPr>
        <w:t>Deverão, ainda, dispor de todos os recursos físicos e materiais, permanentes e de consumo necessários ao desenvolvimento de Boas Práticas de Funcionamento dos Serviços de Saúde.</w:t>
      </w:r>
    </w:p>
    <w:p w:rsidR="00C66DA8" w:rsidRPr="00C66DA8" w:rsidRDefault="00C66DA8" w:rsidP="00C66DA8">
      <w:pPr>
        <w:pStyle w:val="PargrafodaLista"/>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As instalações deverão possuir planejamento, programação, elaboração e avaliação de projetos físicos de estabelecimentos assistenciais de saúde de forma a seguir diretrizes básicas de proteção radiológica em radiodiagnóstico médico e odontológico, no uso dos raios X diagnósticos.</w:t>
      </w:r>
    </w:p>
    <w:p w:rsidR="00C66DA8" w:rsidRPr="00C66DA8" w:rsidRDefault="00C66DA8" w:rsidP="00C66DA8">
      <w:pPr>
        <w:pStyle w:val="PargrafodaLista"/>
        <w:ind w:left="0" w:firstLine="709"/>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O prazo para prestação do serviço deverá ser de forma imediata, após a solicitação do pedido pela Diretoria da Saúde.</w:t>
      </w:r>
    </w:p>
    <w:p w:rsidR="00C66DA8" w:rsidRPr="00C66DA8" w:rsidRDefault="00C66DA8" w:rsidP="00C66DA8">
      <w:pPr>
        <w:pStyle w:val="PargrafodaLista"/>
        <w:ind w:left="0" w:firstLine="709"/>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 xml:space="preserve">As prestações de serviços deverão ocorrer todas na Cidade de São Joaquim da Barra, Estado de São Paulo. </w:t>
      </w:r>
    </w:p>
    <w:p w:rsidR="00C66DA8" w:rsidRPr="00C66DA8" w:rsidRDefault="00C66DA8" w:rsidP="00C66DA8">
      <w:pPr>
        <w:pStyle w:val="PargrafodaLista"/>
        <w:ind w:left="0" w:firstLine="709"/>
        <w:rPr>
          <w:rFonts w:asciiTheme="minorHAnsi" w:hAnsiTheme="minorHAnsi" w:cs="Tahoma"/>
        </w:rPr>
      </w:pPr>
    </w:p>
    <w:p w:rsidR="00C66DA8" w:rsidRPr="00C66DA8" w:rsidRDefault="00C66DA8" w:rsidP="00C66DA8">
      <w:pPr>
        <w:pStyle w:val="PargrafodaLista"/>
        <w:ind w:left="0" w:firstLine="709"/>
        <w:rPr>
          <w:rFonts w:asciiTheme="minorHAnsi" w:hAnsiTheme="minorHAnsi" w:cs="Tahoma"/>
        </w:rPr>
      </w:pPr>
      <w:r w:rsidRPr="00C66DA8">
        <w:rPr>
          <w:rFonts w:asciiTheme="minorHAnsi" w:hAnsiTheme="minorHAnsi" w:cs="Tahoma"/>
        </w:rPr>
        <w:t>Como requisito de exigência para esta contratação será estabelecido a contratada a apresentação de todas as prerrogativas contidas no Termo de Referência e no Edital.</w:t>
      </w: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 xml:space="preserve">3 – ESTIMATIVA DAS QUANTIDADES DA CONTRATAÇÃO/AQUISIÇÃO (Inciso IV, do § 1º do Artigo 18 da Lei Federal 14.133/2021). </w:t>
      </w:r>
    </w:p>
    <w:p w:rsidR="00C66DA8" w:rsidRPr="00C66DA8" w:rsidRDefault="00C66DA8" w:rsidP="00C66DA8">
      <w:pPr>
        <w:ind w:firstLine="709"/>
        <w:jc w:val="both"/>
        <w:rPr>
          <w:rFonts w:asciiTheme="minorHAnsi" w:hAnsiTheme="minorHAnsi" w:cs="Tahoma"/>
          <w:color w:val="FF0000"/>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As quantidades de Exames a serem contratados se encontram estipuladas no Termo de Referência, e foram apuradas pela Equipe Técnica da Diretoria da Saúde com base na demanda atendida pela Diretoria no ano de 2024, considerando-se, ainda, que a cada ano que passa a demanda do serviço aumenta na rede pública municipal.  </w:t>
      </w: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Ademais, a estimativa de quantitativo necessário para suprir a demanda atual desses serviços está descrita na tabela que faz parte do Termo de Referência.  </w:t>
      </w:r>
    </w:p>
    <w:p w:rsidR="00C66DA8" w:rsidRPr="00C66DA8" w:rsidRDefault="00C66DA8" w:rsidP="00C66DA8">
      <w:pPr>
        <w:ind w:firstLine="709"/>
        <w:jc w:val="both"/>
        <w:rPr>
          <w:rFonts w:asciiTheme="minorHAnsi" w:hAnsiTheme="minorHAnsi" w:cs="Tahoma"/>
          <w:color w:val="FF0000"/>
        </w:rPr>
      </w:pP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 xml:space="preserve">4 – PESQUISA DE MERCADO (Inciso V, do § 1º do Artigo 18 da Lei Federal 14.133/2021). </w:t>
      </w:r>
    </w:p>
    <w:p w:rsidR="00C66DA8" w:rsidRPr="00C66DA8" w:rsidRDefault="00C66DA8" w:rsidP="00C66DA8">
      <w:pPr>
        <w:spacing w:line="276" w:lineRule="auto"/>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lastRenderedPageBreak/>
        <w:t>Considerando diferentes fontes, bem como analisando-se contratações similares feitas por outros órgãos e entidades, com objetivo de identificar a existência de novas metodologias, tecnologias ou inovações que melhor atendam às necessidades da Administração, além do próprio histórico de contratação dos serviços de apoio administrativo, pela Administração Pública, sustentado nas informações apresentadas neste instrumento, seja pelo número de empresas contratadas ou pela quantidade de empregados alocados na execução dos serviços, demonstra a capacidade do mercado fornecedor atender satisfatoriamente e sem nenhuma dificuldade as necessidades dos órgãos e entidades.</w:t>
      </w: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Consistindo basicamente na alocação pela empresa contratada de empregados para a execução dos serviços, ressalta-se que as contratações pretendidas não possuem exigências ou especialidades complexas que dificultem os fornecedores recrutarem e contratarem as pessoas que irão desenvolver as atividades, ressaltando que a solução apresentada e descrita no item seguinte é a forma usual e já sedimentada nos órgãos e entidades, desde que observada as respectivas capacidades técnicas. </w:t>
      </w: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 xml:space="preserve">5 - ESTIMATIVA DO VALOR DA CONTRATAÇÃO (Inciso VI, do § 1º do Artigo 18 da Lei Federal 14.133/2021). </w:t>
      </w:r>
    </w:p>
    <w:p w:rsidR="00C66DA8" w:rsidRPr="00C66DA8" w:rsidRDefault="00C66DA8" w:rsidP="00C66DA8">
      <w:pPr>
        <w:spacing w:line="276" w:lineRule="auto"/>
        <w:ind w:firstLine="709"/>
        <w:jc w:val="both"/>
        <w:rPr>
          <w:rFonts w:asciiTheme="minorHAnsi" w:hAnsiTheme="minorHAnsi"/>
          <w:b/>
          <w:bCs/>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As estimativas prévias foram realizadas pelo Setor Administrativo da Diretoria de Saúde, através de Clínica Especializadas em Diagnósticos de Imagem, Santa Casa de Misericórdia de São Joaquim da Barra, Estado de São Paulo, podendo, inclusive, o Setor de Compras desta Prefeitura retificar ou ratificar as cotações constantes no processo licitatório, para fins de obtenção do preço referencial, conforme previsão no Regulamento Municipal.  </w:t>
      </w:r>
    </w:p>
    <w:p w:rsidR="00C66DA8" w:rsidRPr="00C66DA8" w:rsidRDefault="00C66DA8" w:rsidP="00C66DA8">
      <w:pPr>
        <w:ind w:firstLine="709"/>
        <w:jc w:val="both"/>
        <w:rPr>
          <w:rFonts w:asciiTheme="minorHAnsi" w:hAnsiTheme="minorHAnsi" w:cs="Tahoma"/>
          <w:u w:val="single"/>
        </w:rPr>
      </w:pPr>
      <w:r w:rsidRPr="00C66DA8">
        <w:rPr>
          <w:rFonts w:asciiTheme="minorHAnsi" w:hAnsiTheme="minorHAnsi" w:cs="Tahoma"/>
          <w:u w:val="single"/>
        </w:rPr>
        <w:t xml:space="preserve">6 – DESCRIÇÃO DA SOLUÇÃO COMO UM TODO (Inciso VII,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A presente prestação de serviços se faz necessária visando o acolhimento de pacientes do município com necessidade de realizar exames de imagens para fins de acompanhamento e tratamento médico na rede pública municipal. </w:t>
      </w:r>
    </w:p>
    <w:p w:rsidR="00C66DA8" w:rsidRPr="00C66DA8" w:rsidRDefault="00C66DA8" w:rsidP="00C66DA8">
      <w:pPr>
        <w:ind w:firstLine="709"/>
        <w:jc w:val="both"/>
        <w:rPr>
          <w:rFonts w:asciiTheme="minorHAnsi" w:hAnsiTheme="minorHAnsi"/>
          <w:b/>
          <w:bCs/>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É relevante citar que a interrupção do fornecimento do serviço pode acarretar danos as pacientes, resultando em sérias consequências na saúde e na qualidade de vida ou sobrevida das mesmas, podendo, o município, sofrer as penalidades previstas em lei pelo não atendimento dessa população.</w:t>
      </w:r>
    </w:p>
    <w:p w:rsidR="00C66DA8" w:rsidRPr="00C66DA8" w:rsidRDefault="00C66DA8" w:rsidP="00C66DA8">
      <w:pPr>
        <w:ind w:firstLine="709"/>
        <w:jc w:val="both"/>
        <w:rPr>
          <w:rStyle w:val="Forte"/>
          <w:rFonts w:asciiTheme="minorHAnsi" w:hAnsiTheme="minorHAnsi" w:cs="Tahoma"/>
          <w:b w:val="0"/>
          <w:u w:val="single"/>
        </w:rPr>
      </w:pP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7 – JUSTIFICATIVA DO PARCELAMENTO OU NÃO DA SOLUÇÃO </w:t>
      </w:r>
      <w:r w:rsidRPr="00C66DA8">
        <w:rPr>
          <w:rFonts w:asciiTheme="minorHAnsi" w:hAnsiTheme="minorHAnsi" w:cs="Tahoma"/>
          <w:u w:val="single"/>
        </w:rPr>
        <w:t xml:space="preserve">(Inciso VIII,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Em regra, conforme da Lei nº 14.133/2021, 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 </w:t>
      </w: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 xml:space="preserve">Desse modo, e considerando, que o objeto licitado não forma um conjunto unitário, resguardada as especificidades de cada um dos itens, verifica-se que não há indícios em razão da inexistência de complexidade dos itens de que a licitação por item possa trazer alguma dificuldade na prestação de serviços por parte de diferentes empresas contratadas, necessitando, no entanto, de maior fiscalização contratual no momento da execução. </w:t>
      </w: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8 - INFORMANDO AS CONTRATAÇÕES CORRELATAS E/OU INTERDEPENDENTES </w:t>
      </w:r>
      <w:r w:rsidRPr="00C66DA8">
        <w:rPr>
          <w:rFonts w:asciiTheme="minorHAnsi" w:hAnsiTheme="minorHAnsi" w:cs="Tahoma"/>
          <w:u w:val="single"/>
        </w:rPr>
        <w:t xml:space="preserve">(Inciso XI,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567"/>
        <w:jc w:val="both"/>
        <w:rPr>
          <w:rFonts w:asciiTheme="minorHAnsi" w:hAnsiTheme="minorHAnsi"/>
        </w:rPr>
      </w:pPr>
      <w:r w:rsidRPr="00C66DA8">
        <w:rPr>
          <w:rFonts w:asciiTheme="minorHAnsi" w:hAnsiTheme="minorHAnsi"/>
        </w:rPr>
        <w:t xml:space="preserve">Não se verifica, nesta unidade, contratações correlatas e/ou interdependentes para a viabilidade e contratação da demanda descrita neste Estudo Técnico Preliminar e Termo de Referência. </w:t>
      </w: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9 - INFORMANDO OS RESULTADOS PRETENDIDOS </w:t>
      </w:r>
      <w:r w:rsidRPr="00C66DA8">
        <w:rPr>
          <w:rFonts w:asciiTheme="minorHAnsi" w:hAnsiTheme="minorHAnsi" w:cs="Tahoma"/>
          <w:u w:val="single"/>
        </w:rPr>
        <w:t xml:space="preserve">(Inciso IX,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O resultado pretendido com essa contratação é o de garantir que os serviços sejam utilizados para fins de acolhimento e tratamento integral de pacientes da rede pública municipal auxiliando-se, assim, a lista de espero da CROSS.</w:t>
      </w: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10 - REGISTRANDO AS PROVIDÊNCIAS A SEREM ADOTADAS </w:t>
      </w:r>
      <w:r w:rsidRPr="00C66DA8">
        <w:rPr>
          <w:rFonts w:asciiTheme="minorHAnsi" w:hAnsiTheme="minorHAnsi" w:cs="Tahoma"/>
          <w:u w:val="single"/>
        </w:rPr>
        <w:t xml:space="preserve">(Inciso X,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Por se tratar de contratação de empresa especializada, não haverá providências a serem adotadas quanto a treinamentos ou adaptação na infraestrutura.</w:t>
      </w: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11 - DESCREVENDO OS POSSÍVEIS IMPACTOS AMBIENTAIS </w:t>
      </w:r>
      <w:r w:rsidRPr="00C66DA8">
        <w:rPr>
          <w:rFonts w:asciiTheme="minorHAnsi" w:hAnsiTheme="minorHAnsi" w:cs="Tahoma"/>
          <w:u w:val="single"/>
        </w:rPr>
        <w:t>(Inciso XII, do § 1º do Artigo 18 da Lei Federal 14.133/2021).</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8"/>
        <w:jc w:val="both"/>
        <w:rPr>
          <w:rFonts w:asciiTheme="minorHAnsi" w:hAnsiTheme="minorHAnsi" w:cs="Tahoma"/>
        </w:rPr>
      </w:pPr>
      <w:r w:rsidRPr="00C66DA8">
        <w:rPr>
          <w:rFonts w:asciiTheme="minorHAnsi" w:hAnsiTheme="minorHAnsi" w:cs="Tahoma"/>
        </w:rPr>
        <w:t>Não há impactos ambientais relacionados à contratação.</w:t>
      </w:r>
    </w:p>
    <w:p w:rsidR="00C66DA8" w:rsidRPr="00C66DA8" w:rsidRDefault="00C66DA8" w:rsidP="00C66DA8">
      <w:pPr>
        <w:ind w:firstLine="709"/>
        <w:jc w:val="both"/>
        <w:rPr>
          <w:rFonts w:asciiTheme="minorHAnsi" w:hAnsiTheme="minorHAnsi" w:cs="Tahoma"/>
          <w:color w:val="FF0000"/>
        </w:rPr>
      </w:pPr>
    </w:p>
    <w:p w:rsidR="00C66DA8" w:rsidRPr="00C66DA8" w:rsidRDefault="00C66DA8" w:rsidP="00C66DA8">
      <w:pPr>
        <w:ind w:firstLine="709"/>
        <w:jc w:val="both"/>
        <w:rPr>
          <w:rFonts w:asciiTheme="minorHAnsi" w:hAnsiTheme="minorHAnsi" w:cs="Tahoma"/>
          <w:u w:val="single"/>
        </w:rPr>
      </w:pPr>
      <w:r w:rsidRPr="00C66DA8">
        <w:rPr>
          <w:rStyle w:val="Forte"/>
          <w:rFonts w:asciiTheme="minorHAnsi" w:hAnsiTheme="minorHAnsi" w:cs="Tahoma"/>
          <w:u w:val="single"/>
        </w:rPr>
        <w:t xml:space="preserve">12 - DEMONSTRANDO O ALINHAMENTO ENTRE A CONTRATAÇÃO E O PLANEJAMENTO </w:t>
      </w:r>
      <w:r w:rsidRPr="00C66DA8">
        <w:rPr>
          <w:rFonts w:asciiTheme="minorHAnsi" w:hAnsiTheme="minorHAnsi" w:cs="Tahoma"/>
          <w:u w:val="single"/>
        </w:rPr>
        <w:t xml:space="preserve">(Inciso II, do § 1º do Artigo 18 da Lei Federal 14.133/2021).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8"/>
        <w:jc w:val="both"/>
        <w:rPr>
          <w:rFonts w:asciiTheme="minorHAnsi" w:hAnsiTheme="minorHAnsi" w:cs="Tahoma"/>
        </w:rPr>
      </w:pPr>
      <w:r w:rsidRPr="00C66DA8">
        <w:rPr>
          <w:rFonts w:asciiTheme="minorHAnsi" w:hAnsiTheme="minorHAnsi" w:cs="Tahoma"/>
        </w:rPr>
        <w:t xml:space="preserve">A Contratação foi prevista no orçamento de 2025, ou seja, se encontra prevista no Plano Anual de Contratações em razão do Município de São Joaquim da Barra, Estado de São Paulo, fazendo, parte, portanto, do referido Plano de Contratação no atual exercício financeiro. </w:t>
      </w:r>
    </w:p>
    <w:p w:rsidR="00C66DA8" w:rsidRPr="00C66DA8" w:rsidRDefault="00C66DA8" w:rsidP="00C66DA8">
      <w:pPr>
        <w:ind w:firstLine="708"/>
        <w:jc w:val="both"/>
        <w:rPr>
          <w:rFonts w:asciiTheme="minorHAnsi" w:hAnsiTheme="minorHAnsi" w:cs="Tahoma"/>
          <w:color w:val="FF0000"/>
        </w:rPr>
      </w:pPr>
    </w:p>
    <w:p w:rsidR="00C66DA8" w:rsidRPr="00C66DA8" w:rsidRDefault="00C66DA8" w:rsidP="00C66DA8">
      <w:pPr>
        <w:ind w:firstLine="709"/>
        <w:jc w:val="both"/>
        <w:rPr>
          <w:rFonts w:asciiTheme="minorHAnsi" w:hAnsiTheme="minorHAnsi" w:cs="Tahoma"/>
          <w:b/>
          <w:u w:val="single"/>
        </w:rPr>
      </w:pPr>
      <w:r w:rsidRPr="00C66DA8">
        <w:rPr>
          <w:rFonts w:asciiTheme="minorHAnsi" w:hAnsiTheme="minorHAnsi" w:cs="Tahoma"/>
          <w:b/>
          <w:u w:val="single"/>
        </w:rPr>
        <w:t xml:space="preserve">13 - POSICIONAMENTO CONCLUSIVO SOBRE A ADEQUAÇÃO DA CONTRATAÇÃO PARA O ATENDIMENTO DA NECESSIDADE A QUE SE DESTINA. </w:t>
      </w:r>
      <w:r w:rsidRPr="00C66DA8">
        <w:rPr>
          <w:rFonts w:asciiTheme="minorHAnsi" w:hAnsiTheme="minorHAnsi" w:cs="Tahoma"/>
          <w:u w:val="single"/>
        </w:rPr>
        <w:t>(Inciso XIII, do § 1º do Artigo 18 da Lei Federal 14.133/2021).</w:t>
      </w:r>
      <w:r w:rsidRPr="00C66DA8">
        <w:rPr>
          <w:rFonts w:asciiTheme="minorHAnsi" w:hAnsiTheme="minorHAnsi" w:cs="Tahoma"/>
          <w:b/>
          <w:u w:val="single"/>
        </w:rPr>
        <w:t xml:space="preserve">  </w:t>
      </w:r>
    </w:p>
    <w:p w:rsidR="00C66DA8" w:rsidRPr="00C66DA8" w:rsidRDefault="00C66DA8" w:rsidP="00C66DA8">
      <w:pPr>
        <w:ind w:firstLine="709"/>
        <w:jc w:val="both"/>
        <w:rPr>
          <w:rFonts w:asciiTheme="minorHAnsi" w:hAnsiTheme="minorHAnsi" w:cs="Tahoma"/>
          <w:u w:val="single"/>
        </w:rPr>
      </w:pPr>
    </w:p>
    <w:p w:rsidR="00C66DA8" w:rsidRPr="00C66DA8" w:rsidRDefault="00C66DA8" w:rsidP="00C66DA8">
      <w:pPr>
        <w:ind w:firstLine="709"/>
        <w:jc w:val="both"/>
        <w:rPr>
          <w:rFonts w:asciiTheme="minorHAnsi" w:hAnsiTheme="minorHAnsi" w:cs="Tahoma"/>
        </w:rPr>
      </w:pPr>
      <w:bookmarkStart w:id="36" w:name="art18§1iii"/>
      <w:bookmarkEnd w:id="36"/>
      <w:r w:rsidRPr="00C66DA8">
        <w:rPr>
          <w:rFonts w:asciiTheme="minorHAnsi" w:hAnsiTheme="minorHAnsi" w:cs="Tahoma"/>
        </w:rPr>
        <w:t xml:space="preserve">Ante o exposto, a Equipe Técnica da Diretoria Municipal de Saúde, constatou-se que a Contratação de Empresa Especializada na Prestação de Serviços para Realizar Exames de Imagem de Ultrassonografia, Tomografia, Ressonância Magnética e outros, para atender a demanda da Prefeitura Municipal se mostra necessária, adequada e viável, tendo em vista a grande procura do serviço na rede pública municipal, além de não se perder de vista a obrigatoriedade do Município proporcionar saúde, em concepção ampla da palavra, aos usuários do serviço. </w:t>
      </w: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rPr>
      </w:pPr>
      <w:r w:rsidRPr="00C66DA8">
        <w:rPr>
          <w:rFonts w:asciiTheme="minorHAnsi" w:hAnsiTheme="minorHAnsi" w:cs="Tahoma"/>
        </w:rPr>
        <w:t>São Joaquim da Barra, 14 de Janeiro de 2025.</w:t>
      </w: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rPr>
      </w:pPr>
    </w:p>
    <w:p w:rsidR="00C66DA8" w:rsidRPr="00C66DA8" w:rsidRDefault="00C66DA8" w:rsidP="00C66DA8">
      <w:pPr>
        <w:ind w:firstLine="709"/>
        <w:jc w:val="both"/>
        <w:rPr>
          <w:rFonts w:asciiTheme="minorHAnsi" w:hAnsiTheme="minorHAnsi" w:cs="Tahoma"/>
        </w:rPr>
      </w:pPr>
    </w:p>
    <w:p w:rsidR="00C66DA8" w:rsidRPr="00C66DA8" w:rsidRDefault="00C66DA8" w:rsidP="00C66DA8">
      <w:pPr>
        <w:tabs>
          <w:tab w:val="center" w:pos="4929"/>
          <w:tab w:val="left" w:pos="6870"/>
        </w:tabs>
        <w:jc w:val="center"/>
        <w:rPr>
          <w:rFonts w:asciiTheme="minorHAnsi" w:hAnsiTheme="minorHAnsi" w:cs="Times New Roman"/>
          <w:b/>
        </w:rPr>
      </w:pPr>
      <w:r w:rsidRPr="00C66DA8">
        <w:rPr>
          <w:rFonts w:asciiTheme="minorHAnsi" w:hAnsiTheme="minorHAnsi" w:cs="Times New Roman"/>
          <w:b/>
        </w:rPr>
        <w:t xml:space="preserve">JORGE GUILHERME KRUGER </w:t>
      </w:r>
    </w:p>
    <w:p w:rsidR="00C66DA8" w:rsidRPr="00C66DA8" w:rsidRDefault="00C66DA8" w:rsidP="00C66DA8">
      <w:pPr>
        <w:jc w:val="center"/>
        <w:rPr>
          <w:rFonts w:asciiTheme="minorHAnsi" w:hAnsiTheme="minorHAnsi" w:cs="Times New Roman"/>
          <w:b/>
        </w:rPr>
      </w:pPr>
      <w:r w:rsidRPr="00C66DA8">
        <w:rPr>
          <w:rFonts w:asciiTheme="minorHAnsi" w:hAnsiTheme="minorHAnsi" w:cs="Times New Roman"/>
          <w:b/>
        </w:rPr>
        <w:lastRenderedPageBreak/>
        <w:t>ASSESSOR ESPECIAL DA DIRETORIA MUNICIPAL DE SAÚDE</w:t>
      </w:r>
    </w:p>
    <w:p w:rsidR="006214BA" w:rsidRPr="00C66DA8" w:rsidRDefault="006214BA" w:rsidP="00C76B8A">
      <w:pPr>
        <w:jc w:val="both"/>
        <w:rPr>
          <w:rFonts w:asciiTheme="minorHAnsi" w:hAnsiTheme="minorHAnsi" w:cs="Times New Roman"/>
          <w:b/>
        </w:rPr>
      </w:pPr>
    </w:p>
    <w:p w:rsidR="006214BA" w:rsidRPr="00C66DA8" w:rsidRDefault="006214BA" w:rsidP="00C76B8A">
      <w:pPr>
        <w:jc w:val="both"/>
        <w:rPr>
          <w:rFonts w:asciiTheme="minorHAnsi" w:hAnsiTheme="minorHAnsi" w:cs="Times New Roman"/>
          <w:b/>
        </w:rPr>
      </w:pPr>
    </w:p>
    <w:p w:rsidR="00496208" w:rsidRPr="00C66DA8" w:rsidRDefault="00496208">
      <w:pPr>
        <w:rPr>
          <w:rFonts w:asciiTheme="minorHAnsi" w:hAnsiTheme="minorHAnsi" w:cs="Times New Roman"/>
          <w:b/>
        </w:rPr>
      </w:pPr>
      <w:r w:rsidRPr="00C66DA8">
        <w:rPr>
          <w:rFonts w:asciiTheme="minorHAnsi" w:hAnsiTheme="minorHAnsi" w:cs="Times New Roman"/>
          <w:b/>
        </w:rPr>
        <w:br w:type="page"/>
      </w:r>
    </w:p>
    <w:p w:rsidR="00D33712" w:rsidRDefault="009D5193" w:rsidP="00D33712">
      <w:pPr>
        <w:tabs>
          <w:tab w:val="left" w:pos="1134"/>
          <w:tab w:val="left" w:pos="9639"/>
        </w:tabs>
        <w:ind w:left="284" w:right="687"/>
        <w:jc w:val="center"/>
        <w:rPr>
          <w:rFonts w:asciiTheme="minorHAnsi" w:hAnsiTheme="minorHAnsi" w:cs="Times New Roman"/>
          <w:b/>
        </w:rPr>
      </w:pPr>
      <w:r w:rsidRPr="009D5193">
        <w:rPr>
          <w:rFonts w:asciiTheme="minorHAnsi" w:hAnsiTheme="minorHAnsi" w:cs="Times New Roman"/>
          <w:b/>
        </w:rPr>
        <w:lastRenderedPageBreak/>
        <w:t xml:space="preserve">ANEXO II </w:t>
      </w:r>
    </w:p>
    <w:p w:rsidR="008932F3" w:rsidRDefault="008932F3" w:rsidP="00D33712">
      <w:pPr>
        <w:tabs>
          <w:tab w:val="left" w:pos="1134"/>
          <w:tab w:val="left" w:pos="9639"/>
        </w:tabs>
        <w:ind w:left="284" w:right="687"/>
        <w:jc w:val="center"/>
        <w:rPr>
          <w:rFonts w:asciiTheme="minorHAnsi" w:hAnsiTheme="minorHAnsi" w:cs="Times New Roman"/>
          <w:b/>
        </w:rPr>
      </w:pPr>
    </w:p>
    <w:p w:rsidR="00873554" w:rsidRPr="00080BDF" w:rsidRDefault="00873554" w:rsidP="00080BDF">
      <w:pPr>
        <w:spacing w:line="276" w:lineRule="auto"/>
        <w:jc w:val="center"/>
        <w:rPr>
          <w:rFonts w:asciiTheme="minorHAnsi" w:hAnsiTheme="minorHAnsi"/>
          <w:b/>
          <w:bCs/>
        </w:rPr>
      </w:pPr>
      <w:r w:rsidRPr="00873554">
        <w:rPr>
          <w:rFonts w:asciiTheme="minorHAnsi" w:hAnsiTheme="minorHAnsi"/>
          <w:b/>
          <w:bCs/>
        </w:rPr>
        <w:t xml:space="preserve">TERMO DE REFERÊNCIA </w:t>
      </w:r>
    </w:p>
    <w:p w:rsidR="00873554" w:rsidRPr="00873554" w:rsidRDefault="00873554" w:rsidP="00873554">
      <w:pPr>
        <w:pStyle w:val="PargrafodaLista"/>
        <w:widowControl/>
        <w:numPr>
          <w:ilvl w:val="0"/>
          <w:numId w:val="41"/>
        </w:numPr>
        <w:autoSpaceDE/>
        <w:autoSpaceDN/>
        <w:spacing w:after="160" w:line="259" w:lineRule="auto"/>
        <w:ind w:left="0"/>
        <w:contextualSpacing/>
        <w:rPr>
          <w:rFonts w:asciiTheme="minorHAnsi" w:hAnsiTheme="minorHAnsi"/>
          <w:b/>
        </w:rPr>
      </w:pPr>
      <w:r w:rsidRPr="00873554">
        <w:rPr>
          <w:rFonts w:asciiTheme="minorHAnsi" w:hAnsiTheme="minorHAnsi"/>
          <w:b/>
        </w:rPr>
        <w:t>DO OBJETO:</w:t>
      </w:r>
    </w:p>
    <w:p w:rsidR="00873554" w:rsidRPr="00873554" w:rsidRDefault="00873554" w:rsidP="00873554">
      <w:pPr>
        <w:pStyle w:val="PargrafodaLista"/>
        <w:ind w:left="0"/>
        <w:rPr>
          <w:rFonts w:asciiTheme="minorHAnsi" w:hAnsiTheme="minorHAnsi"/>
        </w:rPr>
      </w:pPr>
    </w:p>
    <w:p w:rsidR="00873554" w:rsidRPr="00873554" w:rsidRDefault="00873554" w:rsidP="00873554">
      <w:pPr>
        <w:pStyle w:val="PargrafodaLista"/>
        <w:tabs>
          <w:tab w:val="left" w:pos="284"/>
        </w:tabs>
        <w:spacing w:before="240" w:line="276" w:lineRule="auto"/>
        <w:ind w:left="0" w:firstLine="567"/>
        <w:rPr>
          <w:rFonts w:asciiTheme="minorHAnsi" w:hAnsiTheme="minorHAnsi" w:cs="Tahoma"/>
        </w:rPr>
      </w:pPr>
      <w:r w:rsidRPr="00873554">
        <w:rPr>
          <w:rFonts w:asciiTheme="minorHAnsi" w:hAnsiTheme="minorHAnsi" w:cs="Tahoma"/>
        </w:rPr>
        <w:t xml:space="preserve">Trata-se de Processo Licitatório por Registro de Preço para Eventual e Futura Contratação de Empresa Especializada na Prestação de Serviços de Execução de Exames de Imagem – Ultrassonografia, Tomografia e Ressonância Magnética, localizada no Município de São Joaquim da Barra/SP, nas quantidades e especificações contidas no Termo de Referência, para atender a demanda da Diretoria Municipal de Saúde, da Prefeitura de São Joaquim da Barra, Estado de São Paulo. </w:t>
      </w:r>
      <w:r w:rsidRPr="00873554">
        <w:rPr>
          <w:rFonts w:asciiTheme="minorHAnsi" w:eastAsia="MS Mincho" w:hAnsiTheme="minorHAnsi" w:cs="Tahoma"/>
          <w:lang w:eastAsia="ja-JP"/>
        </w:rPr>
        <w:t xml:space="preserve"> </w:t>
      </w:r>
    </w:p>
    <w:p w:rsidR="00873554" w:rsidRPr="00873554" w:rsidRDefault="00873554" w:rsidP="00873554">
      <w:pPr>
        <w:pStyle w:val="PargrafodaLista"/>
        <w:ind w:left="0"/>
        <w:rPr>
          <w:rFonts w:asciiTheme="minorHAnsi" w:hAnsiTheme="minorHAnsi"/>
        </w:rPr>
      </w:pPr>
    </w:p>
    <w:p w:rsidR="00873554" w:rsidRPr="00873554" w:rsidRDefault="00873554" w:rsidP="00873554">
      <w:pPr>
        <w:pStyle w:val="PargrafodaLista"/>
        <w:widowControl/>
        <w:numPr>
          <w:ilvl w:val="0"/>
          <w:numId w:val="41"/>
        </w:numPr>
        <w:autoSpaceDE/>
        <w:autoSpaceDN/>
        <w:spacing w:after="160" w:line="259" w:lineRule="auto"/>
        <w:ind w:left="0"/>
        <w:contextualSpacing/>
        <w:rPr>
          <w:rFonts w:asciiTheme="minorHAnsi" w:hAnsiTheme="minorHAnsi"/>
          <w:b/>
        </w:rPr>
      </w:pPr>
      <w:r w:rsidRPr="00873554">
        <w:rPr>
          <w:rFonts w:asciiTheme="minorHAnsi" w:hAnsiTheme="minorHAnsi"/>
          <w:b/>
        </w:rPr>
        <w:t>DA DESCRIÇÃO E QUANTIDADE</w:t>
      </w:r>
    </w:p>
    <w:p w:rsidR="00873554" w:rsidRPr="00873554" w:rsidRDefault="00873554" w:rsidP="00873554">
      <w:pPr>
        <w:pStyle w:val="PargrafodaLista"/>
        <w:ind w:left="0"/>
        <w:rPr>
          <w:rFonts w:asciiTheme="minorHAnsi" w:hAnsiTheme="minorHAnsi"/>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
        <w:gridCol w:w="3366"/>
        <w:gridCol w:w="1271"/>
        <w:gridCol w:w="1276"/>
        <w:gridCol w:w="1417"/>
        <w:gridCol w:w="1843"/>
      </w:tblGrid>
      <w:tr w:rsidR="006A26DA" w:rsidTr="00B620E9">
        <w:trPr>
          <w:trHeight w:val="300"/>
        </w:trPr>
        <w:tc>
          <w:tcPr>
            <w:tcW w:w="10207" w:type="dxa"/>
            <w:gridSpan w:val="6"/>
            <w:shd w:val="clear" w:color="auto" w:fill="8DB3E2" w:themeFill="text2" w:themeFillTint="66"/>
          </w:tcPr>
          <w:p w:rsidR="006A26DA" w:rsidRDefault="006A26DA" w:rsidP="006A26DA">
            <w:pPr>
              <w:jc w:val="center"/>
              <w:rPr>
                <w:rFonts w:asciiTheme="minorHAnsi" w:hAnsiTheme="minorHAnsi"/>
                <w:b/>
                <w:bCs/>
              </w:rPr>
            </w:pPr>
            <w:r w:rsidRPr="00873554">
              <w:rPr>
                <w:rFonts w:asciiTheme="minorHAnsi" w:hAnsiTheme="minorHAnsi"/>
                <w:b/>
                <w:bCs/>
              </w:rPr>
              <w:t>LOTE 1</w:t>
            </w:r>
            <w:r>
              <w:rPr>
                <w:rFonts w:asciiTheme="minorHAnsi" w:hAnsiTheme="minorHAnsi"/>
                <w:b/>
                <w:bCs/>
              </w:rPr>
              <w:t>:</w:t>
            </w:r>
            <w:r w:rsidRPr="00873554">
              <w:rPr>
                <w:rFonts w:asciiTheme="minorHAnsi" w:hAnsiTheme="minorHAnsi"/>
                <w:b/>
                <w:bCs/>
              </w:rPr>
              <w:t xml:space="preserve"> EXAMES DE ULTRASSOM</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rsidR="009351DC" w:rsidRPr="00873554" w:rsidRDefault="009351DC" w:rsidP="00A87B87">
            <w:pPr>
              <w:jc w:val="center"/>
              <w:rPr>
                <w:rFonts w:asciiTheme="minorHAnsi" w:hAnsiTheme="minorHAnsi" w:cs="Calibri"/>
                <w:b/>
              </w:rPr>
            </w:pPr>
            <w:r w:rsidRPr="00873554">
              <w:rPr>
                <w:rFonts w:asciiTheme="minorHAnsi" w:hAnsiTheme="minorHAnsi" w:cs="Calibri"/>
                <w:b/>
              </w:rPr>
              <w:t>ITEM</w:t>
            </w:r>
          </w:p>
        </w:tc>
        <w:tc>
          <w:tcPr>
            <w:tcW w:w="3366"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rsidR="009351DC" w:rsidRPr="00873554" w:rsidRDefault="009351DC" w:rsidP="00A87B87">
            <w:pPr>
              <w:jc w:val="center"/>
              <w:rPr>
                <w:rFonts w:asciiTheme="minorHAnsi" w:hAnsiTheme="minorHAnsi" w:cs="Calibri"/>
                <w:b/>
              </w:rPr>
            </w:pPr>
            <w:r w:rsidRPr="00873554">
              <w:rPr>
                <w:rFonts w:asciiTheme="minorHAnsi" w:hAnsiTheme="minorHAnsi" w:cs="Calibri"/>
                <w:b/>
              </w:rPr>
              <w:t>SERVIÇO</w:t>
            </w:r>
          </w:p>
        </w:tc>
        <w:tc>
          <w:tcPr>
            <w:tcW w:w="1271" w:type="dxa"/>
            <w:tcBorders>
              <w:top w:val="single" w:sz="4" w:space="0" w:color="000000"/>
              <w:left w:val="single" w:sz="4" w:space="0" w:color="000000"/>
              <w:bottom w:val="single" w:sz="4" w:space="0" w:color="000000"/>
              <w:right w:val="single" w:sz="4" w:space="0" w:color="auto"/>
            </w:tcBorders>
            <w:shd w:val="clear" w:color="auto" w:fill="8DB3E2" w:themeFill="text2" w:themeFillTint="66"/>
            <w:vAlign w:val="center"/>
            <w:hideMark/>
          </w:tcPr>
          <w:p w:rsidR="009351DC" w:rsidRPr="00873554" w:rsidRDefault="009351DC" w:rsidP="009351DC">
            <w:pPr>
              <w:jc w:val="center"/>
              <w:rPr>
                <w:rFonts w:asciiTheme="minorHAnsi" w:hAnsiTheme="minorHAnsi" w:cs="Calibri"/>
                <w:b/>
              </w:rPr>
            </w:pPr>
            <w:r>
              <w:rPr>
                <w:rFonts w:asciiTheme="minorHAnsi" w:hAnsiTheme="minorHAnsi" w:cs="Calibri"/>
                <w:b/>
              </w:rPr>
              <w:t>UNIDADE</w:t>
            </w:r>
          </w:p>
        </w:tc>
        <w:tc>
          <w:tcPr>
            <w:tcW w:w="1276" w:type="dxa"/>
            <w:tcBorders>
              <w:top w:val="single" w:sz="4" w:space="0" w:color="000000"/>
              <w:left w:val="single" w:sz="4" w:space="0" w:color="auto"/>
              <w:bottom w:val="single" w:sz="4" w:space="0" w:color="000000"/>
              <w:right w:val="single" w:sz="4" w:space="0" w:color="000000"/>
            </w:tcBorders>
            <w:shd w:val="clear" w:color="auto" w:fill="8DB3E2" w:themeFill="text2" w:themeFillTint="66"/>
            <w:vAlign w:val="center"/>
          </w:tcPr>
          <w:p w:rsidR="009351DC" w:rsidRPr="00873554" w:rsidRDefault="009351DC" w:rsidP="00A87B87">
            <w:pPr>
              <w:jc w:val="center"/>
              <w:rPr>
                <w:rFonts w:asciiTheme="minorHAnsi" w:hAnsiTheme="minorHAnsi" w:cs="Calibri"/>
                <w:b/>
              </w:rPr>
            </w:pPr>
            <w:r w:rsidRPr="00873554">
              <w:rPr>
                <w:rFonts w:asciiTheme="minorHAnsi" w:hAnsiTheme="minorHAnsi" w:cs="Calibri"/>
                <w:b/>
              </w:rPr>
              <w:t>QUANT.</w:t>
            </w:r>
          </w:p>
        </w:tc>
        <w:tc>
          <w:tcPr>
            <w:tcW w:w="141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9351DC" w:rsidRPr="00873554" w:rsidRDefault="009351DC" w:rsidP="00A87B87">
            <w:pPr>
              <w:jc w:val="center"/>
              <w:rPr>
                <w:rFonts w:asciiTheme="minorHAnsi" w:hAnsiTheme="minorHAnsi" w:cs="Calibri"/>
                <w:b/>
              </w:rPr>
            </w:pPr>
            <w:r>
              <w:rPr>
                <w:rFonts w:asciiTheme="minorHAnsi" w:hAnsiTheme="minorHAnsi" w:cs="Calibri"/>
                <w:b/>
              </w:rPr>
              <w:t xml:space="preserve">VALOR UN. ESTIMADO </w:t>
            </w:r>
          </w:p>
        </w:tc>
        <w:tc>
          <w:tcPr>
            <w:tcW w:w="184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9351DC" w:rsidRPr="00873554" w:rsidRDefault="009351DC" w:rsidP="00A87B87">
            <w:pPr>
              <w:jc w:val="center"/>
              <w:rPr>
                <w:rFonts w:asciiTheme="minorHAnsi" w:hAnsiTheme="minorHAnsi" w:cs="Calibri"/>
                <w:b/>
              </w:rPr>
            </w:pPr>
            <w:r>
              <w:rPr>
                <w:rFonts w:asciiTheme="minorHAnsi" w:hAnsiTheme="minorHAnsi" w:cs="Calibri"/>
                <w:b/>
              </w:rPr>
              <w:t xml:space="preserve">VALOR TOTAL ESTIMADO </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01</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 xml:space="preserve">EXAMES DE US EM GINECOLOGIA E OBSTETRÍCIA </w:t>
            </w:r>
          </w:p>
          <w:p w:rsidR="009351DC" w:rsidRPr="00873554" w:rsidRDefault="009351DC" w:rsidP="00A87B87">
            <w:pPr>
              <w:rPr>
                <w:rFonts w:asciiTheme="minorHAnsi" w:hAnsiTheme="minorHAnsi" w:cs="Calibri"/>
                <w:bCs/>
                <w:iCs/>
              </w:rPr>
            </w:pPr>
            <w:r w:rsidRPr="00873554">
              <w:rPr>
                <w:rFonts w:asciiTheme="minorHAnsi" w:hAnsiTheme="minorHAnsi" w:cs="Calibri"/>
                <w:bCs/>
                <w:iCs/>
              </w:rPr>
              <w:t>(transvaginal, obstétrico e pélvico)</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Default="009351DC" w:rsidP="009351DC">
            <w:pPr>
              <w:jc w:val="center"/>
              <w:rPr>
                <w:rFonts w:asciiTheme="minorHAnsi" w:hAnsiTheme="minorHAnsi" w:cs="Calibri"/>
                <w:b/>
                <w:bCs/>
              </w:rPr>
            </w:pPr>
          </w:p>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1950 /ano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 xml:space="preserve">R$ 165,00 </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R$ 321.750,00</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02</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EXAMES DE US EM MEDICINA INTERNA</w:t>
            </w:r>
          </w:p>
          <w:p w:rsidR="009351DC" w:rsidRPr="00873554" w:rsidRDefault="009351DC" w:rsidP="00A87B87">
            <w:pPr>
              <w:rPr>
                <w:rFonts w:asciiTheme="minorHAnsi" w:hAnsiTheme="minorHAnsi" w:cs="Calibri"/>
                <w:bCs/>
                <w:iCs/>
                <w:lang w:val="en-US"/>
              </w:rPr>
            </w:pPr>
            <w:r w:rsidRPr="00873554">
              <w:rPr>
                <w:rFonts w:asciiTheme="minorHAnsi" w:hAnsiTheme="minorHAnsi" w:cs="Calibri"/>
                <w:bCs/>
                <w:iCs/>
                <w:lang w:val="en-US"/>
              </w:rPr>
              <w:t xml:space="preserve">(Abdomen Total, Abdomen Superior, Abdomen Inferior, </w:t>
            </w:r>
            <w:proofErr w:type="spellStart"/>
            <w:r w:rsidRPr="00873554">
              <w:rPr>
                <w:rFonts w:asciiTheme="minorHAnsi" w:hAnsiTheme="minorHAnsi" w:cs="Calibri"/>
                <w:bCs/>
                <w:iCs/>
                <w:lang w:val="en-US"/>
              </w:rPr>
              <w:t>hipocôndrio</w:t>
            </w:r>
            <w:proofErr w:type="spellEnd"/>
            <w:r w:rsidRPr="00873554">
              <w:rPr>
                <w:rFonts w:asciiTheme="minorHAnsi" w:hAnsiTheme="minorHAnsi" w:cs="Calibri"/>
                <w:bCs/>
                <w:iCs/>
                <w:lang w:val="en-US"/>
              </w:rPr>
              <w:t>)</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Default="009351DC" w:rsidP="009351DC">
            <w:pPr>
              <w:jc w:val="center"/>
              <w:rPr>
                <w:rFonts w:asciiTheme="minorHAnsi" w:hAnsiTheme="minorHAnsi" w:cs="Calibri"/>
                <w:b/>
                <w:bCs/>
                <w:lang w:val="en-US"/>
              </w:rPr>
            </w:pPr>
          </w:p>
          <w:p w:rsidR="009351DC" w:rsidRPr="00873554" w:rsidRDefault="009351DC" w:rsidP="009351DC">
            <w:pPr>
              <w:jc w:val="center"/>
              <w:rPr>
                <w:rFonts w:asciiTheme="minorHAnsi" w:hAnsiTheme="minorHAnsi" w:cs="Calibri"/>
                <w:b/>
                <w:bCs/>
                <w:lang w:val="en-US"/>
              </w:rPr>
            </w:pPr>
            <w:r>
              <w:rPr>
                <w:rFonts w:asciiTheme="minorHAnsi" w:hAnsiTheme="minorHAnsi" w:cs="Calibri"/>
                <w:b/>
                <w:bCs/>
                <w:lang w:val="en-U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lang w:val="en-US"/>
              </w:rPr>
            </w:pPr>
            <w:r w:rsidRPr="00873554">
              <w:rPr>
                <w:rFonts w:asciiTheme="minorHAnsi" w:hAnsiTheme="minorHAnsi" w:cs="Calibri"/>
                <w:b/>
                <w:bCs/>
                <w:lang w:val="en-US"/>
              </w:rPr>
              <w:t>300 /</w:t>
            </w:r>
            <w:proofErr w:type="spellStart"/>
            <w:r w:rsidRPr="00873554">
              <w:rPr>
                <w:rFonts w:asciiTheme="minorHAnsi" w:hAnsiTheme="minorHAnsi" w:cs="Calibri"/>
                <w:b/>
                <w:bCs/>
                <w:lang w:val="en-US"/>
              </w:rPr>
              <w:t>ano</w:t>
            </w:r>
            <w:proofErr w:type="spellEnd"/>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lang w:val="en-US"/>
              </w:rPr>
            </w:pPr>
          </w:p>
          <w:p w:rsidR="009351DC" w:rsidRPr="00320BF4" w:rsidRDefault="009351DC" w:rsidP="00A87B87">
            <w:pPr>
              <w:jc w:val="center"/>
              <w:rPr>
                <w:rFonts w:asciiTheme="minorHAnsi" w:hAnsiTheme="minorHAnsi" w:cs="Calibri"/>
                <w:lang w:val="en-US"/>
              </w:rPr>
            </w:pPr>
            <w:r w:rsidRPr="00320BF4">
              <w:rPr>
                <w:rFonts w:asciiTheme="minorHAnsi" w:hAnsiTheme="minorHAnsi" w:cs="Calibri"/>
                <w:lang w:val="en-US"/>
              </w:rPr>
              <w:t>R$ 200,</w:t>
            </w:r>
            <w:bookmarkStart w:id="37" w:name="_GoBack"/>
            <w:bookmarkEnd w:id="37"/>
            <w:r w:rsidRPr="00320BF4">
              <w:rPr>
                <w:rFonts w:asciiTheme="minorHAnsi" w:hAnsiTheme="minorHAnsi" w:cs="Calibri"/>
                <w:lang w:val="en-US"/>
              </w:rPr>
              <w:t>75</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lang w:val="en-US"/>
              </w:rPr>
            </w:pPr>
          </w:p>
          <w:p w:rsidR="009351DC" w:rsidRPr="00320BF4" w:rsidRDefault="009351DC" w:rsidP="00A87B87">
            <w:pPr>
              <w:jc w:val="center"/>
              <w:rPr>
                <w:rFonts w:asciiTheme="minorHAnsi" w:hAnsiTheme="minorHAnsi" w:cs="Calibri"/>
                <w:lang w:val="en-US"/>
              </w:rPr>
            </w:pPr>
            <w:r w:rsidRPr="00320BF4">
              <w:rPr>
                <w:rFonts w:asciiTheme="minorHAnsi" w:hAnsiTheme="minorHAnsi" w:cs="Calibri"/>
                <w:lang w:val="en-US"/>
              </w:rPr>
              <w:t>R$ 60.225,00</w:t>
            </w:r>
          </w:p>
          <w:p w:rsidR="009351DC" w:rsidRPr="00320BF4" w:rsidRDefault="009351DC" w:rsidP="00A87B87">
            <w:pPr>
              <w:jc w:val="center"/>
              <w:rPr>
                <w:rFonts w:asciiTheme="minorHAnsi" w:hAnsiTheme="minorHAnsi" w:cs="Calibri"/>
                <w:lang w:val="en-US"/>
              </w:rPr>
            </w:pP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03</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EXAMES DE US EM ORGÃOS E ESTRUTURAS</w:t>
            </w:r>
          </w:p>
          <w:p w:rsidR="009351DC" w:rsidRPr="00873554" w:rsidRDefault="009351DC" w:rsidP="00A87B87">
            <w:pPr>
              <w:rPr>
                <w:rFonts w:asciiTheme="minorHAnsi" w:hAnsiTheme="minorHAnsi" w:cs="Calibri"/>
                <w:bCs/>
                <w:iCs/>
              </w:rPr>
            </w:pPr>
            <w:r w:rsidRPr="00873554">
              <w:rPr>
                <w:rFonts w:asciiTheme="minorHAnsi" w:hAnsiTheme="minorHAnsi" w:cs="Calibri"/>
                <w:bCs/>
                <w:iCs/>
              </w:rPr>
              <w:t>(mamas, tireóide, bolsa escrotal, tendões, músculos)</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Default="009351DC" w:rsidP="009351DC">
            <w:pPr>
              <w:jc w:val="center"/>
              <w:rPr>
                <w:rFonts w:asciiTheme="minorHAnsi" w:hAnsiTheme="minorHAnsi" w:cs="Calibri"/>
                <w:b/>
                <w:bCs/>
              </w:rPr>
            </w:pPr>
          </w:p>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500 /ano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R$ 161,25</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R$ 80.625,00</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04</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EXAMES DE US EM UROLOGIA</w:t>
            </w:r>
          </w:p>
          <w:p w:rsidR="009351DC" w:rsidRPr="00873554" w:rsidRDefault="009351DC" w:rsidP="00A87B87">
            <w:pPr>
              <w:rPr>
                <w:rFonts w:asciiTheme="minorHAnsi" w:hAnsiTheme="minorHAnsi" w:cs="Calibri"/>
                <w:bCs/>
                <w:iCs/>
              </w:rPr>
            </w:pPr>
            <w:r w:rsidRPr="00873554">
              <w:rPr>
                <w:rFonts w:asciiTheme="minorHAnsi" w:hAnsiTheme="minorHAnsi" w:cs="Calibri"/>
                <w:bCs/>
                <w:iCs/>
              </w:rPr>
              <w:t>(próstata, vias urinárias)</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500 /ano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6A26DA">
            <w:pPr>
              <w:jc w:val="center"/>
              <w:rPr>
                <w:rFonts w:asciiTheme="minorHAnsi" w:hAnsiTheme="minorHAnsi" w:cs="Calibri"/>
              </w:rPr>
            </w:pPr>
            <w:r w:rsidRPr="00320BF4">
              <w:rPr>
                <w:rFonts w:asciiTheme="minorHAnsi" w:hAnsiTheme="minorHAnsi" w:cs="Calibri"/>
              </w:rPr>
              <w:t>R$ 175,50</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r w:rsidRPr="00320BF4">
              <w:rPr>
                <w:rFonts w:asciiTheme="minorHAnsi" w:hAnsiTheme="minorHAnsi" w:cs="Calibri"/>
              </w:rPr>
              <w:t xml:space="preserve">R$ 87.750,00 </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05</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EXAMES DE US VASCULARES</w:t>
            </w:r>
          </w:p>
          <w:p w:rsidR="009351DC" w:rsidRPr="00873554" w:rsidRDefault="009351DC" w:rsidP="00A87B87">
            <w:pPr>
              <w:rPr>
                <w:rFonts w:asciiTheme="minorHAnsi" w:hAnsiTheme="minorHAnsi" w:cs="Calibri"/>
                <w:bCs/>
                <w:iCs/>
              </w:rPr>
            </w:pPr>
            <w:r w:rsidRPr="00873554">
              <w:rPr>
                <w:rFonts w:asciiTheme="minorHAnsi" w:hAnsiTheme="minorHAnsi" w:cs="Calibri"/>
                <w:bCs/>
                <w:iCs/>
              </w:rPr>
              <w:t>(Doppler arterial/venoso carótidas vertebrais e Doppler arterial/venoso bilateral membros inferiores)</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Default="009351DC" w:rsidP="009351DC">
            <w:pPr>
              <w:jc w:val="center"/>
              <w:rPr>
                <w:rFonts w:asciiTheme="minorHAnsi" w:hAnsiTheme="minorHAnsi" w:cs="Calibri"/>
                <w:b/>
                <w:bCs/>
              </w:rPr>
            </w:pPr>
          </w:p>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80 /ano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R$ 318,25</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 xml:space="preserve">R$ 25.460,00 </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06</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EXAMES DE US ARTICULAÇÃO</w:t>
            </w:r>
          </w:p>
          <w:p w:rsidR="009351DC" w:rsidRPr="00873554" w:rsidRDefault="009351DC" w:rsidP="00A87B87">
            <w:pPr>
              <w:rPr>
                <w:rFonts w:asciiTheme="minorHAnsi" w:hAnsiTheme="minorHAnsi" w:cs="Calibri"/>
                <w:bCs/>
                <w:iCs/>
              </w:rPr>
            </w:pPr>
            <w:r w:rsidRPr="00873554">
              <w:rPr>
                <w:rFonts w:asciiTheme="minorHAnsi" w:hAnsiTheme="minorHAnsi" w:cs="Calibri"/>
                <w:bCs/>
                <w:iCs/>
              </w:rPr>
              <w:t>(pé, mão, ombro, tornozelo, punho, braço, ante-braço, cotovelo)</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Default="009351DC" w:rsidP="009351DC">
            <w:pPr>
              <w:jc w:val="center"/>
              <w:rPr>
                <w:rFonts w:asciiTheme="minorHAnsi" w:hAnsiTheme="minorHAnsi" w:cs="Calibri"/>
                <w:b/>
                <w:bCs/>
              </w:rPr>
            </w:pPr>
          </w:p>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160 /ano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R$ 166,25</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p>
          <w:p w:rsidR="009351DC" w:rsidRPr="00320BF4" w:rsidRDefault="009351DC" w:rsidP="00A87B87">
            <w:pPr>
              <w:jc w:val="center"/>
              <w:rPr>
                <w:rFonts w:asciiTheme="minorHAnsi" w:hAnsiTheme="minorHAnsi" w:cs="Calibri"/>
              </w:rPr>
            </w:pPr>
            <w:r w:rsidRPr="00320BF4">
              <w:rPr>
                <w:rFonts w:asciiTheme="minorHAnsi" w:hAnsiTheme="minorHAnsi" w:cs="Calibri"/>
              </w:rPr>
              <w:t>R$ 26.600,00</w:t>
            </w:r>
          </w:p>
        </w:tc>
      </w:tr>
      <w:tr w:rsidR="009351DC" w:rsidRPr="00873554" w:rsidTr="009351DC">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rPr>
            </w:pPr>
            <w:r w:rsidRPr="00873554">
              <w:rPr>
                <w:rFonts w:asciiTheme="minorHAnsi" w:hAnsiTheme="minorHAnsi" w:cs="Calibri"/>
                <w:b/>
              </w:rPr>
              <w:t>07</w:t>
            </w:r>
          </w:p>
        </w:tc>
        <w:tc>
          <w:tcPr>
            <w:tcW w:w="3366" w:type="dxa"/>
            <w:tcBorders>
              <w:top w:val="single" w:sz="4" w:space="0" w:color="000000"/>
              <w:left w:val="single" w:sz="4" w:space="0" w:color="000000"/>
              <w:bottom w:val="single" w:sz="4" w:space="0" w:color="000000"/>
              <w:right w:val="single" w:sz="4" w:space="0" w:color="000000"/>
            </w:tcBorders>
            <w:shd w:val="clear" w:color="auto" w:fill="auto"/>
          </w:tcPr>
          <w:p w:rsidR="009351DC" w:rsidRPr="00873554" w:rsidRDefault="009351DC" w:rsidP="00A87B87">
            <w:pPr>
              <w:rPr>
                <w:rFonts w:asciiTheme="minorHAnsi" w:hAnsiTheme="minorHAnsi" w:cs="Calibri"/>
                <w:bCs/>
                <w:iCs/>
              </w:rPr>
            </w:pPr>
            <w:r w:rsidRPr="00873554">
              <w:rPr>
                <w:rFonts w:asciiTheme="minorHAnsi" w:hAnsiTheme="minorHAnsi" w:cs="Calibri"/>
                <w:bCs/>
                <w:iCs/>
              </w:rPr>
              <w:t>US MORFOLÓGICO</w:t>
            </w:r>
          </w:p>
        </w:tc>
        <w:tc>
          <w:tcPr>
            <w:tcW w:w="1271" w:type="dxa"/>
            <w:tcBorders>
              <w:top w:val="single" w:sz="4" w:space="0" w:color="000000"/>
              <w:left w:val="single" w:sz="4" w:space="0" w:color="000000"/>
              <w:bottom w:val="single" w:sz="4" w:space="0" w:color="000000"/>
              <w:right w:val="single" w:sz="4" w:space="0" w:color="auto"/>
            </w:tcBorders>
            <w:shd w:val="clear" w:color="auto" w:fill="auto"/>
          </w:tcPr>
          <w:p w:rsidR="009351DC" w:rsidRPr="00873554" w:rsidRDefault="009351DC" w:rsidP="009351DC">
            <w:pPr>
              <w:jc w:val="center"/>
              <w:rPr>
                <w:rFonts w:asciiTheme="minorHAnsi" w:hAnsiTheme="minorHAnsi" w:cs="Calibri"/>
                <w:b/>
                <w:bCs/>
              </w:rPr>
            </w:pPr>
            <w:r>
              <w:rPr>
                <w:rFonts w:asciiTheme="minorHAnsi" w:hAnsiTheme="minorHAnsi" w:cs="Calibri"/>
                <w:b/>
                <w:bCs/>
              </w:rPr>
              <w:t>UN</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9351DC" w:rsidRPr="00873554" w:rsidRDefault="009351DC" w:rsidP="00A87B87">
            <w:pPr>
              <w:jc w:val="center"/>
              <w:rPr>
                <w:rFonts w:asciiTheme="minorHAnsi" w:hAnsiTheme="minorHAnsi" w:cs="Calibri"/>
                <w:b/>
                <w:bCs/>
              </w:rPr>
            </w:pPr>
            <w:r w:rsidRPr="00873554">
              <w:rPr>
                <w:rFonts w:asciiTheme="minorHAnsi" w:hAnsiTheme="minorHAnsi" w:cs="Calibri"/>
                <w:b/>
                <w:bCs/>
              </w:rPr>
              <w:t>10/ano</w:t>
            </w:r>
          </w:p>
        </w:tc>
        <w:tc>
          <w:tcPr>
            <w:tcW w:w="1417"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r w:rsidRPr="00320BF4">
              <w:rPr>
                <w:rFonts w:asciiTheme="minorHAnsi" w:hAnsiTheme="minorHAnsi" w:cs="Calibri"/>
              </w:rPr>
              <w:t>R$ 366,66</w:t>
            </w:r>
          </w:p>
        </w:tc>
        <w:tc>
          <w:tcPr>
            <w:tcW w:w="1843" w:type="dxa"/>
            <w:tcBorders>
              <w:top w:val="single" w:sz="4" w:space="0" w:color="000000"/>
              <w:left w:val="single" w:sz="4" w:space="0" w:color="000000"/>
              <w:bottom w:val="single" w:sz="4" w:space="0" w:color="000000"/>
              <w:right w:val="single" w:sz="4" w:space="0" w:color="000000"/>
            </w:tcBorders>
          </w:tcPr>
          <w:p w:rsidR="009351DC" w:rsidRPr="00320BF4" w:rsidRDefault="009351DC" w:rsidP="00A87B87">
            <w:pPr>
              <w:jc w:val="center"/>
              <w:rPr>
                <w:rFonts w:asciiTheme="minorHAnsi" w:hAnsiTheme="minorHAnsi" w:cs="Calibri"/>
              </w:rPr>
            </w:pPr>
            <w:r w:rsidRPr="00320BF4">
              <w:rPr>
                <w:rFonts w:asciiTheme="minorHAnsi" w:hAnsiTheme="minorHAnsi" w:cs="Calibri"/>
              </w:rPr>
              <w:t>R$ 3.666,66</w:t>
            </w:r>
          </w:p>
        </w:tc>
      </w:tr>
      <w:tr w:rsidR="006A26DA" w:rsidRPr="00873554" w:rsidTr="00B620E9">
        <w:tblPrEx>
          <w:tblCellMar>
            <w:left w:w="108" w:type="dxa"/>
            <w:right w:w="108" w:type="dxa"/>
          </w:tblCellMar>
          <w:tblLook w:val="04A0"/>
        </w:tblPrEx>
        <w:tc>
          <w:tcPr>
            <w:tcW w:w="10207" w:type="dxa"/>
            <w:gridSpan w:val="6"/>
            <w:tcBorders>
              <w:top w:val="single" w:sz="4" w:space="0" w:color="000000"/>
              <w:left w:val="single" w:sz="4" w:space="0" w:color="000000"/>
              <w:bottom w:val="single" w:sz="4" w:space="0" w:color="000000"/>
              <w:right w:val="single" w:sz="4" w:space="0" w:color="000000"/>
            </w:tcBorders>
            <w:shd w:val="clear" w:color="auto" w:fill="8DB3E2" w:themeFill="text2" w:themeFillTint="66"/>
          </w:tcPr>
          <w:p w:rsidR="006A26DA" w:rsidRDefault="006A26DA" w:rsidP="00A87B87">
            <w:pPr>
              <w:jc w:val="center"/>
              <w:rPr>
                <w:rFonts w:asciiTheme="minorHAnsi" w:hAnsiTheme="minorHAnsi" w:cs="Calibri"/>
                <w:b/>
                <w:bCs/>
              </w:rPr>
            </w:pPr>
            <w:r>
              <w:rPr>
                <w:rFonts w:asciiTheme="minorHAnsi" w:hAnsiTheme="minorHAnsi" w:cs="Calibri"/>
                <w:b/>
                <w:bCs/>
              </w:rPr>
              <w:t>VALOR TOTAL ESTIMADO DO LOTE: R$ 606.076,66</w:t>
            </w:r>
          </w:p>
        </w:tc>
      </w:tr>
    </w:tbl>
    <w:p w:rsidR="00873554" w:rsidRDefault="00873554" w:rsidP="00873554">
      <w:pPr>
        <w:jc w:val="both"/>
        <w:rPr>
          <w:rFonts w:asciiTheme="minorHAnsi" w:hAnsiTheme="minorHAnsi"/>
          <w:b/>
          <w:bCs/>
        </w:rPr>
      </w:pPr>
    </w:p>
    <w:p w:rsidR="00873554" w:rsidRDefault="00873554" w:rsidP="00873554">
      <w:pPr>
        <w:jc w:val="both"/>
        <w:rPr>
          <w:rFonts w:asciiTheme="minorHAnsi" w:hAnsiTheme="minorHAnsi"/>
          <w:b/>
          <w:bCs/>
        </w:rPr>
      </w:pPr>
    </w:p>
    <w:p w:rsidR="00080BDF" w:rsidRPr="00873554" w:rsidRDefault="00080BDF" w:rsidP="00873554">
      <w:pPr>
        <w:jc w:val="both"/>
        <w:rPr>
          <w:rFonts w:asciiTheme="minorHAnsi" w:hAnsiTheme="minorHAnsi"/>
          <w:b/>
          <w:bCs/>
        </w:rPr>
      </w:pPr>
    </w:p>
    <w:tbl>
      <w:tblPr>
        <w:tblStyle w:val="Tabelacomgrade"/>
        <w:tblpPr w:leftFromText="141" w:rightFromText="141" w:vertAnchor="text" w:horzAnchor="margin" w:tblpX="-293" w:tblpY="76"/>
        <w:tblW w:w="10206" w:type="dxa"/>
        <w:tblCellMar>
          <w:left w:w="70" w:type="dxa"/>
          <w:right w:w="70" w:type="dxa"/>
        </w:tblCellMar>
        <w:tblLook w:val="0000"/>
      </w:tblPr>
      <w:tblGrid>
        <w:gridCol w:w="684"/>
        <w:gridCol w:w="1082"/>
        <w:gridCol w:w="1475"/>
        <w:gridCol w:w="2825"/>
        <w:gridCol w:w="1959"/>
        <w:gridCol w:w="2181"/>
      </w:tblGrid>
      <w:tr w:rsidR="006A26DA" w:rsidTr="00B620E9">
        <w:trPr>
          <w:trHeight w:val="279"/>
        </w:trPr>
        <w:tc>
          <w:tcPr>
            <w:tcW w:w="10206" w:type="dxa"/>
            <w:gridSpan w:val="6"/>
            <w:shd w:val="clear" w:color="auto" w:fill="8DB3E2" w:themeFill="text2" w:themeFillTint="66"/>
          </w:tcPr>
          <w:p w:rsidR="006A26DA" w:rsidRDefault="006A26DA" w:rsidP="00B620E9">
            <w:pPr>
              <w:ind w:left="142"/>
              <w:jc w:val="center"/>
              <w:rPr>
                <w:rFonts w:asciiTheme="minorHAnsi" w:hAnsiTheme="minorHAnsi"/>
                <w:b/>
                <w:bCs/>
              </w:rPr>
            </w:pPr>
            <w:r w:rsidRPr="00873554">
              <w:rPr>
                <w:rFonts w:asciiTheme="minorHAnsi" w:hAnsiTheme="minorHAnsi"/>
                <w:b/>
                <w:bCs/>
              </w:rPr>
              <w:t>LOTE 2 - EXAMES DE TOMOGRAFIA</w:t>
            </w:r>
          </w:p>
        </w:tc>
      </w:tr>
      <w:tr w:rsidR="006A26DA" w:rsidRPr="00873554" w:rsidTr="00B620E9">
        <w:tblPrEx>
          <w:tblCellMar>
            <w:left w:w="108" w:type="dxa"/>
            <w:right w:w="108" w:type="dxa"/>
          </w:tblCellMar>
          <w:tblLook w:val="04A0"/>
        </w:tblPrEx>
        <w:tc>
          <w:tcPr>
            <w:tcW w:w="466" w:type="dxa"/>
            <w:shd w:val="clear" w:color="auto" w:fill="8DB3E2" w:themeFill="text2" w:themeFillTint="66"/>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ITEM</w:t>
            </w:r>
          </w:p>
        </w:tc>
        <w:tc>
          <w:tcPr>
            <w:tcW w:w="1082" w:type="dxa"/>
            <w:shd w:val="clear" w:color="auto" w:fill="8DB3E2" w:themeFill="text2" w:themeFillTint="66"/>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UNIDADE</w:t>
            </w:r>
          </w:p>
        </w:tc>
        <w:tc>
          <w:tcPr>
            <w:tcW w:w="1475" w:type="dxa"/>
            <w:shd w:val="clear" w:color="auto" w:fill="8DB3E2" w:themeFill="text2" w:themeFillTint="66"/>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QUANTIDADE</w:t>
            </w:r>
          </w:p>
        </w:tc>
        <w:tc>
          <w:tcPr>
            <w:tcW w:w="2889" w:type="dxa"/>
            <w:shd w:val="clear" w:color="auto" w:fill="8DB3E2" w:themeFill="text2" w:themeFillTint="66"/>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DESCRIÇÃO DOS SERVIÇOS</w:t>
            </w:r>
          </w:p>
        </w:tc>
        <w:tc>
          <w:tcPr>
            <w:tcW w:w="2026" w:type="dxa"/>
            <w:shd w:val="clear" w:color="auto" w:fill="8DB3E2" w:themeFill="text2" w:themeFillTint="66"/>
          </w:tcPr>
          <w:p w:rsidR="006A26DA" w:rsidRPr="00873554" w:rsidRDefault="006A26DA" w:rsidP="00B620E9">
            <w:pPr>
              <w:pStyle w:val="PargrafodaLista"/>
              <w:ind w:left="0"/>
              <w:jc w:val="center"/>
              <w:rPr>
                <w:rFonts w:asciiTheme="minorHAnsi" w:hAnsiTheme="minorHAnsi"/>
                <w:b/>
              </w:rPr>
            </w:pPr>
            <w:r>
              <w:rPr>
                <w:rFonts w:asciiTheme="minorHAnsi" w:hAnsiTheme="minorHAnsi"/>
                <w:b/>
              </w:rPr>
              <w:t>VALOR UN. ESTIMADO</w:t>
            </w:r>
          </w:p>
        </w:tc>
        <w:tc>
          <w:tcPr>
            <w:tcW w:w="2268" w:type="dxa"/>
            <w:shd w:val="clear" w:color="auto" w:fill="8DB3E2" w:themeFill="text2" w:themeFillTint="66"/>
          </w:tcPr>
          <w:p w:rsidR="006A26DA" w:rsidRPr="00873554" w:rsidRDefault="006A26DA" w:rsidP="00B620E9">
            <w:pPr>
              <w:pStyle w:val="PargrafodaLista"/>
              <w:ind w:left="0"/>
              <w:jc w:val="center"/>
              <w:rPr>
                <w:rFonts w:asciiTheme="minorHAnsi" w:hAnsiTheme="minorHAnsi"/>
                <w:b/>
              </w:rPr>
            </w:pPr>
            <w:r>
              <w:rPr>
                <w:rFonts w:asciiTheme="minorHAnsi" w:hAnsiTheme="minorHAnsi"/>
                <w:b/>
              </w:rPr>
              <w:t>VALOR TOTAL ESTIMADO</w:t>
            </w: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1</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rPr>
            </w:pPr>
            <w:r w:rsidRPr="00873554">
              <w:rPr>
                <w:rFonts w:asciiTheme="minorHAnsi" w:hAnsiTheme="minorHAnsi" w:cs="Calibri"/>
                <w:bCs/>
              </w:rPr>
              <w:t>100 /ano</w:t>
            </w:r>
          </w:p>
        </w:tc>
        <w:tc>
          <w:tcPr>
            <w:tcW w:w="2889" w:type="dxa"/>
          </w:tcPr>
          <w:p w:rsidR="006A26DA" w:rsidRPr="00873554" w:rsidRDefault="006A26DA" w:rsidP="00B620E9">
            <w:pPr>
              <w:jc w:val="both"/>
              <w:rPr>
                <w:rFonts w:asciiTheme="minorHAnsi" w:hAnsiTheme="minorHAnsi" w:cs="Calibri"/>
                <w:bCs/>
                <w:iCs/>
              </w:rPr>
            </w:pPr>
            <w:r w:rsidRPr="00873554">
              <w:rPr>
                <w:rFonts w:asciiTheme="minorHAnsi" w:hAnsiTheme="minorHAnsi" w:cs="Calibri"/>
                <w:bCs/>
                <w:iCs/>
              </w:rPr>
              <w:t>EXAMES DE TOMAGRAFIA COMPUTADORIZADA DE ABDOMEN (inferior e superior)</w:t>
            </w:r>
          </w:p>
        </w:tc>
        <w:tc>
          <w:tcPr>
            <w:tcW w:w="2026" w:type="dxa"/>
          </w:tcPr>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R$ 671,50</w:t>
            </w:r>
          </w:p>
        </w:tc>
        <w:tc>
          <w:tcPr>
            <w:tcW w:w="2268" w:type="dxa"/>
          </w:tcPr>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r>
              <w:rPr>
                <w:rFonts w:asciiTheme="minorHAnsi" w:hAnsiTheme="minorHAnsi" w:cs="Calibri"/>
                <w:bCs/>
                <w:iCs/>
              </w:rPr>
              <w:t>R$ 67.150,00</w:t>
            </w:r>
          </w:p>
          <w:p w:rsidR="006A26DA" w:rsidRPr="00873554" w:rsidRDefault="006A26DA" w:rsidP="00B620E9">
            <w:pPr>
              <w:jc w:val="center"/>
              <w:rPr>
                <w:rFonts w:asciiTheme="minorHAnsi" w:hAnsiTheme="minorHAnsi" w:cs="Calibri"/>
                <w:bCs/>
                <w:iCs/>
              </w:rPr>
            </w:pP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2</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rPr>
            </w:pPr>
            <w:r w:rsidRPr="00873554">
              <w:rPr>
                <w:rFonts w:asciiTheme="minorHAnsi" w:hAnsiTheme="minorHAnsi" w:cs="Calibri"/>
                <w:bCs/>
              </w:rPr>
              <w:t>100 /ano</w:t>
            </w:r>
          </w:p>
        </w:tc>
        <w:tc>
          <w:tcPr>
            <w:tcW w:w="2889" w:type="dxa"/>
          </w:tcPr>
          <w:p w:rsidR="006A26DA" w:rsidRPr="00873554" w:rsidRDefault="006A26DA" w:rsidP="00B620E9">
            <w:pPr>
              <w:jc w:val="both"/>
              <w:rPr>
                <w:rFonts w:asciiTheme="minorHAnsi" w:hAnsiTheme="minorHAnsi" w:cs="Calibri"/>
                <w:bCs/>
                <w:iCs/>
              </w:rPr>
            </w:pPr>
            <w:r w:rsidRPr="00873554">
              <w:rPr>
                <w:rFonts w:asciiTheme="minorHAnsi" w:hAnsiTheme="minorHAnsi" w:cs="Calibri"/>
                <w:bCs/>
                <w:iCs/>
              </w:rPr>
              <w:t>EXAMES DE TOMAGRAFIA COMPUTADORIZADA DE CRÂNIO E SELA TURCICA</w:t>
            </w:r>
          </w:p>
        </w:tc>
        <w:tc>
          <w:tcPr>
            <w:tcW w:w="2026" w:type="dxa"/>
          </w:tcPr>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R$ 558,00</w:t>
            </w:r>
          </w:p>
        </w:tc>
        <w:tc>
          <w:tcPr>
            <w:tcW w:w="2268" w:type="dxa"/>
          </w:tcPr>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R$ 55.800,00</w:t>
            </w: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3</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rPr>
            </w:pPr>
            <w:r w:rsidRPr="00873554">
              <w:rPr>
                <w:rFonts w:asciiTheme="minorHAnsi" w:hAnsiTheme="minorHAnsi" w:cs="Calibri"/>
                <w:bCs/>
              </w:rPr>
              <w:t>100 /ano</w:t>
            </w:r>
          </w:p>
        </w:tc>
        <w:tc>
          <w:tcPr>
            <w:tcW w:w="2889" w:type="dxa"/>
          </w:tcPr>
          <w:p w:rsidR="006A26DA" w:rsidRPr="00873554" w:rsidRDefault="006A26DA" w:rsidP="00B620E9">
            <w:pPr>
              <w:jc w:val="both"/>
              <w:rPr>
                <w:rFonts w:asciiTheme="minorHAnsi" w:hAnsiTheme="minorHAnsi" w:cs="Calibri"/>
                <w:bCs/>
                <w:iCs/>
              </w:rPr>
            </w:pPr>
            <w:r w:rsidRPr="00873554">
              <w:rPr>
                <w:rFonts w:asciiTheme="minorHAnsi" w:hAnsiTheme="minorHAnsi" w:cs="Calibri"/>
                <w:bCs/>
                <w:iCs/>
              </w:rPr>
              <w:t>EXAMES DE TOMAGRAFIA COMPUTADORIZADA DE TORAX E PESCOÇO</w:t>
            </w:r>
          </w:p>
        </w:tc>
        <w:tc>
          <w:tcPr>
            <w:tcW w:w="2026" w:type="dxa"/>
          </w:tcPr>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R$ 578,00</w:t>
            </w:r>
          </w:p>
        </w:tc>
        <w:tc>
          <w:tcPr>
            <w:tcW w:w="2268" w:type="dxa"/>
          </w:tcPr>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r>
              <w:rPr>
                <w:rFonts w:asciiTheme="minorHAnsi" w:hAnsiTheme="minorHAnsi" w:cs="Calibri"/>
                <w:bCs/>
                <w:iCs/>
              </w:rPr>
              <w:t>R$ 57.800,00</w:t>
            </w:r>
          </w:p>
          <w:p w:rsidR="006A26DA" w:rsidRPr="00873554" w:rsidRDefault="006A26DA" w:rsidP="00B620E9">
            <w:pPr>
              <w:jc w:val="center"/>
              <w:rPr>
                <w:rFonts w:asciiTheme="minorHAnsi" w:hAnsiTheme="minorHAnsi" w:cs="Calibri"/>
                <w:bCs/>
                <w:iCs/>
              </w:rPr>
            </w:pP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4</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cs="Calibri"/>
                <w:bCs/>
              </w:rPr>
            </w:pPr>
            <w:r w:rsidRPr="00873554">
              <w:rPr>
                <w:rFonts w:asciiTheme="minorHAnsi" w:hAnsiTheme="minorHAnsi" w:cs="Calibri"/>
                <w:bCs/>
              </w:rPr>
              <w:t>50/ano</w:t>
            </w:r>
          </w:p>
        </w:tc>
        <w:tc>
          <w:tcPr>
            <w:tcW w:w="2889" w:type="dxa"/>
          </w:tcPr>
          <w:p w:rsidR="006A26DA" w:rsidRPr="00873554" w:rsidRDefault="006A26DA" w:rsidP="00B620E9">
            <w:pPr>
              <w:rPr>
                <w:rFonts w:asciiTheme="minorHAnsi" w:hAnsiTheme="minorHAnsi" w:cs="Calibri"/>
                <w:bCs/>
                <w:iCs/>
              </w:rPr>
            </w:pPr>
            <w:r w:rsidRPr="00873554">
              <w:rPr>
                <w:rFonts w:asciiTheme="minorHAnsi" w:hAnsiTheme="minorHAnsi" w:cs="Calibri"/>
                <w:bCs/>
                <w:iCs/>
              </w:rPr>
              <w:t>EXAMES DE TOMAGRAFIA COMPUTADORIZADA DE SEIOS DA FACE E MASTOIDES</w:t>
            </w:r>
          </w:p>
        </w:tc>
        <w:tc>
          <w:tcPr>
            <w:tcW w:w="2026" w:type="dxa"/>
          </w:tcPr>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R$ 505,00</w:t>
            </w:r>
          </w:p>
        </w:tc>
        <w:tc>
          <w:tcPr>
            <w:tcW w:w="2268" w:type="dxa"/>
          </w:tcPr>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r>
              <w:rPr>
                <w:rFonts w:asciiTheme="minorHAnsi" w:hAnsiTheme="minorHAnsi" w:cs="Calibri"/>
                <w:bCs/>
                <w:iCs/>
              </w:rPr>
              <w:t>R$ 25.250,00</w:t>
            </w:r>
          </w:p>
          <w:p w:rsidR="006A26DA" w:rsidRPr="00873554" w:rsidRDefault="006A26DA" w:rsidP="00B620E9">
            <w:pPr>
              <w:jc w:val="center"/>
              <w:rPr>
                <w:rFonts w:asciiTheme="minorHAnsi" w:hAnsiTheme="minorHAnsi" w:cs="Calibri"/>
                <w:bCs/>
                <w:iCs/>
              </w:rPr>
            </w:pP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5</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cs="Calibri"/>
                <w:bCs/>
              </w:rPr>
            </w:pPr>
            <w:r w:rsidRPr="00873554">
              <w:rPr>
                <w:rFonts w:asciiTheme="minorHAnsi" w:hAnsiTheme="minorHAnsi" w:cs="Calibri"/>
                <w:bCs/>
              </w:rPr>
              <w:t>50/ano</w:t>
            </w:r>
          </w:p>
        </w:tc>
        <w:tc>
          <w:tcPr>
            <w:tcW w:w="2889" w:type="dxa"/>
          </w:tcPr>
          <w:p w:rsidR="006A26DA" w:rsidRPr="00873554" w:rsidRDefault="006A26DA" w:rsidP="00B620E9">
            <w:pPr>
              <w:jc w:val="both"/>
              <w:rPr>
                <w:rFonts w:asciiTheme="minorHAnsi" w:hAnsiTheme="minorHAnsi" w:cs="Calibri"/>
                <w:bCs/>
                <w:iCs/>
              </w:rPr>
            </w:pPr>
            <w:r w:rsidRPr="00873554">
              <w:rPr>
                <w:rFonts w:asciiTheme="minorHAnsi" w:hAnsiTheme="minorHAnsi" w:cs="Calibri"/>
                <w:bCs/>
                <w:iCs/>
              </w:rPr>
              <w:t>EXAMES DE TOMAGRAFIA COMPUTADORIZADA DE ARTICULAÇÕES (pé, mão, ombro, joelho, tornozelo, punho, braço, antebraço, cotovelo)</w:t>
            </w:r>
          </w:p>
        </w:tc>
        <w:tc>
          <w:tcPr>
            <w:tcW w:w="2026" w:type="dxa"/>
          </w:tcPr>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p>
          <w:p w:rsidR="006A26DA" w:rsidRPr="00873554" w:rsidRDefault="006A26DA" w:rsidP="00B620E9">
            <w:pPr>
              <w:jc w:val="center"/>
              <w:rPr>
                <w:rFonts w:asciiTheme="minorHAnsi" w:hAnsiTheme="minorHAnsi" w:cs="Calibri"/>
                <w:bCs/>
                <w:iCs/>
              </w:rPr>
            </w:pPr>
            <w:r>
              <w:rPr>
                <w:rFonts w:asciiTheme="minorHAnsi" w:hAnsiTheme="minorHAnsi" w:cs="Calibri"/>
                <w:bCs/>
                <w:iCs/>
              </w:rPr>
              <w:t>R$ 542,00</w:t>
            </w:r>
          </w:p>
        </w:tc>
        <w:tc>
          <w:tcPr>
            <w:tcW w:w="2268" w:type="dxa"/>
          </w:tcPr>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p>
          <w:p w:rsidR="006A26DA" w:rsidRDefault="006A26DA" w:rsidP="00B620E9">
            <w:pPr>
              <w:jc w:val="center"/>
              <w:rPr>
                <w:rFonts w:asciiTheme="minorHAnsi" w:hAnsiTheme="minorHAnsi" w:cs="Calibri"/>
                <w:bCs/>
                <w:iCs/>
              </w:rPr>
            </w:pPr>
            <w:r>
              <w:rPr>
                <w:rFonts w:asciiTheme="minorHAnsi" w:hAnsiTheme="minorHAnsi" w:cs="Calibri"/>
                <w:bCs/>
                <w:iCs/>
              </w:rPr>
              <w:t>R$ 27.100,00</w:t>
            </w:r>
          </w:p>
          <w:p w:rsidR="006A26DA" w:rsidRPr="00873554" w:rsidRDefault="006A26DA" w:rsidP="00B620E9">
            <w:pPr>
              <w:jc w:val="center"/>
              <w:rPr>
                <w:rFonts w:asciiTheme="minorHAnsi" w:hAnsiTheme="minorHAnsi" w:cs="Calibri"/>
                <w:bCs/>
                <w:iCs/>
              </w:rPr>
            </w:pPr>
          </w:p>
        </w:tc>
      </w:tr>
      <w:tr w:rsidR="006A26DA" w:rsidRPr="00873554" w:rsidTr="00B620E9">
        <w:tblPrEx>
          <w:tblCellMar>
            <w:left w:w="108" w:type="dxa"/>
            <w:right w:w="108" w:type="dxa"/>
          </w:tblCellMar>
          <w:tblLook w:val="04A0"/>
        </w:tblPrEx>
        <w:tc>
          <w:tcPr>
            <w:tcW w:w="466" w:type="dxa"/>
          </w:tcPr>
          <w:p w:rsidR="006A26DA" w:rsidRPr="00873554" w:rsidRDefault="006A26DA" w:rsidP="00B620E9">
            <w:pPr>
              <w:pStyle w:val="PargrafodaLista"/>
              <w:ind w:left="0"/>
              <w:rPr>
                <w:rFonts w:asciiTheme="minorHAnsi" w:hAnsiTheme="minorHAnsi"/>
                <w:b/>
              </w:rPr>
            </w:pPr>
            <w:r w:rsidRPr="00873554">
              <w:rPr>
                <w:rFonts w:asciiTheme="minorHAnsi" w:hAnsiTheme="minorHAnsi"/>
                <w:b/>
              </w:rPr>
              <w:t>6</w:t>
            </w:r>
          </w:p>
        </w:tc>
        <w:tc>
          <w:tcPr>
            <w:tcW w:w="1082" w:type="dxa"/>
          </w:tcPr>
          <w:p w:rsidR="006A26DA" w:rsidRPr="00873554" w:rsidRDefault="006A26DA" w:rsidP="00B620E9">
            <w:pPr>
              <w:pStyle w:val="PargrafodaLista"/>
              <w:ind w:left="0"/>
              <w:rPr>
                <w:rFonts w:asciiTheme="minorHAnsi" w:hAnsiTheme="minorHAnsi"/>
              </w:rPr>
            </w:pPr>
            <w:r w:rsidRPr="00873554">
              <w:rPr>
                <w:rFonts w:asciiTheme="minorHAnsi" w:hAnsiTheme="minorHAnsi"/>
              </w:rPr>
              <w:t>UN</w:t>
            </w:r>
          </w:p>
        </w:tc>
        <w:tc>
          <w:tcPr>
            <w:tcW w:w="1475" w:type="dxa"/>
          </w:tcPr>
          <w:p w:rsidR="006A26DA" w:rsidRPr="00873554" w:rsidRDefault="006A26DA" w:rsidP="00B620E9">
            <w:pPr>
              <w:pStyle w:val="PargrafodaLista"/>
              <w:ind w:left="0"/>
              <w:rPr>
                <w:rFonts w:asciiTheme="minorHAnsi" w:hAnsiTheme="minorHAnsi" w:cs="Calibri"/>
                <w:bCs/>
              </w:rPr>
            </w:pPr>
            <w:r w:rsidRPr="00873554">
              <w:rPr>
                <w:rFonts w:asciiTheme="minorHAnsi" w:hAnsiTheme="minorHAnsi" w:cs="Calibri"/>
                <w:bCs/>
              </w:rPr>
              <w:t>50/ano</w:t>
            </w:r>
          </w:p>
        </w:tc>
        <w:tc>
          <w:tcPr>
            <w:tcW w:w="2889" w:type="dxa"/>
          </w:tcPr>
          <w:p w:rsidR="006A26DA" w:rsidRPr="00873554" w:rsidRDefault="006A26DA" w:rsidP="00B620E9">
            <w:pPr>
              <w:rPr>
                <w:rFonts w:asciiTheme="minorHAnsi" w:hAnsiTheme="minorHAnsi" w:cs="Calibri"/>
                <w:bCs/>
                <w:iCs/>
              </w:rPr>
            </w:pPr>
            <w:r w:rsidRPr="00873554">
              <w:rPr>
                <w:rFonts w:asciiTheme="minorHAnsi" w:hAnsiTheme="minorHAnsi" w:cs="Calibri"/>
                <w:bCs/>
                <w:iCs/>
              </w:rPr>
              <w:t>EXAMES DE ANGIO-TOMOGRAFIAS</w:t>
            </w:r>
          </w:p>
        </w:tc>
        <w:tc>
          <w:tcPr>
            <w:tcW w:w="2026" w:type="dxa"/>
          </w:tcPr>
          <w:p w:rsidR="006A26DA" w:rsidRPr="00873554" w:rsidRDefault="006A26DA" w:rsidP="00B620E9">
            <w:pPr>
              <w:jc w:val="center"/>
              <w:rPr>
                <w:rFonts w:asciiTheme="minorHAnsi" w:hAnsiTheme="minorHAnsi" w:cs="Calibri"/>
                <w:bCs/>
                <w:iCs/>
              </w:rPr>
            </w:pPr>
            <w:r>
              <w:rPr>
                <w:rFonts w:asciiTheme="minorHAnsi" w:hAnsiTheme="minorHAnsi" w:cs="Calibri"/>
                <w:bCs/>
                <w:iCs/>
              </w:rPr>
              <w:t>R$ 1.026,00</w:t>
            </w:r>
          </w:p>
        </w:tc>
        <w:tc>
          <w:tcPr>
            <w:tcW w:w="2268" w:type="dxa"/>
          </w:tcPr>
          <w:p w:rsidR="006A26DA" w:rsidRPr="00873554" w:rsidRDefault="006A26DA" w:rsidP="00B620E9">
            <w:pPr>
              <w:jc w:val="center"/>
              <w:rPr>
                <w:rFonts w:asciiTheme="minorHAnsi" w:hAnsiTheme="minorHAnsi" w:cs="Calibri"/>
                <w:bCs/>
                <w:iCs/>
              </w:rPr>
            </w:pPr>
            <w:r>
              <w:rPr>
                <w:rFonts w:asciiTheme="minorHAnsi" w:hAnsiTheme="minorHAnsi" w:cs="Calibri"/>
                <w:bCs/>
                <w:iCs/>
              </w:rPr>
              <w:t>R$ 51.300,00</w:t>
            </w:r>
          </w:p>
        </w:tc>
      </w:tr>
      <w:tr w:rsidR="006A26DA" w:rsidRPr="00873554" w:rsidTr="00B620E9">
        <w:tblPrEx>
          <w:tblCellMar>
            <w:left w:w="108" w:type="dxa"/>
            <w:right w:w="108" w:type="dxa"/>
          </w:tblCellMar>
          <w:tblLook w:val="04A0"/>
        </w:tblPrEx>
        <w:tc>
          <w:tcPr>
            <w:tcW w:w="10206" w:type="dxa"/>
            <w:gridSpan w:val="6"/>
            <w:shd w:val="clear" w:color="auto" w:fill="8DB3E2" w:themeFill="text2" w:themeFillTint="66"/>
          </w:tcPr>
          <w:p w:rsidR="006A26DA" w:rsidRPr="006A26DA" w:rsidRDefault="006A26DA" w:rsidP="00B620E9">
            <w:pPr>
              <w:tabs>
                <w:tab w:val="left" w:pos="4335"/>
              </w:tabs>
              <w:jc w:val="center"/>
              <w:rPr>
                <w:rFonts w:asciiTheme="minorHAnsi" w:hAnsiTheme="minorHAnsi" w:cs="Calibri"/>
                <w:b/>
                <w:iCs/>
              </w:rPr>
            </w:pPr>
            <w:r w:rsidRPr="006A26DA">
              <w:rPr>
                <w:rFonts w:asciiTheme="minorHAnsi" w:hAnsiTheme="minorHAnsi" w:cs="Calibri"/>
                <w:b/>
                <w:iCs/>
              </w:rPr>
              <w:t>VALOR TOTAL ESTIMADO DO LOTE: R$ 284.400,00</w:t>
            </w:r>
          </w:p>
        </w:tc>
      </w:tr>
    </w:tbl>
    <w:p w:rsidR="006A26DA" w:rsidRDefault="006A26DA" w:rsidP="00873554">
      <w:pPr>
        <w:jc w:val="both"/>
        <w:rPr>
          <w:rFonts w:asciiTheme="minorHAnsi" w:hAnsiTheme="minorHAnsi"/>
          <w:b/>
          <w:bCs/>
        </w:rPr>
      </w:pPr>
    </w:p>
    <w:p w:rsidR="004F0954" w:rsidRDefault="004F0954" w:rsidP="00873554">
      <w:pPr>
        <w:jc w:val="both"/>
        <w:rPr>
          <w:rFonts w:asciiTheme="minorHAnsi" w:hAnsiTheme="minorHAnsi"/>
          <w:b/>
          <w:bCs/>
        </w:rPr>
      </w:pPr>
    </w:p>
    <w:tbl>
      <w:tblPr>
        <w:tblStyle w:val="Tabelacomgrade"/>
        <w:tblpPr w:leftFromText="141" w:rightFromText="141" w:vertAnchor="text" w:horzAnchor="margin" w:tblpX="-293" w:tblpY="76"/>
        <w:tblW w:w="10206" w:type="dxa"/>
        <w:tblCellMar>
          <w:left w:w="70" w:type="dxa"/>
          <w:right w:w="70" w:type="dxa"/>
        </w:tblCellMar>
        <w:tblLook w:val="0000"/>
      </w:tblPr>
      <w:tblGrid>
        <w:gridCol w:w="684"/>
        <w:gridCol w:w="1091"/>
        <w:gridCol w:w="1475"/>
        <w:gridCol w:w="2858"/>
        <w:gridCol w:w="1919"/>
        <w:gridCol w:w="2179"/>
      </w:tblGrid>
      <w:tr w:rsidR="004F0954" w:rsidTr="00B620E9">
        <w:trPr>
          <w:trHeight w:val="345"/>
        </w:trPr>
        <w:tc>
          <w:tcPr>
            <w:tcW w:w="10206" w:type="dxa"/>
            <w:gridSpan w:val="6"/>
            <w:shd w:val="clear" w:color="auto" w:fill="8DB3E2" w:themeFill="text2" w:themeFillTint="66"/>
          </w:tcPr>
          <w:p w:rsidR="004F0954" w:rsidRDefault="004F0954" w:rsidP="00B620E9">
            <w:pPr>
              <w:jc w:val="center"/>
              <w:rPr>
                <w:rFonts w:asciiTheme="minorHAnsi" w:hAnsiTheme="minorHAnsi"/>
                <w:b/>
                <w:bCs/>
              </w:rPr>
            </w:pPr>
            <w:r>
              <w:rPr>
                <w:rFonts w:asciiTheme="minorHAnsi" w:hAnsiTheme="minorHAnsi"/>
                <w:b/>
                <w:bCs/>
              </w:rPr>
              <w:t>LOTE 03</w:t>
            </w:r>
            <w:r w:rsidR="00320BF4">
              <w:rPr>
                <w:rFonts w:asciiTheme="minorHAnsi" w:hAnsiTheme="minorHAnsi"/>
                <w:b/>
                <w:bCs/>
              </w:rPr>
              <w:t xml:space="preserve"> - </w:t>
            </w:r>
            <w:r>
              <w:rPr>
                <w:rFonts w:asciiTheme="minorHAnsi" w:hAnsiTheme="minorHAnsi"/>
                <w:b/>
                <w:bCs/>
              </w:rPr>
              <w:t>RESSONÂNCIA MAGNÉTICA</w:t>
            </w:r>
          </w:p>
        </w:tc>
      </w:tr>
      <w:tr w:rsidR="004F0954" w:rsidRPr="00873554" w:rsidTr="00B620E9">
        <w:tblPrEx>
          <w:tblCellMar>
            <w:left w:w="108" w:type="dxa"/>
            <w:right w:w="108" w:type="dxa"/>
          </w:tblCellMar>
          <w:tblLook w:val="04A0"/>
        </w:tblPrEx>
        <w:tc>
          <w:tcPr>
            <w:tcW w:w="409" w:type="dxa"/>
            <w:shd w:val="clear" w:color="auto" w:fill="8DB3E2" w:themeFill="text2" w:themeFillTint="66"/>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ITEM</w:t>
            </w:r>
          </w:p>
        </w:tc>
        <w:tc>
          <w:tcPr>
            <w:tcW w:w="1092" w:type="dxa"/>
            <w:shd w:val="clear" w:color="auto" w:fill="8DB3E2" w:themeFill="text2" w:themeFillTint="66"/>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UNIDADE</w:t>
            </w:r>
          </w:p>
        </w:tc>
        <w:tc>
          <w:tcPr>
            <w:tcW w:w="1475" w:type="dxa"/>
            <w:shd w:val="clear" w:color="auto" w:fill="8DB3E2" w:themeFill="text2" w:themeFillTint="66"/>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QUANTIDADE</w:t>
            </w:r>
          </w:p>
        </w:tc>
        <w:tc>
          <w:tcPr>
            <w:tcW w:w="2977" w:type="dxa"/>
            <w:shd w:val="clear" w:color="auto" w:fill="8DB3E2" w:themeFill="text2" w:themeFillTint="66"/>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DESCRIÇÃO DOS SERVIÇOS</w:t>
            </w:r>
          </w:p>
        </w:tc>
        <w:tc>
          <w:tcPr>
            <w:tcW w:w="1985" w:type="dxa"/>
            <w:shd w:val="clear" w:color="auto" w:fill="8DB3E2" w:themeFill="text2" w:themeFillTint="66"/>
          </w:tcPr>
          <w:p w:rsidR="004F0954" w:rsidRPr="00873554" w:rsidRDefault="004F0954" w:rsidP="00B620E9">
            <w:pPr>
              <w:pStyle w:val="PargrafodaLista"/>
              <w:ind w:left="0"/>
              <w:jc w:val="center"/>
              <w:rPr>
                <w:rFonts w:asciiTheme="minorHAnsi" w:hAnsiTheme="minorHAnsi"/>
                <w:b/>
              </w:rPr>
            </w:pPr>
            <w:r>
              <w:rPr>
                <w:rFonts w:asciiTheme="minorHAnsi" w:hAnsiTheme="minorHAnsi"/>
                <w:b/>
              </w:rPr>
              <w:t>VALOR UN. ESTIMADO</w:t>
            </w:r>
          </w:p>
        </w:tc>
        <w:tc>
          <w:tcPr>
            <w:tcW w:w="2268" w:type="dxa"/>
            <w:shd w:val="clear" w:color="auto" w:fill="8DB3E2" w:themeFill="text2" w:themeFillTint="66"/>
          </w:tcPr>
          <w:p w:rsidR="004F0954" w:rsidRPr="00873554" w:rsidRDefault="004F0954" w:rsidP="00B620E9">
            <w:pPr>
              <w:pStyle w:val="PargrafodaLista"/>
              <w:ind w:left="0"/>
              <w:jc w:val="center"/>
              <w:rPr>
                <w:rFonts w:asciiTheme="minorHAnsi" w:hAnsiTheme="minorHAnsi"/>
                <w:b/>
              </w:rPr>
            </w:pPr>
            <w:r>
              <w:rPr>
                <w:rFonts w:asciiTheme="minorHAnsi" w:hAnsiTheme="minorHAnsi"/>
                <w:b/>
              </w:rPr>
              <w:t>VALOR TOTAL ESTIMADO</w:t>
            </w: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1</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rPr>
            </w:pPr>
            <w:r w:rsidRPr="00873554">
              <w:rPr>
                <w:rFonts w:asciiTheme="minorHAnsi" w:hAnsiTheme="minorHAnsi" w:cstheme="minorHAnsi"/>
              </w:rPr>
              <w:t>300/ano</w:t>
            </w:r>
          </w:p>
        </w:tc>
        <w:tc>
          <w:tcPr>
            <w:tcW w:w="2977" w:type="dxa"/>
          </w:tcPr>
          <w:p w:rsidR="004F0954" w:rsidRPr="00873554" w:rsidRDefault="004F0954" w:rsidP="00B620E9">
            <w:pPr>
              <w:jc w:val="both"/>
              <w:rPr>
                <w:rFonts w:asciiTheme="minorHAnsi" w:hAnsiTheme="minorHAnsi" w:cs="Calibri"/>
                <w:bCs/>
                <w:iCs/>
              </w:rPr>
            </w:pPr>
            <w:r w:rsidRPr="00873554">
              <w:rPr>
                <w:rFonts w:asciiTheme="minorHAnsi" w:hAnsiTheme="minorHAnsi" w:cstheme="minorHAnsi"/>
              </w:rPr>
              <w:t>EXAMES DE RESSONÂNCIA MAGNÉTICA DE ABDOMEN (inferior e superior)</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R$ 935,00</w:t>
            </w:r>
          </w:p>
        </w:tc>
        <w:tc>
          <w:tcPr>
            <w:tcW w:w="2268" w:type="dxa"/>
          </w:tcPr>
          <w:p w:rsidR="004F0954" w:rsidRDefault="004F0954" w:rsidP="00320BF4">
            <w:pPr>
              <w:jc w:val="center"/>
              <w:rPr>
                <w:rFonts w:asciiTheme="minorHAnsi" w:hAnsiTheme="minorHAnsi" w:cstheme="minorHAnsi"/>
              </w:rPr>
            </w:pPr>
          </w:p>
          <w:p w:rsidR="004F0954" w:rsidRDefault="004F0954" w:rsidP="00320BF4">
            <w:pPr>
              <w:jc w:val="center"/>
              <w:rPr>
                <w:rFonts w:asciiTheme="minorHAnsi" w:hAnsiTheme="minorHAnsi" w:cstheme="minorHAnsi"/>
              </w:rPr>
            </w:pPr>
            <w:r>
              <w:rPr>
                <w:rFonts w:asciiTheme="minorHAnsi" w:hAnsiTheme="minorHAnsi" w:cstheme="minorHAnsi"/>
              </w:rPr>
              <w:t>R$ 280.500,00</w:t>
            </w:r>
          </w:p>
          <w:p w:rsidR="004F0954" w:rsidRPr="00873554" w:rsidRDefault="004F0954" w:rsidP="00320BF4">
            <w:pPr>
              <w:jc w:val="center"/>
              <w:rPr>
                <w:rFonts w:asciiTheme="minorHAnsi" w:hAnsiTheme="minorHAnsi" w:cstheme="minorHAnsi"/>
              </w:rPr>
            </w:pP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2</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rPr>
            </w:pPr>
            <w:r w:rsidRPr="00873554">
              <w:rPr>
                <w:rFonts w:asciiTheme="minorHAnsi" w:hAnsiTheme="minorHAnsi" w:cstheme="minorHAnsi"/>
              </w:rPr>
              <w:t>160/ano</w:t>
            </w:r>
          </w:p>
        </w:tc>
        <w:tc>
          <w:tcPr>
            <w:tcW w:w="2977" w:type="dxa"/>
          </w:tcPr>
          <w:p w:rsidR="004F0954" w:rsidRPr="00873554" w:rsidRDefault="004F0954" w:rsidP="00B620E9">
            <w:pPr>
              <w:jc w:val="both"/>
              <w:rPr>
                <w:rFonts w:asciiTheme="minorHAnsi" w:hAnsiTheme="minorHAnsi" w:cs="Calibri"/>
                <w:bCs/>
                <w:iCs/>
              </w:rPr>
            </w:pPr>
            <w:r w:rsidRPr="00873554">
              <w:rPr>
                <w:rFonts w:asciiTheme="minorHAnsi" w:hAnsiTheme="minorHAnsi" w:cstheme="minorHAnsi"/>
              </w:rPr>
              <w:t>EXAMES DE RESSONÂNCIA MAGNÉTICA DE CRÂNIO E SELO TÚRCICA</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R$ 849,00</w:t>
            </w:r>
          </w:p>
        </w:tc>
        <w:tc>
          <w:tcPr>
            <w:tcW w:w="2268"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R$ 135.480,00</w:t>
            </w: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3</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rPr>
            </w:pPr>
            <w:r w:rsidRPr="00873554">
              <w:rPr>
                <w:rFonts w:asciiTheme="minorHAnsi" w:hAnsiTheme="minorHAnsi" w:cstheme="minorHAnsi"/>
              </w:rPr>
              <w:t>50/ano</w:t>
            </w:r>
          </w:p>
        </w:tc>
        <w:tc>
          <w:tcPr>
            <w:tcW w:w="2977" w:type="dxa"/>
          </w:tcPr>
          <w:p w:rsidR="004F0954" w:rsidRPr="00873554" w:rsidRDefault="004F0954" w:rsidP="00B620E9">
            <w:pPr>
              <w:jc w:val="both"/>
              <w:rPr>
                <w:rFonts w:asciiTheme="minorHAnsi" w:hAnsiTheme="minorHAnsi" w:cs="Calibri"/>
                <w:bCs/>
                <w:iCs/>
              </w:rPr>
            </w:pPr>
            <w:r w:rsidRPr="00873554">
              <w:rPr>
                <w:rFonts w:asciiTheme="minorHAnsi" w:hAnsiTheme="minorHAnsi" w:cstheme="minorHAnsi"/>
              </w:rPr>
              <w:t>EXAMES DE  RESSONÂNCIA MAGNÉTICA DE TORAX E PESCOÇO</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R$ 728,00</w:t>
            </w:r>
          </w:p>
        </w:tc>
        <w:tc>
          <w:tcPr>
            <w:tcW w:w="2268" w:type="dxa"/>
          </w:tcPr>
          <w:p w:rsidR="004F0954" w:rsidRDefault="004F0954" w:rsidP="00320BF4">
            <w:pPr>
              <w:jc w:val="center"/>
              <w:rPr>
                <w:rFonts w:asciiTheme="minorHAnsi" w:hAnsiTheme="minorHAnsi" w:cstheme="minorHAnsi"/>
              </w:rPr>
            </w:pPr>
          </w:p>
          <w:p w:rsidR="004F0954" w:rsidRDefault="004F0954" w:rsidP="00320BF4">
            <w:pPr>
              <w:jc w:val="center"/>
              <w:rPr>
                <w:rFonts w:asciiTheme="minorHAnsi" w:hAnsiTheme="minorHAnsi" w:cstheme="minorHAnsi"/>
              </w:rPr>
            </w:pPr>
            <w:r>
              <w:rPr>
                <w:rFonts w:asciiTheme="minorHAnsi" w:hAnsiTheme="minorHAnsi" w:cstheme="minorHAnsi"/>
              </w:rPr>
              <w:t>R$ 36.400,00</w:t>
            </w:r>
          </w:p>
          <w:p w:rsidR="004F0954" w:rsidRPr="00873554" w:rsidRDefault="004F0954" w:rsidP="00320BF4">
            <w:pPr>
              <w:jc w:val="center"/>
              <w:rPr>
                <w:rFonts w:asciiTheme="minorHAnsi" w:hAnsiTheme="minorHAnsi" w:cstheme="minorHAnsi"/>
              </w:rPr>
            </w:pP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4</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cs="Calibri"/>
                <w:bCs/>
              </w:rPr>
            </w:pPr>
            <w:r w:rsidRPr="00873554">
              <w:rPr>
                <w:rFonts w:asciiTheme="minorHAnsi" w:hAnsiTheme="minorHAnsi" w:cstheme="minorHAnsi"/>
              </w:rPr>
              <w:t>500/ano</w:t>
            </w:r>
          </w:p>
        </w:tc>
        <w:tc>
          <w:tcPr>
            <w:tcW w:w="2977" w:type="dxa"/>
          </w:tcPr>
          <w:p w:rsidR="004F0954" w:rsidRPr="00873554" w:rsidRDefault="004F0954" w:rsidP="00B620E9">
            <w:pPr>
              <w:rPr>
                <w:rFonts w:asciiTheme="minorHAnsi" w:hAnsiTheme="minorHAnsi" w:cs="Calibri"/>
                <w:bCs/>
                <w:iCs/>
              </w:rPr>
            </w:pPr>
            <w:r w:rsidRPr="00873554">
              <w:rPr>
                <w:rFonts w:asciiTheme="minorHAnsi" w:hAnsiTheme="minorHAnsi" w:cstheme="minorHAnsi"/>
              </w:rPr>
              <w:t xml:space="preserve">EXAMES DE  RESSONÂNCIA MAGNÉTICA DE ARTICULAÇÕES (pé, mão, ombro, joelho, tornozelo, </w:t>
            </w:r>
            <w:r w:rsidRPr="00873554">
              <w:rPr>
                <w:rFonts w:asciiTheme="minorHAnsi" w:hAnsiTheme="minorHAnsi" w:cstheme="minorHAnsi"/>
              </w:rPr>
              <w:lastRenderedPageBreak/>
              <w:t>punho, braço, antebraço, cotovelo)</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R$ 681,00</w:t>
            </w:r>
          </w:p>
        </w:tc>
        <w:tc>
          <w:tcPr>
            <w:tcW w:w="2268"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R$ 340.500,00</w:t>
            </w: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lastRenderedPageBreak/>
              <w:t>5</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cs="Calibri"/>
                <w:bCs/>
              </w:rPr>
            </w:pPr>
            <w:r w:rsidRPr="00873554">
              <w:rPr>
                <w:rFonts w:asciiTheme="minorHAnsi" w:hAnsiTheme="minorHAnsi" w:cstheme="minorHAnsi"/>
              </w:rPr>
              <w:t>500/ano</w:t>
            </w:r>
          </w:p>
        </w:tc>
        <w:tc>
          <w:tcPr>
            <w:tcW w:w="2977" w:type="dxa"/>
          </w:tcPr>
          <w:p w:rsidR="004F0954" w:rsidRPr="00873554" w:rsidRDefault="004F0954" w:rsidP="00B620E9">
            <w:pPr>
              <w:jc w:val="both"/>
              <w:rPr>
                <w:rFonts w:asciiTheme="minorHAnsi" w:hAnsiTheme="minorHAnsi" w:cs="Calibri"/>
                <w:bCs/>
                <w:iCs/>
              </w:rPr>
            </w:pPr>
            <w:r w:rsidRPr="00873554">
              <w:rPr>
                <w:rFonts w:asciiTheme="minorHAnsi" w:hAnsiTheme="minorHAnsi" w:cstheme="minorHAnsi"/>
              </w:rPr>
              <w:t>EXAMES DE  RESSONÂNCIA MAGNÉTICA DE COLUNAS (cervical, lombar, torácica)</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R$ 705,00</w:t>
            </w:r>
          </w:p>
        </w:tc>
        <w:tc>
          <w:tcPr>
            <w:tcW w:w="2268" w:type="dxa"/>
          </w:tcPr>
          <w:p w:rsidR="004F0954" w:rsidRDefault="004F0954" w:rsidP="00320BF4">
            <w:pPr>
              <w:jc w:val="center"/>
              <w:rPr>
                <w:rFonts w:asciiTheme="minorHAnsi" w:hAnsiTheme="minorHAnsi" w:cstheme="minorHAnsi"/>
              </w:rPr>
            </w:pPr>
          </w:p>
          <w:p w:rsidR="004F0954" w:rsidRDefault="004F0954" w:rsidP="00320BF4">
            <w:pPr>
              <w:jc w:val="center"/>
              <w:rPr>
                <w:rFonts w:asciiTheme="minorHAnsi" w:hAnsiTheme="minorHAnsi" w:cstheme="minorHAnsi"/>
              </w:rPr>
            </w:pPr>
            <w:r>
              <w:rPr>
                <w:rFonts w:asciiTheme="minorHAnsi" w:hAnsiTheme="minorHAnsi" w:cstheme="minorHAnsi"/>
              </w:rPr>
              <w:t xml:space="preserve">R$ </w:t>
            </w:r>
            <w:r w:rsidR="00180528">
              <w:rPr>
                <w:rFonts w:asciiTheme="minorHAnsi" w:hAnsiTheme="minorHAnsi" w:cstheme="minorHAnsi"/>
              </w:rPr>
              <w:t>352.50,00</w:t>
            </w:r>
          </w:p>
          <w:p w:rsidR="004F0954" w:rsidRPr="00873554" w:rsidRDefault="004F0954" w:rsidP="00320BF4">
            <w:pPr>
              <w:jc w:val="center"/>
              <w:rPr>
                <w:rFonts w:asciiTheme="minorHAnsi" w:hAnsiTheme="minorHAnsi" w:cstheme="minorHAnsi"/>
              </w:rPr>
            </w:pP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6</w:t>
            </w:r>
          </w:p>
        </w:tc>
        <w:tc>
          <w:tcPr>
            <w:tcW w:w="1092" w:type="dxa"/>
          </w:tcPr>
          <w:p w:rsidR="004F0954" w:rsidRPr="00873554" w:rsidRDefault="004F0954" w:rsidP="00B620E9">
            <w:pPr>
              <w:pStyle w:val="PargrafodaLista"/>
              <w:ind w:left="0"/>
              <w:rPr>
                <w:rFonts w:asciiTheme="minorHAnsi" w:hAnsiTheme="minorHAnsi"/>
              </w:rPr>
            </w:pPr>
            <w:r w:rsidRPr="00873554">
              <w:rPr>
                <w:rFonts w:asciiTheme="minorHAnsi" w:hAnsiTheme="minorHAnsi"/>
              </w:rPr>
              <w:t>UN</w:t>
            </w:r>
          </w:p>
        </w:tc>
        <w:tc>
          <w:tcPr>
            <w:tcW w:w="1475" w:type="dxa"/>
          </w:tcPr>
          <w:p w:rsidR="004F0954" w:rsidRPr="00873554" w:rsidRDefault="004F0954" w:rsidP="00B620E9">
            <w:pPr>
              <w:pStyle w:val="PargrafodaLista"/>
              <w:ind w:left="0"/>
              <w:rPr>
                <w:rFonts w:asciiTheme="minorHAnsi" w:hAnsiTheme="minorHAnsi" w:cs="Calibri"/>
                <w:bCs/>
              </w:rPr>
            </w:pPr>
            <w:r w:rsidRPr="00873554">
              <w:rPr>
                <w:rFonts w:asciiTheme="minorHAnsi" w:hAnsiTheme="minorHAnsi" w:cstheme="minorHAnsi"/>
              </w:rPr>
              <w:t>100/ano</w:t>
            </w:r>
          </w:p>
        </w:tc>
        <w:tc>
          <w:tcPr>
            <w:tcW w:w="2977" w:type="dxa"/>
          </w:tcPr>
          <w:p w:rsidR="004F0954" w:rsidRPr="00873554" w:rsidRDefault="004F0954" w:rsidP="00B620E9">
            <w:pPr>
              <w:rPr>
                <w:rFonts w:asciiTheme="minorHAnsi" w:hAnsiTheme="minorHAnsi" w:cs="Calibri"/>
                <w:bCs/>
                <w:iCs/>
              </w:rPr>
            </w:pPr>
            <w:r w:rsidRPr="00873554">
              <w:rPr>
                <w:rFonts w:asciiTheme="minorHAnsi" w:hAnsiTheme="minorHAnsi" w:cstheme="minorHAnsi"/>
              </w:rPr>
              <w:t>EXAMES DE RESSONÂNCIA MAGNÉTICA PRÓSTATA</w:t>
            </w:r>
          </w:p>
        </w:tc>
        <w:tc>
          <w:tcPr>
            <w:tcW w:w="1985" w:type="dxa"/>
          </w:tcPr>
          <w:p w:rsidR="004F0954" w:rsidRPr="00873554" w:rsidRDefault="004F0954" w:rsidP="00320BF4">
            <w:pPr>
              <w:jc w:val="center"/>
              <w:rPr>
                <w:rFonts w:asciiTheme="minorHAnsi" w:hAnsiTheme="minorHAnsi" w:cstheme="minorHAnsi"/>
              </w:rPr>
            </w:pPr>
            <w:r>
              <w:rPr>
                <w:rFonts w:asciiTheme="minorHAnsi" w:hAnsiTheme="minorHAnsi" w:cstheme="minorHAnsi"/>
              </w:rPr>
              <w:t>R$ 629,00</w:t>
            </w:r>
          </w:p>
        </w:tc>
        <w:tc>
          <w:tcPr>
            <w:tcW w:w="2268" w:type="dxa"/>
          </w:tcPr>
          <w:p w:rsidR="004F0954" w:rsidRPr="00873554" w:rsidRDefault="004F0954" w:rsidP="00320BF4">
            <w:pPr>
              <w:jc w:val="center"/>
              <w:rPr>
                <w:rFonts w:asciiTheme="minorHAnsi" w:hAnsiTheme="minorHAnsi" w:cstheme="minorHAnsi"/>
              </w:rPr>
            </w:pPr>
            <w:r>
              <w:rPr>
                <w:rFonts w:asciiTheme="minorHAnsi" w:hAnsiTheme="minorHAnsi" w:cstheme="minorHAnsi"/>
              </w:rPr>
              <w:t>R$ 62.900,00</w:t>
            </w: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7</w:t>
            </w:r>
          </w:p>
        </w:tc>
        <w:tc>
          <w:tcPr>
            <w:tcW w:w="1092" w:type="dxa"/>
          </w:tcPr>
          <w:p w:rsidR="004F0954" w:rsidRPr="00873554" w:rsidRDefault="004F0954" w:rsidP="00B620E9">
            <w:pPr>
              <w:pStyle w:val="PargrafodaLista"/>
              <w:ind w:left="0"/>
              <w:rPr>
                <w:rFonts w:asciiTheme="minorHAnsi" w:hAnsiTheme="minorHAnsi"/>
              </w:rPr>
            </w:pPr>
          </w:p>
        </w:tc>
        <w:tc>
          <w:tcPr>
            <w:tcW w:w="1475" w:type="dxa"/>
          </w:tcPr>
          <w:p w:rsidR="004F0954" w:rsidRPr="00873554" w:rsidRDefault="004F0954" w:rsidP="00B620E9">
            <w:pPr>
              <w:pStyle w:val="PargrafodaLista"/>
              <w:ind w:left="0"/>
              <w:rPr>
                <w:rFonts w:asciiTheme="minorHAnsi" w:hAnsiTheme="minorHAnsi" w:cs="Calibri"/>
                <w:bCs/>
              </w:rPr>
            </w:pPr>
            <w:r w:rsidRPr="00873554">
              <w:rPr>
                <w:rFonts w:asciiTheme="minorHAnsi" w:hAnsiTheme="minorHAnsi" w:cstheme="minorHAnsi"/>
              </w:rPr>
              <w:t>5/ano</w:t>
            </w:r>
          </w:p>
        </w:tc>
        <w:tc>
          <w:tcPr>
            <w:tcW w:w="2977" w:type="dxa"/>
          </w:tcPr>
          <w:p w:rsidR="004F0954" w:rsidRPr="00873554" w:rsidRDefault="004F0954" w:rsidP="00B620E9">
            <w:pPr>
              <w:rPr>
                <w:rFonts w:asciiTheme="minorHAnsi" w:hAnsiTheme="minorHAnsi" w:cs="Calibri"/>
                <w:bCs/>
                <w:iCs/>
              </w:rPr>
            </w:pPr>
            <w:r w:rsidRPr="00873554">
              <w:rPr>
                <w:rFonts w:asciiTheme="minorHAnsi" w:hAnsiTheme="minorHAnsi" w:cstheme="minorHAnsi"/>
              </w:rPr>
              <w:t>EXAMES DE RESSONÂNCIA MAGNÉTICA FACE</w:t>
            </w:r>
          </w:p>
        </w:tc>
        <w:tc>
          <w:tcPr>
            <w:tcW w:w="1985" w:type="dxa"/>
          </w:tcPr>
          <w:p w:rsidR="004F0954" w:rsidRPr="00873554" w:rsidRDefault="004F0954" w:rsidP="00320BF4">
            <w:pPr>
              <w:jc w:val="center"/>
              <w:rPr>
                <w:rFonts w:asciiTheme="minorHAnsi" w:hAnsiTheme="minorHAnsi" w:cstheme="minorHAnsi"/>
              </w:rPr>
            </w:pPr>
            <w:r>
              <w:rPr>
                <w:rFonts w:asciiTheme="minorHAnsi" w:hAnsiTheme="minorHAnsi" w:cstheme="minorHAnsi"/>
              </w:rPr>
              <w:t>R$ 700,00</w:t>
            </w:r>
          </w:p>
        </w:tc>
        <w:tc>
          <w:tcPr>
            <w:tcW w:w="2268" w:type="dxa"/>
          </w:tcPr>
          <w:p w:rsidR="004F0954" w:rsidRDefault="004F0954" w:rsidP="00320BF4">
            <w:pPr>
              <w:jc w:val="center"/>
              <w:rPr>
                <w:rFonts w:asciiTheme="minorHAnsi" w:hAnsiTheme="minorHAnsi" w:cstheme="minorHAnsi"/>
              </w:rPr>
            </w:pPr>
            <w:r>
              <w:rPr>
                <w:rFonts w:asciiTheme="minorHAnsi" w:hAnsiTheme="minorHAnsi" w:cstheme="minorHAnsi"/>
              </w:rPr>
              <w:t>R$ 3.500,00</w:t>
            </w:r>
          </w:p>
          <w:p w:rsidR="004F0954" w:rsidRPr="00873554" w:rsidRDefault="004F0954" w:rsidP="00320BF4">
            <w:pPr>
              <w:jc w:val="center"/>
              <w:rPr>
                <w:rFonts w:asciiTheme="minorHAnsi" w:hAnsiTheme="minorHAnsi" w:cstheme="minorHAnsi"/>
              </w:rPr>
            </w:pPr>
          </w:p>
        </w:tc>
      </w:tr>
      <w:tr w:rsidR="004F0954" w:rsidRPr="00873554" w:rsidTr="00B620E9">
        <w:tblPrEx>
          <w:tblCellMar>
            <w:left w:w="108" w:type="dxa"/>
            <w:right w:w="108" w:type="dxa"/>
          </w:tblCellMar>
          <w:tblLook w:val="04A0"/>
        </w:tblPrEx>
        <w:tc>
          <w:tcPr>
            <w:tcW w:w="409" w:type="dxa"/>
          </w:tcPr>
          <w:p w:rsidR="004F0954" w:rsidRPr="00873554" w:rsidRDefault="004F0954" w:rsidP="00B620E9">
            <w:pPr>
              <w:pStyle w:val="PargrafodaLista"/>
              <w:ind w:left="0"/>
              <w:rPr>
                <w:rFonts w:asciiTheme="minorHAnsi" w:hAnsiTheme="minorHAnsi"/>
                <w:b/>
              </w:rPr>
            </w:pPr>
            <w:r w:rsidRPr="00873554">
              <w:rPr>
                <w:rFonts w:asciiTheme="minorHAnsi" w:hAnsiTheme="minorHAnsi"/>
                <w:b/>
              </w:rPr>
              <w:t>8</w:t>
            </w:r>
          </w:p>
        </w:tc>
        <w:tc>
          <w:tcPr>
            <w:tcW w:w="1092" w:type="dxa"/>
          </w:tcPr>
          <w:p w:rsidR="004F0954" w:rsidRPr="00873554" w:rsidRDefault="004F0954" w:rsidP="00B620E9">
            <w:pPr>
              <w:pStyle w:val="PargrafodaLista"/>
              <w:ind w:left="0"/>
              <w:rPr>
                <w:rFonts w:asciiTheme="minorHAnsi" w:hAnsiTheme="minorHAnsi"/>
              </w:rPr>
            </w:pPr>
          </w:p>
        </w:tc>
        <w:tc>
          <w:tcPr>
            <w:tcW w:w="1475" w:type="dxa"/>
          </w:tcPr>
          <w:p w:rsidR="004F0954" w:rsidRPr="00873554" w:rsidRDefault="004F0954" w:rsidP="00B620E9">
            <w:pPr>
              <w:pStyle w:val="PargrafodaLista"/>
              <w:ind w:left="0"/>
              <w:rPr>
                <w:rFonts w:asciiTheme="minorHAnsi" w:hAnsiTheme="minorHAnsi" w:cs="Calibri"/>
                <w:bCs/>
              </w:rPr>
            </w:pPr>
            <w:r w:rsidRPr="00873554">
              <w:rPr>
                <w:rFonts w:asciiTheme="minorHAnsi" w:hAnsiTheme="minorHAnsi" w:cstheme="minorHAnsi"/>
              </w:rPr>
              <w:t>50/ano</w:t>
            </w:r>
          </w:p>
        </w:tc>
        <w:tc>
          <w:tcPr>
            <w:tcW w:w="2977" w:type="dxa"/>
          </w:tcPr>
          <w:p w:rsidR="004F0954" w:rsidRPr="00873554" w:rsidRDefault="004F0954" w:rsidP="00B620E9">
            <w:pPr>
              <w:rPr>
                <w:rFonts w:asciiTheme="minorHAnsi" w:hAnsiTheme="minorHAnsi" w:cs="Calibri"/>
                <w:bCs/>
                <w:iCs/>
              </w:rPr>
            </w:pPr>
            <w:r w:rsidRPr="00873554">
              <w:rPr>
                <w:rFonts w:asciiTheme="minorHAnsi" w:hAnsiTheme="minorHAnsi" w:cstheme="minorHAnsi"/>
              </w:rPr>
              <w:t>EXAMES DE ANGIO RESSONÂNCIA CEREBRAL (arterial e venosa)</w:t>
            </w:r>
          </w:p>
        </w:tc>
        <w:tc>
          <w:tcPr>
            <w:tcW w:w="1985"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R$ 1.066,66</w:t>
            </w:r>
          </w:p>
        </w:tc>
        <w:tc>
          <w:tcPr>
            <w:tcW w:w="2268" w:type="dxa"/>
          </w:tcPr>
          <w:p w:rsidR="004F0954" w:rsidRDefault="004F0954" w:rsidP="00320BF4">
            <w:pPr>
              <w:jc w:val="center"/>
              <w:rPr>
                <w:rFonts w:asciiTheme="minorHAnsi" w:hAnsiTheme="minorHAnsi" w:cstheme="minorHAnsi"/>
              </w:rPr>
            </w:pPr>
          </w:p>
          <w:p w:rsidR="004F0954" w:rsidRPr="00873554" w:rsidRDefault="004F0954" w:rsidP="00320BF4">
            <w:pPr>
              <w:jc w:val="center"/>
              <w:rPr>
                <w:rFonts w:asciiTheme="minorHAnsi" w:hAnsiTheme="minorHAnsi" w:cstheme="minorHAnsi"/>
              </w:rPr>
            </w:pPr>
            <w:r>
              <w:rPr>
                <w:rFonts w:asciiTheme="minorHAnsi" w:hAnsiTheme="minorHAnsi" w:cstheme="minorHAnsi"/>
              </w:rPr>
              <w:t xml:space="preserve">R$ </w:t>
            </w:r>
            <w:r w:rsidR="0044352C">
              <w:rPr>
                <w:rFonts w:asciiTheme="minorHAnsi" w:hAnsiTheme="minorHAnsi" w:cstheme="minorHAnsi"/>
              </w:rPr>
              <w:t>53.333,33</w:t>
            </w:r>
          </w:p>
        </w:tc>
      </w:tr>
      <w:tr w:rsidR="0044352C" w:rsidRPr="00873554" w:rsidTr="00B620E9">
        <w:tblPrEx>
          <w:tblCellMar>
            <w:left w:w="108" w:type="dxa"/>
            <w:right w:w="108" w:type="dxa"/>
          </w:tblCellMar>
          <w:tblLook w:val="04A0"/>
        </w:tblPrEx>
        <w:tc>
          <w:tcPr>
            <w:tcW w:w="10206" w:type="dxa"/>
            <w:gridSpan w:val="6"/>
            <w:shd w:val="clear" w:color="auto" w:fill="8DB3E2" w:themeFill="text2" w:themeFillTint="66"/>
          </w:tcPr>
          <w:p w:rsidR="0044352C" w:rsidRPr="0044352C" w:rsidRDefault="0044352C" w:rsidP="00B620E9">
            <w:pPr>
              <w:jc w:val="center"/>
              <w:rPr>
                <w:rFonts w:asciiTheme="minorHAnsi" w:hAnsiTheme="minorHAnsi" w:cstheme="minorHAnsi"/>
                <w:b/>
                <w:bCs/>
              </w:rPr>
            </w:pPr>
            <w:r w:rsidRPr="0044352C">
              <w:rPr>
                <w:rFonts w:asciiTheme="minorHAnsi" w:hAnsiTheme="minorHAnsi" w:cstheme="minorHAnsi"/>
                <w:b/>
                <w:bCs/>
              </w:rPr>
              <w:t>VALOR TOTAL ESTIMADO DO LOTE: R$ 1.265.473,33</w:t>
            </w:r>
          </w:p>
        </w:tc>
      </w:tr>
    </w:tbl>
    <w:p w:rsidR="00873554" w:rsidRPr="0044352C" w:rsidRDefault="00873554" w:rsidP="0044352C">
      <w:pPr>
        <w:rPr>
          <w:rFonts w:asciiTheme="minorHAnsi" w:hAnsiTheme="minorHAnsi"/>
          <w:b/>
          <w:bCs/>
        </w:rPr>
      </w:pP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b/>
          <w:sz w:val="20"/>
          <w:szCs w:val="20"/>
        </w:rPr>
      </w:pPr>
      <w:r w:rsidRPr="00FA78CE">
        <w:rPr>
          <w:rFonts w:asciiTheme="minorHAnsi" w:hAnsiTheme="minorHAnsi" w:cs="Calibri"/>
          <w:b/>
          <w:sz w:val="20"/>
          <w:szCs w:val="20"/>
          <w:u w:val="single"/>
        </w:rPr>
        <w:t>OBSERVAÇÕES ESPECIAIS:</w:t>
      </w:r>
      <w:r w:rsidRPr="00FA78CE">
        <w:rPr>
          <w:rFonts w:asciiTheme="minorHAnsi" w:hAnsiTheme="minorHAnsi" w:cs="Calibri"/>
          <w:b/>
          <w:sz w:val="20"/>
          <w:szCs w:val="20"/>
        </w:rPr>
        <w:t xml:space="preserve"> </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Calibri"/>
          <w:b/>
          <w:sz w:val="20"/>
          <w:szCs w:val="20"/>
        </w:rPr>
        <w:t>1)</w:t>
      </w:r>
      <w:r w:rsidRPr="00FA78CE">
        <w:rPr>
          <w:rFonts w:asciiTheme="minorHAnsi" w:hAnsiTheme="minorHAnsi" w:cs="Calibri"/>
          <w:sz w:val="20"/>
          <w:szCs w:val="20"/>
        </w:rPr>
        <w:t xml:space="preserve"> A PREFEITURA DE SÃO JOAQUIM DA BARRA RESERVA-SE O DIREITO DE ADQUIRIR QUANTIDADES INFERIORES ÀS LICITADAS, SE SUAS NECESSIDADES ASSIM O EXIGIREM. </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Calibri"/>
          <w:b/>
          <w:bCs/>
          <w:sz w:val="20"/>
          <w:szCs w:val="20"/>
        </w:rPr>
        <w:t>2)</w:t>
      </w:r>
      <w:r w:rsidRPr="00FA78CE">
        <w:rPr>
          <w:rFonts w:asciiTheme="minorHAnsi" w:hAnsiTheme="minorHAnsi" w:cs="Calibri"/>
          <w:bCs/>
          <w:sz w:val="20"/>
          <w:szCs w:val="20"/>
        </w:rPr>
        <w:t xml:space="preserve"> </w:t>
      </w:r>
      <w:r w:rsidRPr="00FA78CE">
        <w:rPr>
          <w:rFonts w:asciiTheme="minorHAnsi" w:hAnsiTheme="minorHAnsi" w:cs="Calibri"/>
          <w:sz w:val="20"/>
          <w:szCs w:val="20"/>
        </w:rPr>
        <w:t>VISANDO COIBIR O SUPERFATURAMENTO DAS PROPOSTAS DE PREÇO, FICAM ADVERTIDAS AS EMPRESAS LICITANTES, QUE POR VENTURA VENHAM A PARTICIPAR DOS PROCESSOS LICITATÓRIOS DESTE MUNICÍPIO, QUE, CASO SEJA IDENTIFICADO OFERTAS DE PREÇOS EXTREMAMENTE SUPERIORES AOS VALORES MÉDIOS DE COTAÇÃO, A EMPRESA LICITANTE, CASO COMPROVADA A MÁ FÉ, E COM BASE NOS PRINCÍPIOS DA MORALIDADE E DA IDONEIDADE, PODERÁ SER PENALIZADA NA FORMA DOS ARTIGOS 87 DA LEI 8666/93 E 7º DA LEI 10.520/02.</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Calibri"/>
          <w:b/>
          <w:sz w:val="20"/>
          <w:szCs w:val="20"/>
        </w:rPr>
        <w:t>3)</w:t>
      </w:r>
      <w:r w:rsidRPr="00FA78CE">
        <w:rPr>
          <w:rFonts w:asciiTheme="minorHAnsi" w:hAnsiTheme="minorHAnsi" w:cs="Calibri"/>
          <w:sz w:val="20"/>
          <w:szCs w:val="20"/>
        </w:rPr>
        <w:t xml:space="preserve"> TODOS SERVIÇOS OFERTADO DEVERÃO SER DE PRIMEIRA QUALIDADE E SERÃO PRESTADOS OBRIGATORIAMENTE NO MUNICÍPIO DE SÃO JOAQUIM DA BARRA/SP, EM RAZÃO DOS CUSTOS DE LOCAMAÇÃO, ALOCAÇÃO DE FUNCIONÁRIOS/MOTIRISTAS PARA EVENTUAIS TRANSPORTES E CONFORTO DOS PACIENTES.</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Calibri"/>
          <w:b/>
          <w:sz w:val="20"/>
          <w:szCs w:val="20"/>
        </w:rPr>
        <w:t xml:space="preserve">4) </w:t>
      </w:r>
      <w:r w:rsidRPr="00FA78CE">
        <w:rPr>
          <w:rFonts w:asciiTheme="minorHAnsi" w:hAnsiTheme="minorHAnsi" w:cs="Calibri"/>
          <w:sz w:val="20"/>
          <w:szCs w:val="20"/>
        </w:rPr>
        <w:t xml:space="preserve">OBSERVAÇÃO: COMO O </w:t>
      </w:r>
      <w:r w:rsidR="0096684D">
        <w:rPr>
          <w:rFonts w:asciiTheme="minorHAnsi" w:hAnsiTheme="minorHAnsi" w:cs="Calibri"/>
          <w:sz w:val="20"/>
          <w:szCs w:val="20"/>
        </w:rPr>
        <w:t>JULGAMENTO É PELO MENOR PREÇO POR</w:t>
      </w:r>
      <w:r w:rsidRPr="00FA78CE">
        <w:rPr>
          <w:rFonts w:asciiTheme="minorHAnsi" w:hAnsiTheme="minorHAnsi" w:cs="Calibri"/>
          <w:sz w:val="20"/>
          <w:szCs w:val="20"/>
        </w:rPr>
        <w:t xml:space="preserve"> LOTE, A EMPRESA QUE DEIXAR DE MENCIONAR (COTAR) UM DOS ITENS DOS LOTES, TERÁ SUA PROPOSTA DESCONSIDERADA NA ABERTURA DA LICITAÇÃO.</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Calibri"/>
          <w:b/>
          <w:sz w:val="20"/>
          <w:szCs w:val="20"/>
        </w:rPr>
        <w:t>5)</w:t>
      </w:r>
      <w:r w:rsidRPr="00FA78CE">
        <w:rPr>
          <w:rFonts w:asciiTheme="minorHAnsi" w:hAnsiTheme="minorHAnsi" w:cs="Calibri"/>
          <w:sz w:val="20"/>
          <w:szCs w:val="20"/>
        </w:rPr>
        <w:t xml:space="preserve"> OS RESULTADOS OS EXAMES DEVERÃO SER ENTREGUES PELA CONTRATADA NA DIRETORIA DE SAÚDE EM ATÉ 15 (QUINZE) DIAS APÓS SUA REALIZAÇÃO. </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b/>
          <w:sz w:val="20"/>
          <w:szCs w:val="20"/>
        </w:rPr>
      </w:pPr>
      <w:r w:rsidRPr="00FA78CE">
        <w:rPr>
          <w:rFonts w:asciiTheme="minorHAnsi" w:hAnsiTheme="minorHAnsi" w:cs="Calibri"/>
          <w:b/>
          <w:sz w:val="20"/>
          <w:szCs w:val="20"/>
        </w:rPr>
        <w:t xml:space="preserve">6) </w:t>
      </w:r>
      <w:r w:rsidRPr="00FA78CE">
        <w:rPr>
          <w:rFonts w:asciiTheme="minorHAnsi" w:hAnsiTheme="minorHAnsi" w:cs="Calibri"/>
          <w:sz w:val="20"/>
          <w:szCs w:val="20"/>
        </w:rPr>
        <w:t>A EMPRESA VENCEDORA DEVERÁ APRESENTAR A PROPOSTA READEQUADA POR ITENS QUE SE SAGRAR VENCEDORA, DE FORMA LINEAR, NO PRAZO DE 03 (TRÊS) DIAS ÚTEIS.</w:t>
      </w:r>
    </w:p>
    <w:p w:rsidR="00744AE2" w:rsidRPr="00FA78CE" w:rsidRDefault="00744AE2" w:rsidP="00744AE2">
      <w:pPr>
        <w:pBdr>
          <w:top w:val="single" w:sz="4" w:space="1" w:color="auto"/>
          <w:left w:val="single" w:sz="4" w:space="0" w:color="auto"/>
          <w:bottom w:val="single" w:sz="4" w:space="1" w:color="auto"/>
          <w:right w:val="single" w:sz="4" w:space="1" w:color="auto"/>
        </w:pBdr>
        <w:shd w:val="clear" w:color="auto" w:fill="E6E6E6"/>
        <w:tabs>
          <w:tab w:val="left" w:pos="5812"/>
        </w:tabs>
        <w:spacing w:after="60"/>
        <w:ind w:right="-79"/>
        <w:jc w:val="both"/>
        <w:rPr>
          <w:rFonts w:asciiTheme="minorHAnsi" w:hAnsiTheme="minorHAnsi" w:cs="Calibri"/>
          <w:sz w:val="20"/>
          <w:szCs w:val="20"/>
        </w:rPr>
      </w:pPr>
      <w:r w:rsidRPr="00FA78CE">
        <w:rPr>
          <w:rFonts w:asciiTheme="minorHAnsi" w:hAnsiTheme="minorHAnsi" w:cstheme="minorHAnsi"/>
          <w:b/>
          <w:sz w:val="20"/>
          <w:szCs w:val="20"/>
        </w:rPr>
        <w:t>7)</w:t>
      </w:r>
      <w:r w:rsidRPr="00FA78CE">
        <w:rPr>
          <w:rFonts w:asciiTheme="minorHAnsi" w:hAnsiTheme="minorHAnsi" w:cstheme="minorHAnsi"/>
          <w:sz w:val="20"/>
          <w:szCs w:val="20"/>
        </w:rPr>
        <w:t xml:space="preserve"> </w:t>
      </w:r>
      <w:r w:rsidRPr="00FA78CE">
        <w:rPr>
          <w:rFonts w:asciiTheme="minorHAnsi" w:hAnsiTheme="minorHAnsi" w:cs="Calibri"/>
          <w:sz w:val="20"/>
          <w:szCs w:val="20"/>
        </w:rPr>
        <w:t>A EMPRESA VENCEDORA DEVERÁ OBRIGATORIAMENTE EMITIR NF-E – NOTA FISCAL ELETRÔNICA, PARA CONTRATAÇÃO COM ADMINISTRAÇÃO PÚBLICA MUNICIPAL, CONFORME DISPÕE AS PORTARIAS CAT 162/2008, CAT 173/2009 E CAT 184/2010.</w:t>
      </w:r>
    </w:p>
    <w:p w:rsidR="00873554" w:rsidRPr="00873554" w:rsidRDefault="00873554" w:rsidP="00744AE2">
      <w:pPr>
        <w:ind w:left="-567" w:firstLine="425"/>
        <w:jc w:val="both"/>
        <w:rPr>
          <w:rFonts w:asciiTheme="minorHAnsi" w:hAnsiTheme="minorHAnsi"/>
          <w:b/>
          <w:bCs/>
        </w:rPr>
      </w:pPr>
    </w:p>
    <w:p w:rsidR="00873554" w:rsidRPr="00873554" w:rsidRDefault="00B21ED9" w:rsidP="00873554">
      <w:pPr>
        <w:jc w:val="both"/>
        <w:rPr>
          <w:rFonts w:asciiTheme="minorHAnsi" w:hAnsiTheme="minorHAnsi"/>
          <w:b/>
          <w:bCs/>
        </w:rPr>
      </w:pPr>
      <w:r>
        <w:rPr>
          <w:rFonts w:asciiTheme="minorHAnsi" w:hAnsiTheme="minorHAnsi"/>
          <w:b/>
          <w:bCs/>
        </w:rPr>
        <w:t>3</w:t>
      </w:r>
      <w:r w:rsidR="00873554" w:rsidRPr="00873554">
        <w:rPr>
          <w:rFonts w:asciiTheme="minorHAnsi" w:hAnsiTheme="minorHAnsi"/>
          <w:b/>
          <w:bCs/>
        </w:rPr>
        <w:t>. DO MODELO DE GESTÃO DO CONTRATO:</w:t>
      </w:r>
    </w:p>
    <w:p w:rsidR="00873554" w:rsidRPr="00873554" w:rsidRDefault="00B21ED9" w:rsidP="00873554">
      <w:pPr>
        <w:jc w:val="both"/>
        <w:rPr>
          <w:rFonts w:asciiTheme="minorHAnsi" w:hAnsiTheme="minorHAnsi"/>
        </w:rPr>
      </w:pPr>
      <w:r>
        <w:rPr>
          <w:rFonts w:asciiTheme="minorHAnsi" w:hAnsiTheme="minorHAnsi"/>
          <w:b/>
          <w:bCs/>
        </w:rPr>
        <w:t>3</w:t>
      </w:r>
      <w:r w:rsidR="00873554" w:rsidRPr="00873554">
        <w:rPr>
          <w:rFonts w:asciiTheme="minorHAnsi" w:hAnsiTheme="minorHAnsi"/>
          <w:b/>
          <w:bCs/>
        </w:rPr>
        <w:t xml:space="preserve">.1. – </w:t>
      </w:r>
      <w:r w:rsidR="00873554" w:rsidRPr="00873554">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00873554" w:rsidRPr="00873554">
        <w:rPr>
          <w:rFonts w:asciiTheme="minorHAnsi" w:hAnsiTheme="minorHAnsi"/>
          <w:i/>
          <w:iCs/>
        </w:rPr>
        <w:t>caput</w:t>
      </w:r>
      <w:r w:rsidR="00873554" w:rsidRPr="00873554">
        <w:rPr>
          <w:rFonts w:asciiTheme="minorHAnsi" w:hAnsiTheme="minorHAnsi"/>
        </w:rPr>
        <w:t>).</w:t>
      </w: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.2. -</w:t>
      </w:r>
      <w:r w:rsidR="00873554" w:rsidRPr="00873554">
        <w:rPr>
          <w:rFonts w:asciiTheme="minorHAnsi" w:hAnsi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873554" w:rsidRPr="00873554" w:rsidRDefault="00873554" w:rsidP="00873554">
      <w:pPr>
        <w:spacing w:line="276" w:lineRule="auto"/>
        <w:jc w:val="both"/>
        <w:rPr>
          <w:rFonts w:asciiTheme="minorHAnsi" w:hAnsiTheme="minorHAnsi"/>
          <w:b/>
          <w:bCs/>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.3.</w:t>
      </w:r>
      <w:r w:rsidR="00873554" w:rsidRPr="00873554">
        <w:rPr>
          <w:rFonts w:asciiTheme="minorHAnsi" w:hAnsiTheme="minorHAnsi"/>
        </w:rPr>
        <w:t xml:space="preserve"> Após a assinatura do contrato, a contratante poderá convocar o representante da empresa contratada </w:t>
      </w:r>
      <w:r w:rsidR="00873554" w:rsidRPr="00873554">
        <w:rPr>
          <w:rFonts w:asciiTheme="minorHAnsi" w:hAnsiTheme="minorHAnsi"/>
        </w:rPr>
        <w:lastRenderedPageBreak/>
        <w:t>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rsidR="00873554" w:rsidRPr="00873554" w:rsidRDefault="00873554" w:rsidP="00873554">
      <w:pPr>
        <w:spacing w:line="276" w:lineRule="auto"/>
        <w:jc w:val="both"/>
        <w:rPr>
          <w:rFonts w:asciiTheme="minorHAnsi" w:hAnsiTheme="minorHAnsi"/>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.4.</w:t>
      </w:r>
      <w:r w:rsidR="00873554" w:rsidRPr="00873554">
        <w:rPr>
          <w:rFonts w:asciiTheme="minorHAnsi" w:hAnsiTheme="minorHAnsi"/>
        </w:rPr>
        <w:t xml:space="preserve"> - A execução do contrato deverá ser acompanhada e fiscalizada pelo fiscal do contrato, ou pelos respectivos substitutos (Lei nº 14.133/2021, art. 117, </w:t>
      </w:r>
      <w:r w:rsidR="00873554" w:rsidRPr="00873554">
        <w:rPr>
          <w:rFonts w:asciiTheme="minorHAnsi" w:hAnsiTheme="minorHAnsi"/>
          <w:i/>
          <w:iCs/>
        </w:rPr>
        <w:t>caput</w:t>
      </w:r>
      <w:r w:rsidR="00873554" w:rsidRPr="00873554">
        <w:rPr>
          <w:rFonts w:asciiTheme="minorHAnsi" w:hAnsiTheme="minorHAnsi"/>
        </w:rPr>
        <w:t>).</w:t>
      </w:r>
    </w:p>
    <w:p w:rsidR="00873554" w:rsidRPr="00873554" w:rsidRDefault="00873554" w:rsidP="00873554">
      <w:pPr>
        <w:spacing w:line="276" w:lineRule="auto"/>
        <w:jc w:val="both"/>
        <w:rPr>
          <w:rFonts w:asciiTheme="minorHAnsi" w:hAnsiTheme="minorHAnsi"/>
        </w:rPr>
      </w:pPr>
    </w:p>
    <w:p w:rsidR="00873554" w:rsidRPr="00873554" w:rsidRDefault="00B21ED9" w:rsidP="00873554">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873554" w:rsidRPr="00873554">
        <w:rPr>
          <w:rFonts w:asciiTheme="minorHAnsi" w:eastAsia="Times New Roman" w:hAnsiTheme="minorHAnsi"/>
          <w:b/>
          <w:bCs/>
          <w:lang w:eastAsia="pt-BR"/>
        </w:rPr>
        <w:t>.4.1.</w:t>
      </w:r>
      <w:r w:rsidR="00873554" w:rsidRPr="00873554">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873554" w:rsidRPr="00873554" w:rsidRDefault="00873554" w:rsidP="00873554">
      <w:pPr>
        <w:tabs>
          <w:tab w:val="left" w:pos="708"/>
        </w:tabs>
        <w:spacing w:line="276" w:lineRule="auto"/>
        <w:contextualSpacing/>
        <w:jc w:val="both"/>
        <w:rPr>
          <w:rFonts w:asciiTheme="minorHAnsi" w:eastAsia="Times New Roman" w:hAnsiTheme="minorHAnsi"/>
          <w:lang w:eastAsia="pt-BR"/>
        </w:rPr>
      </w:pPr>
    </w:p>
    <w:p w:rsidR="00873554" w:rsidRPr="00873554" w:rsidRDefault="00B21ED9" w:rsidP="00873554">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lang w:eastAsia="pt-BR"/>
        </w:rPr>
        <w:t>3</w:t>
      </w:r>
      <w:r w:rsidR="00873554" w:rsidRPr="00873554">
        <w:rPr>
          <w:rFonts w:asciiTheme="minorHAnsi" w:eastAsia="Times New Roman" w:hAnsiTheme="minorHAnsi"/>
          <w:b/>
          <w:lang w:eastAsia="pt-BR"/>
        </w:rPr>
        <w:t>.4.2.</w:t>
      </w:r>
      <w:r w:rsidR="00873554" w:rsidRPr="00873554">
        <w:rPr>
          <w:rFonts w:asciiTheme="minorHAnsi" w:eastAsia="Times New Roman" w:hAnsiTheme="minorHAnsi"/>
          <w:lang w:eastAsia="pt-BR"/>
        </w:rPr>
        <w:t xml:space="preserve"> </w:t>
      </w:r>
      <w:r w:rsidR="00873554" w:rsidRPr="00873554">
        <w:rPr>
          <w:rFonts w:asciiTheme="minorHAnsi" w:hAnsiTheme="minorHAnsi"/>
        </w:rPr>
        <w:t>Identificada qualquer inexatidão ou irregularidade, o fiscal do contrato emitirá notificações para a correção da execução do contrato, determinando prazo para a correção.</w:t>
      </w:r>
    </w:p>
    <w:p w:rsidR="00873554" w:rsidRPr="00873554" w:rsidRDefault="00873554" w:rsidP="00873554">
      <w:pPr>
        <w:tabs>
          <w:tab w:val="left" w:pos="708"/>
        </w:tabs>
        <w:spacing w:line="276" w:lineRule="auto"/>
        <w:contextualSpacing/>
        <w:jc w:val="both"/>
        <w:rPr>
          <w:rFonts w:asciiTheme="minorHAnsi" w:eastAsia="Times New Roman" w:hAnsiTheme="minorHAnsi"/>
          <w:lang w:eastAsia="pt-BR"/>
        </w:rPr>
      </w:pPr>
    </w:p>
    <w:p w:rsidR="00873554" w:rsidRPr="00873554" w:rsidRDefault="00B21ED9" w:rsidP="00873554">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873554" w:rsidRPr="00873554">
        <w:rPr>
          <w:rFonts w:asciiTheme="minorHAnsi" w:eastAsia="Times New Roman" w:hAnsiTheme="minorHAnsi"/>
          <w:b/>
          <w:bCs/>
          <w:lang w:eastAsia="pt-BR"/>
        </w:rPr>
        <w:t>.4.3.</w:t>
      </w:r>
      <w:r w:rsidR="00873554" w:rsidRPr="00873554">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rsidR="00873554" w:rsidRPr="00873554" w:rsidRDefault="00873554" w:rsidP="00873554">
      <w:pPr>
        <w:tabs>
          <w:tab w:val="left" w:pos="708"/>
        </w:tabs>
        <w:spacing w:line="276" w:lineRule="auto"/>
        <w:contextualSpacing/>
        <w:jc w:val="both"/>
        <w:rPr>
          <w:rFonts w:asciiTheme="minorHAnsi" w:eastAsia="Times New Roman" w:hAnsiTheme="minorHAnsi"/>
          <w:lang w:eastAsia="pt-BR"/>
        </w:rPr>
      </w:pPr>
    </w:p>
    <w:p w:rsidR="00873554" w:rsidRPr="00873554" w:rsidRDefault="00B21ED9" w:rsidP="00873554">
      <w:pPr>
        <w:tabs>
          <w:tab w:val="left" w:pos="708"/>
        </w:tabs>
        <w:spacing w:line="276" w:lineRule="auto"/>
        <w:contextualSpacing/>
        <w:jc w:val="both"/>
        <w:rPr>
          <w:rFonts w:asciiTheme="minorHAnsi" w:eastAsia="Times New Roman" w:hAnsiTheme="minorHAnsi"/>
          <w:lang w:eastAsia="pt-BR"/>
        </w:rPr>
      </w:pPr>
      <w:r>
        <w:rPr>
          <w:rFonts w:asciiTheme="minorHAnsi" w:hAnsiTheme="minorHAnsi"/>
          <w:b/>
        </w:rPr>
        <w:t>3</w:t>
      </w:r>
      <w:r w:rsidR="00873554" w:rsidRPr="00873554">
        <w:rPr>
          <w:rFonts w:asciiTheme="minorHAnsi" w:hAnsiTheme="minorHAnsi"/>
          <w:b/>
        </w:rPr>
        <w:t>.4.4.</w:t>
      </w:r>
      <w:r w:rsidR="00873554" w:rsidRPr="00873554">
        <w:rPr>
          <w:rFonts w:asciiTheme="minorHAnsi" w:hAnsiTheme="minorHAnsi"/>
        </w:rPr>
        <w:t xml:space="preserve"> No caso de constatadas ocorrências que possam inviabilizar a execução do contrato nas datas aprazadas, o fiscal do contrato comunicará o fato imediatamente ao gestor do contrato ou à autoridade superior. </w:t>
      </w:r>
    </w:p>
    <w:p w:rsidR="00873554" w:rsidRPr="00873554" w:rsidRDefault="00873554" w:rsidP="00873554">
      <w:pPr>
        <w:tabs>
          <w:tab w:val="left" w:pos="708"/>
        </w:tabs>
        <w:spacing w:line="276" w:lineRule="auto"/>
        <w:contextualSpacing/>
        <w:jc w:val="both"/>
        <w:rPr>
          <w:rFonts w:asciiTheme="minorHAnsi" w:eastAsia="Times New Roman" w:hAnsiTheme="minorHAnsi"/>
          <w:lang w:eastAsia="pt-BR"/>
        </w:rPr>
      </w:pPr>
    </w:p>
    <w:p w:rsidR="00873554" w:rsidRPr="00873554" w:rsidRDefault="00B21ED9" w:rsidP="00873554">
      <w:pPr>
        <w:spacing w:line="276" w:lineRule="auto"/>
        <w:jc w:val="both"/>
        <w:rPr>
          <w:rFonts w:asciiTheme="minorHAnsi" w:hAnsiTheme="minorHAnsi"/>
          <w:color w:val="000000"/>
        </w:rPr>
      </w:pPr>
      <w:r>
        <w:rPr>
          <w:rFonts w:asciiTheme="minorHAnsi" w:hAnsiTheme="minorHAnsi"/>
          <w:b/>
          <w:bCs/>
          <w:color w:val="000000"/>
        </w:rPr>
        <w:t>3</w:t>
      </w:r>
      <w:r w:rsidR="00873554" w:rsidRPr="00873554">
        <w:rPr>
          <w:rFonts w:asciiTheme="minorHAnsi" w:hAnsiTheme="minorHAnsi"/>
          <w:b/>
          <w:bCs/>
          <w:color w:val="000000"/>
        </w:rPr>
        <w:t>.5.</w:t>
      </w:r>
      <w:r w:rsidR="00873554" w:rsidRPr="00873554">
        <w:rPr>
          <w:rFonts w:asciiTheme="minorHAnsi" w:hAnsiTheme="minorHAnsi"/>
          <w:color w:val="000000"/>
        </w:rPr>
        <w:t xml:space="preserve"> A contratada deverá manter preposto aceito pela Administração para representá-la na execução do contrato. (Lei nº 14.133/2021, art. 118).</w:t>
      </w:r>
    </w:p>
    <w:p w:rsidR="00873554" w:rsidRPr="00873554" w:rsidRDefault="00873554" w:rsidP="00873554">
      <w:pPr>
        <w:spacing w:line="276" w:lineRule="auto"/>
        <w:jc w:val="both"/>
        <w:rPr>
          <w:rFonts w:asciiTheme="minorHAnsi" w:hAnsiTheme="minorHAnsi"/>
          <w:color w:val="000000"/>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.5.1.</w:t>
      </w:r>
      <w:r w:rsidR="00873554" w:rsidRPr="00873554">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rsidR="00873554" w:rsidRPr="00873554" w:rsidRDefault="00873554" w:rsidP="00873554">
      <w:pPr>
        <w:spacing w:line="276" w:lineRule="auto"/>
        <w:jc w:val="both"/>
        <w:rPr>
          <w:rFonts w:asciiTheme="minorHAnsi" w:hAnsiTheme="minorHAnsi"/>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.6.</w:t>
      </w:r>
      <w:r w:rsidR="00873554" w:rsidRPr="00873554">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873554" w:rsidRPr="00873554" w:rsidRDefault="00873554" w:rsidP="00873554">
      <w:pPr>
        <w:spacing w:line="276" w:lineRule="auto"/>
        <w:jc w:val="both"/>
        <w:rPr>
          <w:rFonts w:asciiTheme="minorHAnsi" w:hAnsiTheme="minorHAnsi"/>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.7.</w:t>
      </w:r>
      <w:r w:rsidR="00873554" w:rsidRPr="00873554">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873554" w:rsidRPr="00873554" w:rsidRDefault="00873554" w:rsidP="00873554">
      <w:pPr>
        <w:spacing w:line="276" w:lineRule="auto"/>
        <w:jc w:val="both"/>
        <w:rPr>
          <w:rFonts w:asciiTheme="minorHAnsi" w:hAnsiTheme="minorHAnsi"/>
        </w:rPr>
      </w:pPr>
    </w:p>
    <w:p w:rsidR="00873554" w:rsidRPr="00873554" w:rsidRDefault="00B21ED9" w:rsidP="00873554">
      <w:pPr>
        <w:spacing w:line="276" w:lineRule="auto"/>
        <w:jc w:val="both"/>
        <w:rPr>
          <w:rFonts w:asciiTheme="minorHAnsi" w:hAnsiTheme="minorHAnsi"/>
        </w:rPr>
      </w:pPr>
      <w:r>
        <w:rPr>
          <w:rFonts w:asciiTheme="minorHAnsi" w:hAnsiTheme="minorHAnsi"/>
          <w:b/>
          <w:bCs/>
        </w:rPr>
        <w:t>3</w:t>
      </w:r>
      <w:r w:rsidR="00873554" w:rsidRPr="00873554">
        <w:rPr>
          <w:rFonts w:asciiTheme="minorHAnsi" w:hAnsiTheme="minorHAnsi"/>
          <w:b/>
          <w:bCs/>
        </w:rPr>
        <w:t>.8.</w:t>
      </w:r>
      <w:r w:rsidR="00873554" w:rsidRPr="00873554">
        <w:rPr>
          <w:rFonts w:asciiTheme="minorHAnsi" w:hAnsiTheme="minorHAnsi"/>
        </w:rPr>
        <w:t xml:space="preserve"> Somente a contratada será responsável pelos encargos trabalhistas, previdenciários, fiscais e comerciais resultantes da execução do contrato (Lei nº 14.133/2021, art. 121, </w:t>
      </w:r>
      <w:r w:rsidR="00873554" w:rsidRPr="00873554">
        <w:rPr>
          <w:rFonts w:asciiTheme="minorHAnsi" w:hAnsiTheme="minorHAnsi"/>
          <w:i/>
          <w:iCs/>
        </w:rPr>
        <w:t>caput</w:t>
      </w:r>
      <w:r w:rsidR="00873554" w:rsidRPr="00873554">
        <w:rPr>
          <w:rFonts w:asciiTheme="minorHAnsi" w:hAnsiTheme="minorHAnsi"/>
        </w:rPr>
        <w:t>).</w:t>
      </w:r>
    </w:p>
    <w:p w:rsidR="00873554" w:rsidRPr="00873554" w:rsidRDefault="00873554" w:rsidP="00873554">
      <w:pPr>
        <w:spacing w:line="276" w:lineRule="auto"/>
        <w:jc w:val="both"/>
        <w:rPr>
          <w:rFonts w:asciiTheme="minorHAnsi" w:hAnsiTheme="minorHAnsi"/>
        </w:rPr>
      </w:pPr>
    </w:p>
    <w:p w:rsidR="00873554" w:rsidRPr="00873554" w:rsidRDefault="00B21ED9" w:rsidP="00873554">
      <w:pPr>
        <w:tabs>
          <w:tab w:val="left" w:pos="708"/>
        </w:tabs>
        <w:spacing w:line="276" w:lineRule="auto"/>
        <w:contextualSpacing/>
        <w:jc w:val="both"/>
        <w:rPr>
          <w:rFonts w:asciiTheme="minorHAnsi" w:eastAsia="Times New Roman" w:hAnsiTheme="minorHAnsi"/>
          <w:lang w:eastAsia="pt-BR"/>
        </w:rPr>
      </w:pPr>
      <w:r>
        <w:rPr>
          <w:rFonts w:asciiTheme="minorHAnsi" w:eastAsia="Times New Roman" w:hAnsiTheme="minorHAnsi"/>
          <w:b/>
          <w:bCs/>
          <w:lang w:eastAsia="pt-BR"/>
        </w:rPr>
        <w:t>3</w:t>
      </w:r>
      <w:r w:rsidR="00873554" w:rsidRPr="00873554">
        <w:rPr>
          <w:rFonts w:asciiTheme="minorHAnsi" w:eastAsia="Times New Roman" w:hAnsiTheme="minorHAnsi"/>
          <w:b/>
          <w:bCs/>
          <w:lang w:eastAsia="pt-BR"/>
        </w:rPr>
        <w:t>.8.1.</w:t>
      </w:r>
      <w:r w:rsidR="00873554" w:rsidRPr="00873554">
        <w:rPr>
          <w:rFonts w:asciiTheme="minorHAnsi" w:eastAsia="Times New Roman" w:hAnsiTheme="minorHAnsi"/>
          <w:lang w:eastAsia="pt-BR"/>
        </w:rPr>
        <w:t xml:space="preserve"> A inadimplência da contratada em relação aos encargos trabalhistas, fiscais e comerciais não </w:t>
      </w:r>
      <w:r w:rsidR="00873554" w:rsidRPr="00873554">
        <w:rPr>
          <w:rFonts w:asciiTheme="minorHAnsi" w:eastAsia="Times New Roman" w:hAnsiTheme="minorHAnsi"/>
          <w:lang w:eastAsia="pt-BR"/>
        </w:rPr>
        <w:lastRenderedPageBreak/>
        <w:t>transferirá à contratante a responsabilidade pelo seu pagamento e não poderá onerar o objeto do contrato (Lei nº 14.133/2021, art. 121, §1º).</w:t>
      </w:r>
    </w:p>
    <w:p w:rsidR="00873554" w:rsidRPr="00873554" w:rsidRDefault="00873554" w:rsidP="00873554">
      <w:pPr>
        <w:tabs>
          <w:tab w:val="left" w:pos="708"/>
        </w:tabs>
        <w:spacing w:line="276" w:lineRule="auto"/>
        <w:contextualSpacing/>
        <w:jc w:val="both"/>
        <w:rPr>
          <w:rFonts w:asciiTheme="minorHAnsi" w:eastAsia="Times New Roman" w:hAnsiTheme="minorHAnsi"/>
          <w:lang w:eastAsia="pt-BR"/>
        </w:rPr>
      </w:pPr>
    </w:p>
    <w:p w:rsidR="00873554" w:rsidRPr="00873554" w:rsidRDefault="00B21ED9" w:rsidP="00873554">
      <w:pPr>
        <w:spacing w:line="276" w:lineRule="auto"/>
        <w:jc w:val="both"/>
        <w:rPr>
          <w:rFonts w:asciiTheme="minorHAnsi" w:hAnsiTheme="minorHAnsi"/>
          <w:color w:val="000000"/>
        </w:rPr>
      </w:pPr>
      <w:r>
        <w:rPr>
          <w:rFonts w:asciiTheme="minorHAnsi" w:hAnsiTheme="minorHAnsi"/>
          <w:b/>
          <w:bCs/>
          <w:color w:val="000000"/>
        </w:rPr>
        <w:t>3</w:t>
      </w:r>
      <w:r w:rsidR="00873554" w:rsidRPr="00873554">
        <w:rPr>
          <w:rFonts w:asciiTheme="minorHAnsi" w:hAnsiTheme="minorHAnsi"/>
          <w:b/>
          <w:bCs/>
          <w:color w:val="000000"/>
        </w:rPr>
        <w:t>.9.</w:t>
      </w:r>
      <w:r w:rsidR="00873554" w:rsidRPr="00873554">
        <w:rPr>
          <w:rFonts w:asciiTheme="minorHAnsi" w:hAnsiTheme="minorHAnsi"/>
          <w:color w:val="000000"/>
        </w:rPr>
        <w:t xml:space="preserve"> A Administração Municipal poderá convocar representante da empresa para adoção de providências que devam ser cumpridas de imediato.</w:t>
      </w:r>
    </w:p>
    <w:p w:rsidR="00873554" w:rsidRPr="00873554" w:rsidRDefault="00873554" w:rsidP="00873554">
      <w:pPr>
        <w:spacing w:line="276" w:lineRule="auto"/>
        <w:jc w:val="both"/>
        <w:rPr>
          <w:rFonts w:asciiTheme="minorHAnsi" w:hAnsiTheme="minorHAnsi"/>
          <w:color w:val="000000"/>
        </w:rPr>
      </w:pPr>
    </w:p>
    <w:p w:rsidR="00873554" w:rsidRPr="00873554" w:rsidRDefault="00B21ED9" w:rsidP="00873554">
      <w:pPr>
        <w:jc w:val="both"/>
        <w:rPr>
          <w:rFonts w:asciiTheme="minorHAnsi" w:hAnsiTheme="minorHAnsi"/>
        </w:rPr>
      </w:pPr>
      <w:r>
        <w:rPr>
          <w:rFonts w:asciiTheme="minorHAnsi" w:hAnsiTheme="minorHAnsi"/>
          <w:b/>
          <w:bCs/>
        </w:rPr>
        <w:t>3</w:t>
      </w:r>
      <w:r w:rsidR="00873554" w:rsidRPr="00873554">
        <w:rPr>
          <w:rFonts w:asciiTheme="minorHAnsi" w:hAnsiTheme="minorHAnsi"/>
          <w:b/>
          <w:bCs/>
        </w:rPr>
        <w:t>.10.</w:t>
      </w:r>
      <w:r w:rsidR="00873554" w:rsidRPr="00873554">
        <w:rPr>
          <w:rFonts w:asciiTheme="minorHAnsi" w:hAnsiTheme="minorHAnsi"/>
        </w:rPr>
        <w:t xml:space="preserve"> As comunicações entre a </w:t>
      </w:r>
      <w:r w:rsidR="00873554" w:rsidRPr="00873554">
        <w:rPr>
          <w:rFonts w:asciiTheme="minorHAnsi" w:hAnsiTheme="minorHAnsi"/>
          <w:color w:val="000000"/>
        </w:rPr>
        <w:t xml:space="preserve">Administração Municipal </w:t>
      </w:r>
      <w:r w:rsidR="00873554" w:rsidRPr="00873554">
        <w:rPr>
          <w:rFonts w:asciiTheme="minorHAnsi" w:hAnsiTheme="minorHAnsi"/>
        </w:rPr>
        <w:t>e a contratada devem ser realizadas por escrito sempre que o ato exigir tal formalidade, admitindo-se o uso de mensagem eletrônica para esse fim.</w:t>
      </w:r>
    </w:p>
    <w:p w:rsidR="00873554" w:rsidRPr="00873554" w:rsidRDefault="00B21ED9" w:rsidP="00873554">
      <w:pPr>
        <w:spacing w:line="276" w:lineRule="auto"/>
        <w:jc w:val="both"/>
        <w:rPr>
          <w:rFonts w:asciiTheme="minorHAnsi" w:hAnsiTheme="minorHAnsi"/>
          <w:color w:val="000000"/>
        </w:rPr>
      </w:pPr>
      <w:r>
        <w:rPr>
          <w:rFonts w:asciiTheme="minorHAnsi" w:hAnsiTheme="minorHAnsi"/>
          <w:b/>
          <w:bCs/>
          <w:color w:val="000000"/>
        </w:rPr>
        <w:t>3</w:t>
      </w:r>
      <w:r w:rsidR="00873554" w:rsidRPr="00873554">
        <w:rPr>
          <w:rFonts w:asciiTheme="minorHAnsi" w:hAnsiTheme="minorHAnsi"/>
          <w:b/>
          <w:bCs/>
          <w:color w:val="000000"/>
        </w:rPr>
        <w:t>.11.</w:t>
      </w:r>
      <w:r w:rsidR="00873554" w:rsidRPr="00873554">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w:t>
      </w:r>
      <w:r w:rsidR="00611C31">
        <w:rPr>
          <w:rFonts w:asciiTheme="minorHAnsi" w:hAnsiTheme="minorHAnsi"/>
          <w:color w:val="000000"/>
        </w:rPr>
        <w:t>(CNDT)</w:t>
      </w:r>
      <w:r w:rsidR="00873554" w:rsidRPr="00873554">
        <w:rPr>
          <w:rFonts w:asciiTheme="minorHAnsi" w:hAnsiTheme="minorHAnsi"/>
          <w:color w:val="000000"/>
        </w:rPr>
        <w:t>.</w:t>
      </w:r>
    </w:p>
    <w:p w:rsidR="00873554" w:rsidRPr="00873554" w:rsidRDefault="00873554" w:rsidP="00873554">
      <w:pPr>
        <w:spacing w:line="276" w:lineRule="auto"/>
        <w:jc w:val="both"/>
        <w:rPr>
          <w:rFonts w:asciiTheme="minorHAnsi" w:hAnsiTheme="minorHAnsi"/>
          <w:color w:val="FF0000"/>
        </w:rPr>
      </w:pPr>
    </w:p>
    <w:p w:rsidR="00873554" w:rsidRPr="00873554" w:rsidRDefault="00B21ED9" w:rsidP="00873554">
      <w:pPr>
        <w:spacing w:line="276" w:lineRule="auto"/>
        <w:jc w:val="both"/>
        <w:rPr>
          <w:rFonts w:asciiTheme="minorHAnsi" w:hAnsiTheme="minorHAnsi"/>
          <w:b/>
          <w:bCs/>
        </w:rPr>
      </w:pPr>
      <w:r w:rsidRPr="00B21ED9">
        <w:rPr>
          <w:rFonts w:asciiTheme="minorHAnsi" w:hAnsiTheme="minorHAnsi"/>
          <w:b/>
        </w:rPr>
        <w:t>4</w:t>
      </w:r>
      <w:r w:rsidR="00873554" w:rsidRPr="00B21ED9">
        <w:rPr>
          <w:rFonts w:asciiTheme="minorHAnsi" w:hAnsiTheme="minorHAnsi"/>
          <w:b/>
        </w:rPr>
        <w:t xml:space="preserve">. </w:t>
      </w:r>
      <w:r w:rsidR="00873554" w:rsidRPr="00873554">
        <w:rPr>
          <w:rFonts w:asciiTheme="minorHAnsi" w:hAnsiTheme="minorHAnsi"/>
          <w:b/>
          <w:bCs/>
        </w:rPr>
        <w:t>DOS CRITÉRIOS DE MEDIÇÃO E DE PAGAMENTO:</w:t>
      </w:r>
    </w:p>
    <w:p w:rsidR="00873554" w:rsidRPr="00873554" w:rsidRDefault="00873554" w:rsidP="00873554">
      <w:pPr>
        <w:spacing w:line="276" w:lineRule="auto"/>
        <w:jc w:val="both"/>
        <w:rPr>
          <w:rFonts w:asciiTheme="minorHAnsi" w:hAnsiTheme="minorHAnsi"/>
          <w:b/>
          <w:bCs/>
        </w:rPr>
      </w:pP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.1. A avaliação da execução do objeto deverá levar em conta os itens 1 e 2 deste Termo de Referência, do qual constam especificação do objeto, unidade de medida e quantitativos.</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 xml:space="preserve">.2. Os pagamentos à contratada serão realizados parceladamente, conforme medição da efetiva execução dos serviços mensais. </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.3. Poderão ser descontadas as importâncias relativas às quantidades de serviços não aceitas e glosadas pelo Contratante por motivos imputáveis à Contratada, devendo haver proporcionalidade com a irregularidade verificada, quando restar comprovado:</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.3.1. Que não foram produzidos os resultados acordados;</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.3.2. Que a contratada deixou de executar, ou não executou dentro das quantidades mínimas, as atividades contratadas;</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.3.3. Que a contratada deixou de utilizar materiais e recursos humanos exigidos para a execução dos serviços ou que os utilizou em quantidade ou qualidade inferior à necessária;</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 xml:space="preserve">.3.4. A realização dos descontos indicados no item anterior não prejudica a aplicação de sanções à Contratada, por conta da não execução dos serviços. </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.4. Os valores dos serviços serão faturados de acordo com o preço auferido no processo de contratação.</w:t>
      </w:r>
    </w:p>
    <w:p w:rsidR="00873554" w:rsidRPr="00873554" w:rsidRDefault="00B21ED9" w:rsidP="00873554">
      <w:pPr>
        <w:jc w:val="both"/>
        <w:rPr>
          <w:rFonts w:asciiTheme="minorHAnsi" w:hAnsiTheme="minorHAnsi"/>
        </w:rPr>
      </w:pPr>
      <w:r>
        <w:rPr>
          <w:rFonts w:asciiTheme="minorHAnsi" w:hAnsiTheme="minorHAnsi"/>
        </w:rPr>
        <w:t>4</w:t>
      </w:r>
      <w:r w:rsidR="00873554" w:rsidRPr="00873554">
        <w:rPr>
          <w:rFonts w:asciiTheme="minorHAnsi" w:hAnsiTheme="minorHAnsi"/>
        </w:rPr>
        <w:t>.5. As faturas deverão ser emitidas pela Contratada e apresentadas à contratante no Departamento Municipal de Saúde ou enviadas por e-mail para compras_saude@saojoaquimdabarra.sp.gov.br.</w:t>
      </w:r>
    </w:p>
    <w:p w:rsidR="00520DC6" w:rsidRDefault="00520DC6" w:rsidP="00873554">
      <w:pPr>
        <w:jc w:val="both"/>
        <w:rPr>
          <w:rFonts w:asciiTheme="minorHAnsi" w:hAnsiTheme="minorHAnsi"/>
          <w:b/>
          <w:bCs/>
        </w:rPr>
      </w:pPr>
    </w:p>
    <w:p w:rsidR="00873554" w:rsidRPr="00873554" w:rsidRDefault="00B21ED9" w:rsidP="00873554">
      <w:pPr>
        <w:jc w:val="both"/>
        <w:rPr>
          <w:rFonts w:asciiTheme="minorHAnsi" w:hAnsiTheme="minorHAnsi"/>
          <w:b/>
          <w:bCs/>
        </w:rPr>
      </w:pPr>
      <w:r>
        <w:rPr>
          <w:rFonts w:asciiTheme="minorHAnsi" w:hAnsiTheme="minorHAnsi"/>
          <w:b/>
          <w:bCs/>
        </w:rPr>
        <w:t>5</w:t>
      </w:r>
      <w:r w:rsidR="00873554" w:rsidRPr="00873554">
        <w:rPr>
          <w:rFonts w:asciiTheme="minorHAnsi" w:hAnsiTheme="minorHAnsi"/>
          <w:b/>
          <w:bCs/>
        </w:rPr>
        <w:t>. PAGAMENTO:</w:t>
      </w:r>
    </w:p>
    <w:p w:rsidR="00873554" w:rsidRPr="00873554" w:rsidRDefault="00B21ED9" w:rsidP="00873554">
      <w:pPr>
        <w:spacing w:after="240" w:line="276" w:lineRule="auto"/>
        <w:jc w:val="both"/>
        <w:rPr>
          <w:rFonts w:asciiTheme="minorHAnsi" w:eastAsia="Times New Roman" w:hAnsiTheme="minorHAnsi"/>
          <w:lang w:eastAsia="pt-BR"/>
        </w:rPr>
      </w:pPr>
      <w:r>
        <w:rPr>
          <w:rFonts w:asciiTheme="minorHAnsi" w:eastAsia="Times New Roman" w:hAnsiTheme="minorHAnsi"/>
          <w:lang w:eastAsia="pt-BR"/>
        </w:rPr>
        <w:t>5</w:t>
      </w:r>
      <w:r w:rsidR="00873554" w:rsidRPr="00873554">
        <w:rPr>
          <w:rFonts w:asciiTheme="minorHAnsi" w:eastAsia="Times New Roman" w:hAnsiTheme="minorHAnsi"/>
          <w:lang w:eastAsia="pt-BR"/>
        </w:rPr>
        <w:t xml:space="preserve">.1. O pagamento será efetuado pela Contratante, mediante procedimento bancário, em conta corrente da contratada, em até 15 (quinze) dias contados da emissão da nota fiscal, que deverá contar com a manifestação favorável do Departamento Responsável. </w:t>
      </w:r>
    </w:p>
    <w:p w:rsidR="00873554" w:rsidRPr="00873554" w:rsidRDefault="00B21ED9" w:rsidP="00873554">
      <w:pPr>
        <w:spacing w:after="240" w:line="276" w:lineRule="auto"/>
        <w:jc w:val="both"/>
        <w:rPr>
          <w:rFonts w:asciiTheme="minorHAnsi" w:eastAsia="Times New Roman" w:hAnsiTheme="minorHAnsi"/>
          <w:lang w:eastAsia="pt-BR"/>
        </w:rPr>
      </w:pPr>
      <w:r>
        <w:rPr>
          <w:rFonts w:asciiTheme="minorHAnsi" w:eastAsia="Times New Roman" w:hAnsiTheme="minorHAnsi"/>
          <w:lang w:eastAsia="pt-BR"/>
        </w:rPr>
        <w:t>5</w:t>
      </w:r>
      <w:r w:rsidR="00873554" w:rsidRPr="00873554">
        <w:rPr>
          <w:rFonts w:asciiTheme="minorHAnsi" w:eastAsia="Times New Roman" w:hAnsiTheme="minorHAnsi"/>
          <w:lang w:eastAsia="pt-BR"/>
        </w:rPr>
        <w:t xml:space="preserve">.2.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873554" w:rsidRPr="00873554" w:rsidRDefault="00B21ED9" w:rsidP="00873554">
      <w:pPr>
        <w:spacing w:after="240" w:line="276" w:lineRule="auto"/>
        <w:jc w:val="both"/>
        <w:rPr>
          <w:rFonts w:asciiTheme="minorHAnsi" w:eastAsia="Times New Roman" w:hAnsiTheme="minorHAnsi"/>
          <w:lang w:eastAsia="pt-BR"/>
        </w:rPr>
      </w:pPr>
      <w:r>
        <w:rPr>
          <w:rFonts w:asciiTheme="minorHAnsi" w:eastAsia="Times New Roman" w:hAnsiTheme="minorHAnsi"/>
          <w:lang w:eastAsia="pt-BR"/>
        </w:rPr>
        <w:t>5</w:t>
      </w:r>
      <w:r w:rsidR="00873554" w:rsidRPr="00873554">
        <w:rPr>
          <w:rFonts w:asciiTheme="minorHAnsi" w:eastAsia="Times New Roman" w:hAnsiTheme="minorHAnsi"/>
          <w:lang w:eastAsia="pt-BR"/>
        </w:rPr>
        <w:t xml:space="preserve">.3. Havendo atraso no pagamento, desde que a contratada não tenha concorrido para tanto, incidirá </w:t>
      </w:r>
      <w:r w:rsidR="00873554" w:rsidRPr="00873554">
        <w:rPr>
          <w:rFonts w:asciiTheme="minorHAnsi" w:eastAsia="Times New Roman" w:hAnsiTheme="minorHAnsi"/>
          <w:lang w:eastAsia="pt-BR"/>
        </w:rPr>
        <w:lastRenderedPageBreak/>
        <w:t xml:space="preserve">correção monetária sobre o valor devido, </w:t>
      </w:r>
      <w:r w:rsidR="00873554" w:rsidRPr="00873554">
        <w:rPr>
          <w:rFonts w:asciiTheme="minorHAnsi" w:hAnsiTheme="minorHAnsi"/>
        </w:rPr>
        <w:t>e sua apuração se fará desde a data de seu vencimento até a data do efetivo pagamento</w:t>
      </w:r>
      <w:r w:rsidR="00873554" w:rsidRPr="0087355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873554" w:rsidRPr="00873554" w:rsidRDefault="00873554" w:rsidP="00873554">
      <w:pPr>
        <w:jc w:val="both"/>
        <w:rPr>
          <w:rFonts w:asciiTheme="minorHAnsi" w:hAnsiTheme="minorHAnsi"/>
        </w:rPr>
      </w:pPr>
      <w:r w:rsidRPr="00873554">
        <w:rPr>
          <w:rFonts w:asciiTheme="minorHAnsi" w:hAnsiTheme="minorHAnsi"/>
        </w:rPr>
        <w:t xml:space="preserve">EM = I x N x VP, sendo: </w:t>
      </w:r>
    </w:p>
    <w:p w:rsidR="00873554" w:rsidRPr="00873554" w:rsidRDefault="00873554" w:rsidP="00873554">
      <w:pPr>
        <w:jc w:val="both"/>
        <w:rPr>
          <w:rFonts w:asciiTheme="minorHAnsi" w:hAnsiTheme="minorHAnsi"/>
        </w:rPr>
      </w:pPr>
      <w:r w:rsidRPr="00873554">
        <w:rPr>
          <w:rFonts w:asciiTheme="minorHAnsi" w:hAnsiTheme="minorHAnsi"/>
        </w:rPr>
        <w:t>EM = Encargos moratórios;</w:t>
      </w:r>
    </w:p>
    <w:p w:rsidR="00873554" w:rsidRPr="00873554" w:rsidRDefault="00873554" w:rsidP="00873554">
      <w:pPr>
        <w:jc w:val="both"/>
        <w:rPr>
          <w:rFonts w:asciiTheme="minorHAnsi" w:hAnsiTheme="minorHAnsi"/>
        </w:rPr>
      </w:pPr>
      <w:r w:rsidRPr="00873554">
        <w:rPr>
          <w:rFonts w:asciiTheme="minorHAnsi" w:hAnsiTheme="minorHAnsi"/>
        </w:rPr>
        <w:t xml:space="preserve">N = Número de dias entre a data prevista para o pagamento e a do efetivo pagamento; </w:t>
      </w:r>
    </w:p>
    <w:p w:rsidR="00873554" w:rsidRPr="00873554" w:rsidRDefault="00873554" w:rsidP="00873554">
      <w:pPr>
        <w:jc w:val="both"/>
        <w:rPr>
          <w:rFonts w:asciiTheme="minorHAnsi" w:hAnsiTheme="minorHAnsi"/>
        </w:rPr>
      </w:pPr>
      <w:r w:rsidRPr="00873554">
        <w:rPr>
          <w:rFonts w:asciiTheme="minorHAnsi" w:hAnsiTheme="minorHAnsi"/>
        </w:rPr>
        <w:t xml:space="preserve">VP = Valor da parcela a ser paga. </w:t>
      </w:r>
    </w:p>
    <w:p w:rsidR="00873554" w:rsidRPr="00873554" w:rsidRDefault="00873554" w:rsidP="00873554">
      <w:pPr>
        <w:jc w:val="both"/>
        <w:rPr>
          <w:rFonts w:asciiTheme="minorHAnsi" w:hAnsiTheme="minorHAnsi"/>
        </w:rPr>
      </w:pPr>
      <w:r w:rsidRPr="00873554">
        <w:rPr>
          <w:rFonts w:asciiTheme="minorHAnsi" w:hAnsiTheme="minorHAnsi"/>
        </w:rPr>
        <w:t>I = Índice de compensação financeira = 0,00016438, assim apurado:</w:t>
      </w:r>
    </w:p>
    <w:p w:rsidR="00873554" w:rsidRPr="00873554" w:rsidRDefault="00873554" w:rsidP="00873554">
      <w:pPr>
        <w:jc w:val="both"/>
        <w:rPr>
          <w:rFonts w:asciiTheme="minorHAnsi" w:hAnsiTheme="minorHAnsi"/>
        </w:rPr>
      </w:pPr>
      <w:r w:rsidRPr="00873554">
        <w:rPr>
          <w:rFonts w:asciiTheme="minorHAnsi" w:hAnsiTheme="minorHAnsi"/>
        </w:rPr>
        <w:t xml:space="preserve">I = (TX)                        I = ( 6 / 100 )                     I = 0,00016438 </w:t>
      </w:r>
    </w:p>
    <w:p w:rsidR="00873554" w:rsidRPr="00873554" w:rsidRDefault="00873554" w:rsidP="00873554">
      <w:pPr>
        <w:jc w:val="both"/>
        <w:rPr>
          <w:rFonts w:asciiTheme="minorHAnsi" w:hAnsiTheme="minorHAnsi"/>
        </w:rPr>
      </w:pPr>
      <w:r w:rsidRPr="00873554">
        <w:rPr>
          <w:rFonts w:asciiTheme="minorHAnsi" w:hAnsiTheme="minorHAnsi"/>
        </w:rPr>
        <w:t xml:space="preserve">                                             365                    TX = Percentual da taxa anual = 6%</w:t>
      </w:r>
    </w:p>
    <w:p w:rsidR="00873554" w:rsidRPr="00873554" w:rsidRDefault="00B21ED9" w:rsidP="00873554">
      <w:pPr>
        <w:spacing w:line="276" w:lineRule="auto"/>
        <w:jc w:val="both"/>
        <w:rPr>
          <w:rFonts w:asciiTheme="minorHAnsi" w:eastAsia="Cambria" w:hAnsiTheme="minorHAnsi"/>
        </w:rPr>
      </w:pPr>
      <w:r>
        <w:rPr>
          <w:rFonts w:asciiTheme="minorHAnsi" w:hAnsiTheme="minorHAnsi"/>
        </w:rPr>
        <w:t>5</w:t>
      </w:r>
      <w:r w:rsidR="00873554" w:rsidRPr="00873554">
        <w:rPr>
          <w:rFonts w:asciiTheme="minorHAnsi" w:hAnsiTheme="minorHAnsi"/>
        </w:rPr>
        <w:t>.4.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873554" w:rsidRPr="00873554" w:rsidRDefault="00B21ED9" w:rsidP="00873554">
      <w:pPr>
        <w:jc w:val="both"/>
        <w:rPr>
          <w:rFonts w:asciiTheme="minorHAnsi" w:hAnsiTheme="minorHAnsi"/>
        </w:rPr>
      </w:pPr>
      <w:r>
        <w:rPr>
          <w:rFonts w:asciiTheme="minorHAnsi" w:hAnsiTheme="minorHAnsi"/>
        </w:rPr>
        <w:t>5</w:t>
      </w:r>
      <w:r w:rsidR="00873554" w:rsidRPr="00873554">
        <w:rPr>
          <w:rFonts w:asciiTheme="minorHAnsi" w:hAnsiTheme="minorHAnsi"/>
        </w:rPr>
        <w:t>.5.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520DC6" w:rsidRDefault="00520DC6" w:rsidP="00873554">
      <w:pPr>
        <w:rPr>
          <w:rFonts w:asciiTheme="minorHAnsi" w:hAnsiTheme="minorHAnsi"/>
          <w:b/>
          <w:bCs/>
        </w:rPr>
      </w:pPr>
    </w:p>
    <w:p w:rsidR="00873554" w:rsidRPr="00873554" w:rsidRDefault="00B21ED9" w:rsidP="00873554">
      <w:pPr>
        <w:rPr>
          <w:rFonts w:asciiTheme="minorHAnsi" w:hAnsiTheme="minorHAnsi"/>
          <w:b/>
          <w:bCs/>
        </w:rPr>
      </w:pPr>
      <w:r>
        <w:rPr>
          <w:rFonts w:asciiTheme="minorHAnsi" w:hAnsiTheme="minorHAnsi"/>
          <w:b/>
          <w:bCs/>
        </w:rPr>
        <w:t>6</w:t>
      </w:r>
      <w:r w:rsidR="00873554" w:rsidRPr="00873554">
        <w:rPr>
          <w:rFonts w:asciiTheme="minorHAnsi" w:hAnsiTheme="minorHAnsi"/>
          <w:b/>
          <w:bCs/>
        </w:rPr>
        <w:t xml:space="preserve"> – DA FORMA E CRITÉRIOS DE SELEÇÃO DO FORNECEDOR:</w:t>
      </w:r>
    </w:p>
    <w:p w:rsidR="00873554" w:rsidRPr="00873554" w:rsidRDefault="00B21ED9" w:rsidP="00873554">
      <w:pPr>
        <w:jc w:val="both"/>
        <w:rPr>
          <w:rFonts w:asciiTheme="minorHAnsi" w:hAnsiTheme="minorHAnsi"/>
        </w:rPr>
      </w:pPr>
      <w:r>
        <w:rPr>
          <w:rFonts w:asciiTheme="minorHAnsi" w:hAnsiTheme="minorHAnsi"/>
        </w:rPr>
        <w:t>6</w:t>
      </w:r>
      <w:r w:rsidR="00873554" w:rsidRPr="00873554">
        <w:rPr>
          <w:rFonts w:asciiTheme="minorHAnsi" w:hAnsiTheme="minorHAnsi"/>
        </w:rPr>
        <w:t xml:space="preserve">.1. O fornecedor será selecionado por meio da realização de procedimento de pregão eletrônico, com fundamento na Lei n.º 14.133/2021, que culminará com a seleção da </w:t>
      </w:r>
      <w:r w:rsidR="00A514A9">
        <w:rPr>
          <w:rFonts w:asciiTheme="minorHAnsi" w:hAnsiTheme="minorHAnsi"/>
        </w:rPr>
        <w:t>proposta de menor preço por  lote</w:t>
      </w:r>
      <w:r w:rsidR="00873554" w:rsidRPr="00873554">
        <w:rPr>
          <w:rFonts w:asciiTheme="minorHAnsi" w:hAnsiTheme="minorHAnsi"/>
        </w:rPr>
        <w:t xml:space="preserve">.   </w:t>
      </w:r>
    </w:p>
    <w:p w:rsidR="00873554" w:rsidRPr="00873554" w:rsidRDefault="00B21ED9" w:rsidP="00873554">
      <w:pPr>
        <w:jc w:val="both"/>
        <w:rPr>
          <w:rFonts w:asciiTheme="minorHAnsi" w:hAnsiTheme="minorHAnsi"/>
        </w:rPr>
      </w:pPr>
      <w:r>
        <w:rPr>
          <w:rFonts w:asciiTheme="minorHAnsi" w:hAnsiTheme="minorHAnsi"/>
        </w:rPr>
        <w:t>6</w:t>
      </w:r>
      <w:r w:rsidR="00873554" w:rsidRPr="00873554">
        <w:rPr>
          <w:rFonts w:asciiTheme="minorHAnsi" w:hAnsiTheme="minorHAnsi"/>
        </w:rPr>
        <w:t>.2. As exigências de habilitação jurídica, técnica, fiscal, social e trabalhista são as usuais para a generalidade do objeto, conforme lei nº 14.133/2021.</w:t>
      </w:r>
    </w:p>
    <w:p w:rsidR="009351DC" w:rsidRDefault="009351DC" w:rsidP="00873554">
      <w:pPr>
        <w:jc w:val="both"/>
        <w:rPr>
          <w:rFonts w:asciiTheme="minorHAnsi" w:hAnsiTheme="minorHAnsi"/>
        </w:rPr>
      </w:pPr>
    </w:p>
    <w:p w:rsidR="00873554" w:rsidRPr="00873554" w:rsidRDefault="00B21ED9" w:rsidP="00873554">
      <w:pPr>
        <w:jc w:val="both"/>
        <w:rPr>
          <w:rFonts w:asciiTheme="minorHAnsi" w:hAnsiTheme="minorHAnsi"/>
          <w:b/>
          <w:bCs/>
        </w:rPr>
      </w:pPr>
      <w:r>
        <w:rPr>
          <w:rFonts w:asciiTheme="minorHAnsi" w:hAnsiTheme="minorHAnsi"/>
          <w:b/>
          <w:bCs/>
        </w:rPr>
        <w:t>6</w:t>
      </w:r>
      <w:r w:rsidR="00873554" w:rsidRPr="00873554">
        <w:rPr>
          <w:rFonts w:asciiTheme="minorHAnsi" w:hAnsiTheme="minorHAnsi"/>
          <w:b/>
          <w:bCs/>
        </w:rPr>
        <w:t>.</w:t>
      </w:r>
      <w:r w:rsidR="00A514A9">
        <w:rPr>
          <w:rFonts w:asciiTheme="minorHAnsi" w:hAnsiTheme="minorHAnsi"/>
          <w:b/>
          <w:bCs/>
        </w:rPr>
        <w:t>3</w:t>
      </w:r>
      <w:r w:rsidR="00873554" w:rsidRPr="00873554">
        <w:rPr>
          <w:rFonts w:asciiTheme="minorHAnsi" w:hAnsiTheme="minorHAnsi"/>
          <w:b/>
          <w:bCs/>
        </w:rPr>
        <w:t>. Qualificação Técnica:</w:t>
      </w:r>
    </w:p>
    <w:p w:rsidR="009351DC" w:rsidRPr="00AA44DC" w:rsidRDefault="009351DC" w:rsidP="006D6C36">
      <w:pPr>
        <w:ind w:hanging="142"/>
        <w:jc w:val="both"/>
        <w:rPr>
          <w:rFonts w:asciiTheme="minorHAnsi" w:hAnsiTheme="minorHAnsi"/>
        </w:rPr>
      </w:pPr>
      <w:r w:rsidRPr="001A082C">
        <w:rPr>
          <w:rFonts w:asciiTheme="minorHAnsi" w:hAnsiTheme="minorHAnsi"/>
          <w:b/>
          <w:bCs/>
        </w:rPr>
        <w:t xml:space="preserve"> </w:t>
      </w:r>
      <w:r w:rsidRPr="001A082C">
        <w:rPr>
          <w:rFonts w:asciiTheme="minorHAnsi" w:hAnsiTheme="minorHAnsi" w:cs="Tahoma"/>
          <w:b/>
          <w:bCs/>
        </w:rPr>
        <w:t xml:space="preserve"> </w:t>
      </w:r>
      <w:r w:rsidR="00B21ED9">
        <w:rPr>
          <w:rFonts w:asciiTheme="minorHAnsi" w:hAnsiTheme="minorHAnsi" w:cs="Tahoma"/>
          <w:b/>
          <w:bCs/>
        </w:rPr>
        <w:t xml:space="preserve"> 6</w:t>
      </w:r>
      <w:r w:rsidR="00A514A9">
        <w:rPr>
          <w:rFonts w:asciiTheme="minorHAnsi" w:hAnsiTheme="minorHAnsi" w:cs="Tahoma"/>
          <w:b/>
          <w:bCs/>
        </w:rPr>
        <w:t>.3</w:t>
      </w:r>
      <w:r w:rsidRPr="001A082C">
        <w:rPr>
          <w:rFonts w:asciiTheme="minorHAnsi" w:hAnsiTheme="minorHAnsi" w:cs="Tahoma"/>
          <w:b/>
          <w:bCs/>
        </w:rPr>
        <w:t>.1</w:t>
      </w:r>
      <w:r w:rsidRPr="001A082C">
        <w:rPr>
          <w:rFonts w:asciiTheme="minorHAnsi" w:hAnsiTheme="minorHAnsi"/>
        </w:rPr>
        <w:t xml:space="preserve"> </w:t>
      </w:r>
      <w:r>
        <w:rPr>
          <w:rFonts w:asciiTheme="minorHAnsi" w:hAnsiTheme="minorHAnsi"/>
        </w:rPr>
        <w:t xml:space="preserve"> </w:t>
      </w:r>
      <w:r w:rsidRPr="007C6424">
        <w:rPr>
          <w:rFonts w:asciiTheme="minorHAnsi" w:hAnsiTheme="minorHAnsi"/>
        </w:rPr>
        <w:t>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Contas do Estado de São Paulo.</w:t>
      </w:r>
      <w:r w:rsidRPr="00AA44DC">
        <w:rPr>
          <w:rFonts w:asciiTheme="minorHAnsi" w:hAnsiTheme="minorHAnsi" w:cs="Tahoma"/>
        </w:rPr>
        <w:tab/>
      </w:r>
      <w:r w:rsidRPr="00AA44DC">
        <w:rPr>
          <w:rFonts w:asciiTheme="minorHAnsi" w:hAnsiTheme="minorHAnsi" w:cs="Tahoma"/>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r w:rsidRPr="00AA44DC">
        <w:rPr>
          <w:rFonts w:asciiTheme="minorHAnsi" w:hAnsiTheme="minorHAnsi"/>
        </w:rPr>
        <w:tab/>
      </w:r>
    </w:p>
    <w:p w:rsidR="009351DC" w:rsidRPr="001A082C" w:rsidRDefault="00B21ED9" w:rsidP="006D6C36">
      <w:pPr>
        <w:jc w:val="both"/>
        <w:rPr>
          <w:rFonts w:asciiTheme="minorHAnsi" w:hAnsiTheme="minorHAnsi"/>
        </w:rPr>
      </w:pPr>
      <w:r>
        <w:rPr>
          <w:rFonts w:asciiTheme="minorHAnsi" w:hAnsiTheme="minorHAnsi"/>
          <w:b/>
          <w:bCs/>
        </w:rPr>
        <w:t>6</w:t>
      </w:r>
      <w:r w:rsidR="009351DC" w:rsidRPr="001A082C">
        <w:rPr>
          <w:rFonts w:asciiTheme="minorHAnsi" w:hAnsiTheme="minorHAnsi"/>
          <w:b/>
          <w:bCs/>
        </w:rPr>
        <w:t>.</w:t>
      </w:r>
      <w:r w:rsidR="00A514A9">
        <w:rPr>
          <w:rFonts w:asciiTheme="minorHAnsi" w:hAnsiTheme="minorHAnsi"/>
          <w:b/>
          <w:bCs/>
        </w:rPr>
        <w:t>3</w:t>
      </w:r>
      <w:r w:rsidR="009351DC" w:rsidRPr="001A082C">
        <w:rPr>
          <w:rFonts w:asciiTheme="minorHAnsi" w:hAnsiTheme="minorHAnsi"/>
          <w:b/>
          <w:bCs/>
        </w:rPr>
        <w:t>.2</w:t>
      </w:r>
      <w:r w:rsidR="009351DC" w:rsidRPr="00AA44DC">
        <w:rPr>
          <w:rFonts w:asciiTheme="minorHAnsi" w:hAnsiTheme="minorHAnsi"/>
        </w:rPr>
        <w:t xml:space="preserve"> </w:t>
      </w:r>
      <w:r w:rsidR="009351DC">
        <w:rPr>
          <w:rFonts w:asciiTheme="minorHAnsi" w:hAnsiTheme="minorHAnsi"/>
        </w:rPr>
        <w:t xml:space="preserve"> </w:t>
      </w:r>
      <w:r w:rsidR="009351DC" w:rsidRPr="00AA44DC">
        <w:rPr>
          <w:rFonts w:asciiTheme="minorHAnsi" w:hAnsiTheme="minorHAnsi"/>
        </w:rPr>
        <w:t>Não serão aceitos atestados emitidos pelo licitante em seu próprio nome, nem algum outro que não tenha originado de contratação;</w:t>
      </w:r>
    </w:p>
    <w:p w:rsidR="00873554" w:rsidRPr="00873554" w:rsidRDefault="00B21ED9" w:rsidP="00873554">
      <w:pPr>
        <w:jc w:val="both"/>
        <w:rPr>
          <w:rFonts w:asciiTheme="minorHAnsi" w:hAnsiTheme="minorHAnsi"/>
          <w:u w:val="single"/>
        </w:rPr>
      </w:pPr>
      <w:r>
        <w:rPr>
          <w:rFonts w:asciiTheme="minorHAnsi" w:hAnsiTheme="minorHAnsi"/>
          <w:u w:val="single"/>
        </w:rPr>
        <w:t>6</w:t>
      </w:r>
      <w:r w:rsidR="00873554" w:rsidRPr="00873554">
        <w:rPr>
          <w:rFonts w:asciiTheme="minorHAnsi" w:hAnsiTheme="minorHAnsi"/>
          <w:u w:val="single"/>
        </w:rPr>
        <w:t>.</w:t>
      </w:r>
      <w:r w:rsidR="00A514A9">
        <w:rPr>
          <w:rFonts w:asciiTheme="minorHAnsi" w:hAnsiTheme="minorHAnsi"/>
          <w:u w:val="single"/>
        </w:rPr>
        <w:t>3</w:t>
      </w:r>
      <w:r w:rsidR="00873554" w:rsidRPr="00873554">
        <w:rPr>
          <w:rFonts w:asciiTheme="minorHAnsi" w:hAnsiTheme="minorHAnsi"/>
          <w:u w:val="single"/>
        </w:rPr>
        <w:t>.3. Apresentar Licença de Funcionamento emitido pela Vigilância Sanitária do Município sede.</w:t>
      </w:r>
    </w:p>
    <w:p w:rsidR="00873554" w:rsidRPr="00873554" w:rsidRDefault="00B21ED9" w:rsidP="00873554">
      <w:pPr>
        <w:jc w:val="both"/>
        <w:rPr>
          <w:rFonts w:asciiTheme="minorHAnsi" w:hAnsiTheme="minorHAnsi"/>
          <w:u w:val="single"/>
        </w:rPr>
      </w:pPr>
      <w:r>
        <w:rPr>
          <w:rFonts w:asciiTheme="minorHAnsi" w:hAnsiTheme="minorHAnsi"/>
          <w:u w:val="single"/>
        </w:rPr>
        <w:t>6</w:t>
      </w:r>
      <w:r w:rsidR="00873554" w:rsidRPr="00873554">
        <w:rPr>
          <w:rFonts w:asciiTheme="minorHAnsi" w:hAnsiTheme="minorHAnsi"/>
          <w:u w:val="single"/>
        </w:rPr>
        <w:t>.</w:t>
      </w:r>
      <w:r w:rsidR="00A514A9">
        <w:rPr>
          <w:rFonts w:asciiTheme="minorHAnsi" w:hAnsiTheme="minorHAnsi"/>
          <w:u w:val="single"/>
        </w:rPr>
        <w:t>3</w:t>
      </w:r>
      <w:r w:rsidR="00873554" w:rsidRPr="00873554">
        <w:rPr>
          <w:rFonts w:asciiTheme="minorHAnsi" w:hAnsiTheme="minorHAnsi"/>
          <w:u w:val="single"/>
        </w:rPr>
        <w:t>.4. Prova de Registro ou inscrição na entidade profissional-Conselho Regional de Medicina (CRM), conforme o médico que for emitir o laudo devidamente assinado.</w:t>
      </w:r>
    </w:p>
    <w:p w:rsidR="00873554" w:rsidRPr="00873554" w:rsidRDefault="00B21ED9" w:rsidP="00873554">
      <w:pPr>
        <w:jc w:val="both"/>
        <w:rPr>
          <w:rFonts w:asciiTheme="minorHAnsi" w:hAnsiTheme="minorHAnsi"/>
          <w:u w:val="single"/>
        </w:rPr>
      </w:pPr>
      <w:r>
        <w:rPr>
          <w:rFonts w:asciiTheme="minorHAnsi" w:hAnsiTheme="minorHAnsi"/>
          <w:u w:val="single"/>
        </w:rPr>
        <w:t>6</w:t>
      </w:r>
      <w:r w:rsidR="00873554" w:rsidRPr="00873554">
        <w:rPr>
          <w:rFonts w:asciiTheme="minorHAnsi" w:hAnsiTheme="minorHAnsi"/>
          <w:u w:val="single"/>
        </w:rPr>
        <w:t>.</w:t>
      </w:r>
      <w:r w:rsidR="00A514A9">
        <w:rPr>
          <w:rFonts w:asciiTheme="minorHAnsi" w:hAnsiTheme="minorHAnsi"/>
          <w:u w:val="single"/>
        </w:rPr>
        <w:t>3</w:t>
      </w:r>
      <w:r w:rsidR="00873554" w:rsidRPr="00873554">
        <w:rPr>
          <w:rFonts w:asciiTheme="minorHAnsi" w:hAnsiTheme="minorHAnsi"/>
          <w:u w:val="single"/>
        </w:rPr>
        <w:t>.5. Registro no Cadastro Nacional de Estabelecimentos de Saúde (CNES), instituído pelo Ministério da Saúde (PT/SAS 511/2000) da sede da empresa e o CBO compatível com a especialidade credenciada.</w:t>
      </w:r>
    </w:p>
    <w:p w:rsidR="00873554" w:rsidRPr="00873554" w:rsidRDefault="00B21ED9" w:rsidP="00873554">
      <w:pPr>
        <w:jc w:val="both"/>
        <w:rPr>
          <w:rFonts w:asciiTheme="minorHAnsi" w:hAnsiTheme="minorHAnsi"/>
          <w:u w:val="single"/>
        </w:rPr>
      </w:pPr>
      <w:r>
        <w:rPr>
          <w:rFonts w:asciiTheme="minorHAnsi" w:hAnsiTheme="minorHAnsi"/>
          <w:u w:val="single"/>
        </w:rPr>
        <w:t>6</w:t>
      </w:r>
      <w:r w:rsidR="00873554" w:rsidRPr="00873554">
        <w:rPr>
          <w:rFonts w:asciiTheme="minorHAnsi" w:hAnsiTheme="minorHAnsi"/>
          <w:u w:val="single"/>
        </w:rPr>
        <w:t>.</w:t>
      </w:r>
      <w:r w:rsidR="00A514A9">
        <w:rPr>
          <w:rFonts w:asciiTheme="minorHAnsi" w:hAnsiTheme="minorHAnsi"/>
          <w:u w:val="single"/>
        </w:rPr>
        <w:t>3</w:t>
      </w:r>
      <w:r w:rsidR="00873554" w:rsidRPr="00873554">
        <w:rPr>
          <w:rFonts w:asciiTheme="minorHAnsi" w:hAnsiTheme="minorHAnsi"/>
          <w:u w:val="single"/>
        </w:rPr>
        <w:t>.6. Declaração com relação da equipe técnica qualificada, contendo nomes, função e os números dos registros (incluindo o médico e a equipe) declarando ainda que a empresa licitante fornecerá todos os equipamentos adequados, prestará os serviços com equipe qualificada, com rigorismo nas medidas de segurança e higiene.</w:t>
      </w:r>
    </w:p>
    <w:p w:rsidR="00873554" w:rsidRPr="00873554" w:rsidRDefault="00B21ED9" w:rsidP="00873554">
      <w:pPr>
        <w:jc w:val="both"/>
        <w:rPr>
          <w:rFonts w:asciiTheme="minorHAnsi" w:hAnsiTheme="minorHAnsi"/>
          <w:u w:val="single"/>
        </w:rPr>
      </w:pPr>
      <w:r>
        <w:rPr>
          <w:rFonts w:asciiTheme="minorHAnsi" w:hAnsiTheme="minorHAnsi"/>
          <w:u w:val="single"/>
        </w:rPr>
        <w:t>6</w:t>
      </w:r>
      <w:r w:rsidR="00873554" w:rsidRPr="00873554">
        <w:rPr>
          <w:rFonts w:asciiTheme="minorHAnsi" w:hAnsiTheme="minorHAnsi"/>
          <w:u w:val="single"/>
        </w:rPr>
        <w:t>.</w:t>
      </w:r>
      <w:r w:rsidR="00A514A9">
        <w:rPr>
          <w:rFonts w:asciiTheme="minorHAnsi" w:hAnsiTheme="minorHAnsi"/>
          <w:u w:val="single"/>
        </w:rPr>
        <w:t>3</w:t>
      </w:r>
      <w:r w:rsidR="00873554" w:rsidRPr="00873554">
        <w:rPr>
          <w:rFonts w:asciiTheme="minorHAnsi" w:hAnsiTheme="minorHAnsi"/>
          <w:u w:val="single"/>
        </w:rPr>
        <w:t>.7. A licitante deverá possuir posto de funcionamento, situada a uma distância de 100 km rodoviário da Sede da Prefeitura de São Joaquim da Barra, Estado de São Paulo. Tal exigência será demonstrada por meio de alvará de localização e declaração de que a empresa não ultrapassa o limite de quilometragem estipulada no Termo de Referência.</w:t>
      </w:r>
    </w:p>
    <w:p w:rsidR="00873554" w:rsidRPr="00873554" w:rsidRDefault="00873554" w:rsidP="00873554">
      <w:pPr>
        <w:jc w:val="both"/>
        <w:rPr>
          <w:rFonts w:asciiTheme="minorHAnsi" w:hAnsiTheme="minorHAnsi"/>
          <w:u w:val="single"/>
        </w:rPr>
      </w:pPr>
    </w:p>
    <w:p w:rsidR="00873554" w:rsidRPr="00873554" w:rsidRDefault="00B21ED9" w:rsidP="00873554">
      <w:pPr>
        <w:jc w:val="both"/>
        <w:rPr>
          <w:rFonts w:asciiTheme="minorHAnsi" w:hAnsiTheme="minorHAnsi"/>
          <w:b/>
          <w:bCs/>
        </w:rPr>
      </w:pPr>
      <w:r>
        <w:rPr>
          <w:rFonts w:asciiTheme="minorHAnsi" w:hAnsiTheme="minorHAnsi"/>
          <w:b/>
          <w:bCs/>
        </w:rPr>
        <w:lastRenderedPageBreak/>
        <w:t>7</w:t>
      </w:r>
      <w:r w:rsidR="00873554" w:rsidRPr="00873554">
        <w:rPr>
          <w:rFonts w:asciiTheme="minorHAnsi" w:hAnsiTheme="minorHAnsi"/>
          <w:b/>
          <w:bCs/>
        </w:rPr>
        <w:t>. DA ADEQUAÇÃO ORÇAMENTÁRIA:</w:t>
      </w:r>
    </w:p>
    <w:p w:rsidR="00873554" w:rsidRPr="00873554" w:rsidRDefault="00B21ED9" w:rsidP="00873554">
      <w:pPr>
        <w:jc w:val="both"/>
        <w:rPr>
          <w:rFonts w:asciiTheme="minorHAnsi" w:hAnsiTheme="minorHAnsi"/>
        </w:rPr>
      </w:pPr>
      <w:r>
        <w:rPr>
          <w:rFonts w:asciiTheme="minorHAnsi" w:hAnsiTheme="minorHAnsi"/>
        </w:rPr>
        <w:t>7</w:t>
      </w:r>
      <w:r w:rsidR="00873554" w:rsidRPr="00873554">
        <w:rPr>
          <w:rFonts w:asciiTheme="minorHAnsi" w:hAnsiTheme="minorHAnsi"/>
        </w:rPr>
        <w:t>.1. As despesas decorrentes da contratação correrão à conta de recursos específicos consignados na Administração Municipal.</w:t>
      </w:r>
    </w:p>
    <w:p w:rsidR="00873554" w:rsidRPr="00873554" w:rsidRDefault="00B21ED9" w:rsidP="00873554">
      <w:pPr>
        <w:jc w:val="both"/>
        <w:rPr>
          <w:rFonts w:asciiTheme="minorHAnsi" w:hAnsiTheme="minorHAnsi"/>
        </w:rPr>
      </w:pPr>
      <w:r>
        <w:rPr>
          <w:rFonts w:asciiTheme="minorHAnsi" w:hAnsiTheme="minorHAnsi"/>
        </w:rPr>
        <w:t>7</w:t>
      </w:r>
      <w:r w:rsidR="00873554" w:rsidRPr="00873554">
        <w:rPr>
          <w:rFonts w:asciiTheme="minorHAnsi" w:hAnsiTheme="minorHAnsi"/>
        </w:rPr>
        <w:t xml:space="preserve">.2. A contratação será atendida por dotação orçamentária de Recursos Próprios da Prefeitura Municipal de São Joaquim da Barra, Estado de São Paulo. </w:t>
      </w:r>
    </w:p>
    <w:p w:rsidR="009351DC" w:rsidRDefault="009351DC" w:rsidP="00873554">
      <w:pPr>
        <w:jc w:val="both"/>
        <w:rPr>
          <w:rFonts w:asciiTheme="minorHAnsi" w:hAnsiTheme="minorHAnsi"/>
          <w:b/>
          <w:bCs/>
        </w:rPr>
      </w:pPr>
    </w:p>
    <w:p w:rsidR="00873554" w:rsidRPr="00873554" w:rsidRDefault="00B21ED9" w:rsidP="00873554">
      <w:pPr>
        <w:jc w:val="both"/>
        <w:rPr>
          <w:rFonts w:asciiTheme="minorHAnsi" w:hAnsiTheme="minorHAnsi"/>
          <w:b/>
          <w:bCs/>
        </w:rPr>
      </w:pPr>
      <w:r>
        <w:rPr>
          <w:rFonts w:asciiTheme="minorHAnsi" w:hAnsiTheme="minorHAnsi"/>
          <w:b/>
          <w:bCs/>
        </w:rPr>
        <w:t>8</w:t>
      </w:r>
      <w:r w:rsidR="00873554" w:rsidRPr="00873554">
        <w:rPr>
          <w:rFonts w:asciiTheme="minorHAnsi" w:hAnsiTheme="minorHAnsi"/>
          <w:b/>
          <w:bCs/>
        </w:rPr>
        <w:t>. DO REAJUSTE DE PREÇOS:</w:t>
      </w:r>
    </w:p>
    <w:p w:rsidR="00873554" w:rsidRPr="00B21ED9" w:rsidRDefault="00B21ED9" w:rsidP="00B21ED9">
      <w:pPr>
        <w:widowControl/>
        <w:tabs>
          <w:tab w:val="left" w:pos="426"/>
        </w:tabs>
        <w:autoSpaceDE/>
        <w:autoSpaceDN/>
        <w:spacing w:before="120" w:after="120" w:line="276" w:lineRule="auto"/>
        <w:contextualSpacing/>
        <w:rPr>
          <w:rFonts w:asciiTheme="minorHAnsi" w:hAnsiTheme="minorHAnsi" w:cs="Arial"/>
        </w:rPr>
      </w:pPr>
      <w:r>
        <w:rPr>
          <w:rFonts w:asciiTheme="minorHAnsi" w:hAnsiTheme="minorHAnsi" w:cs="Arial"/>
        </w:rPr>
        <w:t>8.1 .</w:t>
      </w:r>
      <w:r w:rsidR="00873554" w:rsidRPr="00B21ED9">
        <w:rPr>
          <w:rFonts w:asciiTheme="minorHAnsi" w:hAnsiTheme="minorHAnsi" w:cs="Arial"/>
        </w:rPr>
        <w:t>Os preços inicialmente contratados são fixos e irreajustáveis no prazo de um ano contado da data da assinatura da Ata de Registro de Preços e/ou do Contrato Administrativo.</w:t>
      </w:r>
    </w:p>
    <w:p w:rsidR="00873554" w:rsidRPr="00873554" w:rsidRDefault="00B21ED9" w:rsidP="00873554">
      <w:pPr>
        <w:tabs>
          <w:tab w:val="left" w:pos="426"/>
        </w:tabs>
        <w:spacing w:before="120" w:after="120" w:line="276" w:lineRule="auto"/>
        <w:jc w:val="both"/>
        <w:rPr>
          <w:rFonts w:asciiTheme="minorHAnsi" w:hAnsiTheme="minorHAnsi"/>
        </w:rPr>
      </w:pPr>
      <w:r>
        <w:rPr>
          <w:rFonts w:asciiTheme="minorHAnsi" w:hAnsiTheme="minorHAnsi"/>
        </w:rPr>
        <w:t>8</w:t>
      </w:r>
      <w:r w:rsidR="00873554" w:rsidRPr="00873554">
        <w:rPr>
          <w:rFonts w:asciiTheme="minorHAnsi" w:hAnsiTheme="minorHAnsi"/>
        </w:rPr>
        <w:t>.2. Após o interregno de um ano, e independentemente de pedido do Contratado, os preços iniciais serão reajustados, mediante a aplicação, pelo Contratante, do índice IPCA</w:t>
      </w:r>
      <w:r w:rsidR="00873554" w:rsidRPr="00873554">
        <w:rPr>
          <w:rFonts w:asciiTheme="minorHAnsi" w:hAnsiTheme="minorHAnsi"/>
          <w:i/>
          <w:iCs/>
        </w:rPr>
        <w:t>.</w:t>
      </w:r>
      <w:r w:rsidR="00873554" w:rsidRPr="00873554">
        <w:rPr>
          <w:rFonts w:asciiTheme="minorHAnsi" w:hAnsiTheme="minorHAnsi"/>
        </w:rPr>
        <w:t xml:space="preserve"> </w:t>
      </w:r>
    </w:p>
    <w:p w:rsidR="00873554" w:rsidRPr="00873554" w:rsidRDefault="00B21ED9" w:rsidP="00873554">
      <w:pPr>
        <w:tabs>
          <w:tab w:val="left" w:pos="426"/>
        </w:tabs>
        <w:spacing w:before="120" w:after="120" w:line="276" w:lineRule="auto"/>
        <w:jc w:val="both"/>
        <w:rPr>
          <w:rFonts w:asciiTheme="minorHAnsi" w:hAnsiTheme="minorHAnsi"/>
        </w:rPr>
      </w:pPr>
      <w:r>
        <w:rPr>
          <w:rFonts w:asciiTheme="minorHAnsi" w:hAnsiTheme="minorHAnsi"/>
        </w:rPr>
        <w:t>8</w:t>
      </w:r>
      <w:r w:rsidR="00873554" w:rsidRPr="00873554">
        <w:rPr>
          <w:rFonts w:asciiTheme="minorHAnsi" w:hAnsiTheme="minorHAnsi"/>
        </w:rPr>
        <w:t>.3. Nos reajustes subsequentes ao primeiro, o interregno mínimo de um ano será contado a partir dos efeitos financeiros do último reajuste.</w:t>
      </w:r>
    </w:p>
    <w:p w:rsidR="00873554" w:rsidRPr="00873554" w:rsidRDefault="00B21ED9" w:rsidP="00873554">
      <w:pPr>
        <w:tabs>
          <w:tab w:val="left" w:pos="426"/>
        </w:tabs>
        <w:spacing w:before="120" w:after="120" w:line="276" w:lineRule="auto"/>
        <w:jc w:val="both"/>
        <w:rPr>
          <w:rFonts w:asciiTheme="minorHAnsi" w:hAnsiTheme="minorHAnsi"/>
        </w:rPr>
      </w:pPr>
      <w:r>
        <w:rPr>
          <w:rFonts w:asciiTheme="minorHAnsi" w:hAnsiTheme="minorHAnsi"/>
        </w:rPr>
        <w:t>8</w:t>
      </w:r>
      <w:r w:rsidR="00873554" w:rsidRPr="00873554">
        <w:rPr>
          <w:rFonts w:asciiTheme="minorHAnsi" w:hAnsiTheme="minorHAnsi"/>
        </w:rPr>
        <w:t xml:space="preserve">.4. No caso de atraso ou não divulgação do índice de reajustamento, o Contratante pagará ao Contratado a importância calculada pela última variação conhecida, liquidando a diferença correspondente tão logo seja divulgado o índice definitivo. </w:t>
      </w:r>
    </w:p>
    <w:p w:rsidR="00873554" w:rsidRPr="00873554" w:rsidRDefault="00B21ED9" w:rsidP="00873554">
      <w:pPr>
        <w:tabs>
          <w:tab w:val="left" w:pos="426"/>
        </w:tabs>
        <w:spacing w:before="120" w:after="120" w:line="276" w:lineRule="auto"/>
        <w:jc w:val="both"/>
        <w:rPr>
          <w:rFonts w:asciiTheme="minorHAnsi" w:hAnsiTheme="minorHAnsi"/>
        </w:rPr>
      </w:pPr>
      <w:r>
        <w:rPr>
          <w:rFonts w:asciiTheme="minorHAnsi" w:hAnsiTheme="minorHAnsi"/>
        </w:rPr>
        <w:t>8</w:t>
      </w:r>
      <w:r w:rsidR="00873554" w:rsidRPr="00873554">
        <w:rPr>
          <w:rFonts w:asciiTheme="minorHAnsi" w:hAnsiTheme="minorHAnsi"/>
        </w:rPr>
        <w:t>.5. Nas aferições finais, o índice utilizado para reajuste será, obrigatoriamente, o definitivo.</w:t>
      </w:r>
    </w:p>
    <w:p w:rsidR="00873554" w:rsidRPr="00873554" w:rsidRDefault="00B21ED9" w:rsidP="00B21ED9">
      <w:pPr>
        <w:widowControl/>
        <w:tabs>
          <w:tab w:val="left" w:pos="284"/>
        </w:tabs>
        <w:autoSpaceDE/>
        <w:autoSpaceDN/>
        <w:spacing w:before="120" w:after="120" w:line="276" w:lineRule="auto"/>
        <w:ind w:left="284" w:hanging="284"/>
        <w:contextualSpacing/>
        <w:rPr>
          <w:rFonts w:asciiTheme="minorHAnsi" w:hAnsiTheme="minorHAnsi" w:cs="Arial"/>
        </w:rPr>
      </w:pPr>
      <w:r>
        <w:rPr>
          <w:rFonts w:asciiTheme="minorHAnsi" w:hAnsiTheme="minorHAnsi" w:cs="Arial"/>
        </w:rPr>
        <w:t xml:space="preserve">8.6. </w:t>
      </w:r>
      <w:r w:rsidR="00873554" w:rsidRPr="00B21ED9">
        <w:rPr>
          <w:rFonts w:asciiTheme="minorHAnsi" w:hAnsiTheme="minorHAnsi" w:cs="Arial"/>
        </w:rPr>
        <w:t>Caso o índice estabelecido para reajustamento venha a ser extinto ou de qualquer forma não possa mais ser utilizado, será adotado, em substituição, o que vier a ser determinado pela legislação então em vigor.</w:t>
      </w:r>
    </w:p>
    <w:p w:rsidR="00873554" w:rsidRPr="00B21ED9" w:rsidRDefault="00B21ED9" w:rsidP="00B21ED9">
      <w:pPr>
        <w:widowControl/>
        <w:tabs>
          <w:tab w:val="left" w:pos="426"/>
        </w:tabs>
        <w:autoSpaceDE/>
        <w:autoSpaceDN/>
        <w:spacing w:before="120" w:after="120" w:line="276" w:lineRule="auto"/>
        <w:contextualSpacing/>
        <w:rPr>
          <w:rFonts w:asciiTheme="minorHAnsi" w:hAnsiTheme="minorHAnsi" w:cs="Arial"/>
        </w:rPr>
      </w:pPr>
      <w:r>
        <w:rPr>
          <w:rFonts w:asciiTheme="minorHAnsi" w:hAnsiTheme="minorHAnsi" w:cs="Arial"/>
        </w:rPr>
        <w:t xml:space="preserve">8.7. </w:t>
      </w:r>
      <w:r w:rsidR="00873554" w:rsidRPr="00B21ED9">
        <w:rPr>
          <w:rFonts w:asciiTheme="minorHAnsi" w:hAnsiTheme="minorHAnsi" w:cs="Arial"/>
        </w:rPr>
        <w:t xml:space="preserve">Na ausência de previsão legal quanto ao índice substituto, as partes elegerão novo índice oficial, para reajustamento do preço do valor remanescente, por meio de termo aditivo. </w:t>
      </w:r>
    </w:p>
    <w:p w:rsidR="00873554" w:rsidRPr="00873554" w:rsidRDefault="00873554" w:rsidP="00873554">
      <w:pPr>
        <w:tabs>
          <w:tab w:val="left" w:pos="426"/>
        </w:tabs>
        <w:spacing w:before="120" w:after="120" w:line="276" w:lineRule="auto"/>
        <w:jc w:val="both"/>
        <w:rPr>
          <w:rFonts w:asciiTheme="minorHAnsi" w:hAnsiTheme="minorHAnsi"/>
        </w:rPr>
      </w:pPr>
    </w:p>
    <w:p w:rsidR="00873554" w:rsidRPr="00873554" w:rsidRDefault="00873554" w:rsidP="00873554">
      <w:pPr>
        <w:tabs>
          <w:tab w:val="left" w:pos="426"/>
        </w:tabs>
        <w:spacing w:before="120" w:after="120" w:line="276" w:lineRule="auto"/>
        <w:jc w:val="right"/>
        <w:rPr>
          <w:rFonts w:asciiTheme="minorHAnsi" w:hAnsiTheme="minorHAnsi"/>
        </w:rPr>
      </w:pPr>
      <w:r w:rsidRPr="00873554">
        <w:rPr>
          <w:rFonts w:asciiTheme="minorHAnsi" w:hAnsiTheme="minorHAnsi"/>
        </w:rPr>
        <w:t>São Joaquim da Barra, 14 de Janeiro de 2025.</w:t>
      </w:r>
    </w:p>
    <w:p w:rsidR="00873554" w:rsidRPr="00873554" w:rsidRDefault="00873554" w:rsidP="00873554">
      <w:pPr>
        <w:tabs>
          <w:tab w:val="left" w:pos="426"/>
        </w:tabs>
        <w:spacing w:before="120" w:after="120" w:line="276" w:lineRule="auto"/>
        <w:jc w:val="right"/>
        <w:rPr>
          <w:rFonts w:asciiTheme="minorHAnsi" w:hAnsiTheme="minorHAnsi"/>
        </w:rPr>
      </w:pPr>
    </w:p>
    <w:p w:rsidR="00873554" w:rsidRPr="00873554" w:rsidRDefault="00873554" w:rsidP="00873554">
      <w:pPr>
        <w:tabs>
          <w:tab w:val="left" w:pos="426"/>
        </w:tabs>
        <w:spacing w:before="120" w:after="120" w:line="276" w:lineRule="auto"/>
        <w:jc w:val="right"/>
        <w:rPr>
          <w:rFonts w:asciiTheme="minorHAnsi" w:hAnsiTheme="minorHAnsi"/>
        </w:rPr>
      </w:pPr>
    </w:p>
    <w:p w:rsidR="00873554" w:rsidRPr="00873554" w:rsidRDefault="00873554" w:rsidP="00873554">
      <w:pPr>
        <w:tabs>
          <w:tab w:val="center" w:pos="4929"/>
          <w:tab w:val="left" w:pos="6870"/>
        </w:tabs>
        <w:jc w:val="center"/>
        <w:rPr>
          <w:rFonts w:asciiTheme="minorHAnsi" w:hAnsiTheme="minorHAnsi" w:cs="Times New Roman"/>
          <w:b/>
        </w:rPr>
      </w:pPr>
      <w:r w:rsidRPr="00873554">
        <w:rPr>
          <w:rFonts w:asciiTheme="minorHAnsi" w:hAnsiTheme="minorHAnsi" w:cs="Times New Roman"/>
          <w:b/>
        </w:rPr>
        <w:t xml:space="preserve">JORGE GUILHERME KRUGER </w:t>
      </w:r>
    </w:p>
    <w:p w:rsidR="00873554" w:rsidRPr="00873554" w:rsidRDefault="00873554" w:rsidP="00873554">
      <w:pPr>
        <w:jc w:val="center"/>
        <w:rPr>
          <w:rFonts w:asciiTheme="minorHAnsi" w:hAnsiTheme="minorHAnsi"/>
        </w:rPr>
      </w:pPr>
      <w:r w:rsidRPr="00873554">
        <w:rPr>
          <w:rFonts w:asciiTheme="minorHAnsi" w:hAnsiTheme="minorHAnsi" w:cs="Times New Roman"/>
          <w:b/>
        </w:rPr>
        <w:t>ASSESSOR ESPECIAL DA DIRETORIA MUNICIPAL DE SAÚDE</w:t>
      </w:r>
    </w:p>
    <w:p w:rsidR="00C76B8A" w:rsidRPr="00C76B8A" w:rsidRDefault="00C76B8A" w:rsidP="00C76B8A">
      <w:pPr>
        <w:spacing w:line="276" w:lineRule="auto"/>
        <w:jc w:val="center"/>
        <w:rPr>
          <w:rFonts w:asciiTheme="minorHAnsi" w:hAnsiTheme="minorHAnsi"/>
          <w:b/>
          <w:u w:val="single"/>
        </w:rPr>
      </w:pPr>
    </w:p>
    <w:p w:rsidR="00C76B8A" w:rsidRPr="00C76B8A" w:rsidRDefault="00C76B8A" w:rsidP="00C76B8A">
      <w:pPr>
        <w:spacing w:line="276" w:lineRule="auto"/>
        <w:jc w:val="center"/>
        <w:rPr>
          <w:rFonts w:asciiTheme="minorHAnsi" w:hAnsiTheme="minorHAnsi"/>
          <w:b/>
        </w:rPr>
      </w:pPr>
    </w:p>
    <w:p w:rsidR="006D4AAB" w:rsidRPr="00263BB1" w:rsidRDefault="006D4AAB" w:rsidP="00263BB1">
      <w:pPr>
        <w:spacing w:line="276" w:lineRule="auto"/>
        <w:ind w:left="2124" w:firstLine="708"/>
        <w:jc w:val="center"/>
        <w:rPr>
          <w:rFonts w:asciiTheme="minorHAnsi" w:hAnsiTheme="minorHAnsi" w:cs="Arial"/>
          <w:b/>
          <w:bCs/>
        </w:rPr>
      </w:pPr>
      <w:r>
        <w:rPr>
          <w:rFonts w:asciiTheme="minorHAnsi" w:hAnsiTheme="minorHAnsi"/>
          <w:b/>
        </w:rPr>
        <w:br w:type="page"/>
      </w:r>
    </w:p>
    <w:p w:rsidR="00E05083" w:rsidRDefault="00E05083" w:rsidP="008932F3">
      <w:pPr>
        <w:tabs>
          <w:tab w:val="left" w:pos="1134"/>
          <w:tab w:val="left" w:pos="9639"/>
        </w:tabs>
        <w:ind w:left="284" w:right="687"/>
        <w:jc w:val="center"/>
        <w:rPr>
          <w:rFonts w:asciiTheme="minorHAnsi" w:hAnsiTheme="minorHAnsi"/>
          <w:b/>
        </w:rPr>
      </w:pPr>
    </w:p>
    <w:p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r w:rsidR="009D5193">
        <w:rPr>
          <w:rFonts w:asciiTheme="minorHAnsi" w:hAnsiTheme="minorHAnsi"/>
          <w:b/>
        </w:rPr>
        <w:t>I</w:t>
      </w:r>
    </w:p>
    <w:p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3666BC">
        <w:rPr>
          <w:rFonts w:asciiTheme="minorHAnsi" w:hAnsiTheme="minorHAnsi" w:cstheme="minorHAnsi"/>
          <w:b/>
        </w:rPr>
        <w:t>015/2025</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rsidR="00555E87" w:rsidRPr="00AB5EA6" w:rsidRDefault="00555E87" w:rsidP="00555E87">
      <w:pPr>
        <w:jc w:val="both"/>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rsidR="00555E87" w:rsidRPr="00AB5EA6" w:rsidRDefault="00555E87" w:rsidP="00555E87">
      <w:pPr>
        <w:jc w:val="both"/>
        <w:rPr>
          <w:rFonts w:asciiTheme="minorHAnsi" w:hAnsiTheme="minorHAnsi" w:cstheme="minorHAnsi"/>
        </w:rPr>
      </w:pPr>
    </w:p>
    <w:p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rsidR="00555E87" w:rsidRPr="00AB5EA6" w:rsidRDefault="00555E87" w:rsidP="00555E87">
      <w:pPr>
        <w:adjustRightInd w:val="0"/>
        <w:jc w:val="both"/>
        <w:rPr>
          <w:rFonts w:asciiTheme="minorHAnsi" w:hAnsiTheme="minorHAnsi" w:cstheme="minorHAnsi"/>
        </w:rPr>
      </w:pP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rsidR="00555E87" w:rsidRPr="00AB5EA6" w:rsidRDefault="00555E87" w:rsidP="00555E87">
      <w:pPr>
        <w:pStyle w:val="Recuodecorpodetexto"/>
        <w:rPr>
          <w:rFonts w:asciiTheme="minorHAnsi" w:hAnsiTheme="minorHAnsi" w:cstheme="minorHAnsi"/>
        </w:rPr>
      </w:pPr>
    </w:p>
    <w:p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3666BC">
        <w:rPr>
          <w:rFonts w:asciiTheme="minorHAnsi" w:hAnsiTheme="minorHAnsi" w:cstheme="minorHAnsi"/>
        </w:rPr>
        <w:t>015/2025</w:t>
      </w:r>
    </w:p>
    <w:p w:rsidR="00CF2C0D" w:rsidRDefault="00CF2C0D" w:rsidP="00CF2C0D">
      <w:pPr>
        <w:rPr>
          <w:rFonts w:asciiTheme="minorHAnsi" w:hAnsiTheme="minorHAnsi"/>
        </w:rPr>
      </w:pPr>
    </w:p>
    <w:p w:rsidR="006D6C36" w:rsidRPr="006D6C36" w:rsidRDefault="006D6C36" w:rsidP="006D6C36">
      <w:pPr>
        <w:pStyle w:val="Default"/>
        <w:jc w:val="both"/>
        <w:rPr>
          <w:rFonts w:asciiTheme="minorHAnsi" w:hAnsiTheme="minorHAnsi"/>
          <w:b/>
          <w:bCs/>
          <w:sz w:val="22"/>
          <w:szCs w:val="22"/>
        </w:rPr>
      </w:pPr>
      <w:r w:rsidRPr="006D6C36">
        <w:rPr>
          <w:rFonts w:asciiTheme="minorHAnsi" w:hAnsiTheme="minorHAnsi" w:cstheme="minorHAnsi"/>
          <w:b/>
          <w:sz w:val="22"/>
          <w:szCs w:val="22"/>
        </w:rPr>
        <w:t>OBJETO: CONTRATAÇÃO DE EMPRESA ESPECIALIZADA NA PRESTAÇÃO DE SERVIÇOS DE EXAMES DE IMAGEM (ULTRASSONOGRAFIA, TOMOGRAFIA E RESSONÂNCIA MAGNÉTICA) PARA ATENDER A DEMANDA DA DIRETORIA MUNICIPAL DE SAÚDE,</w:t>
      </w:r>
      <w:proofErr w:type="gramStart"/>
      <w:r w:rsidRPr="006D6C36">
        <w:rPr>
          <w:rFonts w:asciiTheme="minorHAnsi" w:hAnsiTheme="minorHAnsi" w:cstheme="minorHAnsi"/>
          <w:b/>
          <w:sz w:val="22"/>
          <w:szCs w:val="22"/>
        </w:rPr>
        <w:t xml:space="preserve">  </w:t>
      </w:r>
      <w:proofErr w:type="gramEnd"/>
      <w:r w:rsidRPr="006D6C36">
        <w:rPr>
          <w:rFonts w:asciiTheme="minorHAnsi" w:hAnsiTheme="minorHAnsi" w:cstheme="minorHAnsi"/>
          <w:b/>
          <w:sz w:val="22"/>
          <w:szCs w:val="22"/>
        </w:rPr>
        <w:t>PELO PERÍODO DE 12 (DOZE) MESES, DE ACORDO COM AS DESCRIÇÕES, QUANTITATIVOS E CONDIÇÕES CONSTANTES NOS ANEXOS I E II DESTE EDITAL.</w:t>
      </w:r>
    </w:p>
    <w:p w:rsidR="00555E87" w:rsidRPr="006D6C36" w:rsidRDefault="00555E87" w:rsidP="00555E87">
      <w:pPr>
        <w:jc w:val="both"/>
        <w:rPr>
          <w:rFonts w:asciiTheme="minorHAnsi" w:hAnsiTheme="minorHAnsi"/>
          <w:lang w:val="pt-BR"/>
        </w:rPr>
      </w:pPr>
    </w:p>
    <w:p w:rsidR="00555E87" w:rsidRPr="00AB5EA6" w:rsidRDefault="00555E87" w:rsidP="00555E87">
      <w:pPr>
        <w:jc w:val="both"/>
        <w:rPr>
          <w:rFonts w:asciiTheme="minorHAnsi" w:hAnsiTheme="minorHAnsi"/>
        </w:rPr>
      </w:pPr>
      <w:r w:rsidRPr="00AB5EA6">
        <w:rPr>
          <w:rFonts w:asciiTheme="minorHAnsi" w:hAnsiTheme="minorHAnsi"/>
        </w:rPr>
        <w:t>Prezados Senhores,</w:t>
      </w:r>
    </w:p>
    <w:p w:rsidR="00555E87" w:rsidRPr="00AB5EA6" w:rsidRDefault="00555E87" w:rsidP="00555E87">
      <w:pPr>
        <w:jc w:val="both"/>
        <w:rPr>
          <w:rFonts w:asciiTheme="minorHAnsi" w:hAnsiTheme="minorHAnsi"/>
        </w:rPr>
      </w:pPr>
    </w:p>
    <w:p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rsidR="00103B16" w:rsidRDefault="00103B16" w:rsidP="003B4F1D">
      <w:pPr>
        <w:tabs>
          <w:tab w:val="left" w:pos="1134"/>
          <w:tab w:val="left" w:pos="9214"/>
          <w:tab w:val="left" w:pos="9498"/>
        </w:tabs>
        <w:spacing w:before="140"/>
        <w:ind w:left="284" w:right="317"/>
        <w:rPr>
          <w:rFonts w:asciiTheme="minorHAnsi" w:hAnsiTheme="minorHAnsi"/>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
        <w:gridCol w:w="3366"/>
        <w:gridCol w:w="1271"/>
        <w:gridCol w:w="1276"/>
        <w:gridCol w:w="1417"/>
        <w:gridCol w:w="1843"/>
      </w:tblGrid>
      <w:tr w:rsidR="006D6C36" w:rsidTr="006D6C36">
        <w:trPr>
          <w:trHeight w:val="300"/>
        </w:trPr>
        <w:tc>
          <w:tcPr>
            <w:tcW w:w="10207" w:type="dxa"/>
            <w:gridSpan w:val="6"/>
            <w:shd w:val="clear" w:color="auto" w:fill="FFFFFF" w:themeFill="background1"/>
          </w:tcPr>
          <w:p w:rsidR="006D6C36" w:rsidRDefault="006D6C36" w:rsidP="006D6C36">
            <w:pPr>
              <w:shd w:val="clear" w:color="auto" w:fill="FFFFFF" w:themeFill="background1"/>
              <w:jc w:val="center"/>
              <w:rPr>
                <w:rFonts w:asciiTheme="minorHAnsi" w:hAnsiTheme="minorHAnsi"/>
                <w:b/>
                <w:bCs/>
              </w:rPr>
            </w:pPr>
            <w:r w:rsidRPr="00873554">
              <w:rPr>
                <w:rFonts w:asciiTheme="minorHAnsi" w:hAnsiTheme="minorHAnsi"/>
                <w:b/>
                <w:bCs/>
              </w:rPr>
              <w:t xml:space="preserve">LOTE </w:t>
            </w:r>
            <w:r>
              <w:rPr>
                <w:rFonts w:asciiTheme="minorHAnsi" w:hAnsiTheme="minorHAnsi"/>
                <w:b/>
                <w:bCs/>
              </w:rPr>
              <w:t>: ....</w:t>
            </w:r>
          </w:p>
        </w:tc>
      </w:tr>
      <w:tr w:rsidR="006D6C36" w:rsidRPr="00873554" w:rsidTr="006D6C36">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D6C36" w:rsidRPr="00873554" w:rsidRDefault="006D6C36" w:rsidP="006D6C36">
            <w:pPr>
              <w:shd w:val="clear" w:color="auto" w:fill="FFFFFF" w:themeFill="background1"/>
              <w:jc w:val="center"/>
              <w:rPr>
                <w:rFonts w:asciiTheme="minorHAnsi" w:hAnsiTheme="minorHAnsi" w:cs="Calibri"/>
                <w:b/>
              </w:rPr>
            </w:pPr>
            <w:r w:rsidRPr="00873554">
              <w:rPr>
                <w:rFonts w:asciiTheme="minorHAnsi" w:hAnsiTheme="minorHAnsi" w:cs="Calibri"/>
                <w:b/>
              </w:rPr>
              <w:t>ITEM</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D6C36" w:rsidRPr="00873554" w:rsidRDefault="006D6C36" w:rsidP="006D6C36">
            <w:pPr>
              <w:shd w:val="clear" w:color="auto" w:fill="FFFFFF" w:themeFill="background1"/>
              <w:jc w:val="center"/>
              <w:rPr>
                <w:rFonts w:asciiTheme="minorHAnsi" w:hAnsiTheme="minorHAnsi" w:cs="Calibri"/>
                <w:b/>
              </w:rPr>
            </w:pPr>
            <w:r w:rsidRPr="00873554">
              <w:rPr>
                <w:rFonts w:asciiTheme="minorHAnsi" w:hAnsiTheme="minorHAnsi" w:cs="Calibri"/>
                <w:b/>
              </w:rPr>
              <w:t>SERVIÇO</w:t>
            </w:r>
          </w:p>
        </w:tc>
        <w:tc>
          <w:tcPr>
            <w:tcW w:w="127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UNIDADE</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D6C36" w:rsidRPr="00873554" w:rsidRDefault="006D6C36" w:rsidP="006D6C36">
            <w:pPr>
              <w:shd w:val="clear" w:color="auto" w:fill="FFFFFF" w:themeFill="background1"/>
              <w:jc w:val="center"/>
              <w:rPr>
                <w:rFonts w:asciiTheme="minorHAnsi" w:hAnsiTheme="minorHAnsi" w:cs="Calibri"/>
                <w:b/>
              </w:rPr>
            </w:pPr>
            <w:r w:rsidRPr="00873554">
              <w:rPr>
                <w:rFonts w:asciiTheme="minorHAnsi" w:hAnsiTheme="minorHAnsi" w:cs="Calibri"/>
                <w:b/>
              </w:rPr>
              <w:t>QUANT.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 xml:space="preserve">VALOR UN.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 xml:space="preserve">VALOR TOTAL </w:t>
            </w:r>
          </w:p>
        </w:tc>
      </w:tr>
      <w:tr w:rsidR="006D6C36" w:rsidRPr="00873554" w:rsidTr="006D6C36">
        <w:tblPrEx>
          <w:tblCellMar>
            <w:left w:w="108" w:type="dxa"/>
            <w:right w:w="108" w:type="dxa"/>
          </w:tblCellMar>
          <w:tblLook w:val="04A0"/>
        </w:tblPrEx>
        <w:trPr>
          <w:trHeight w:val="845"/>
        </w:trPr>
        <w:tc>
          <w:tcPr>
            <w:tcW w:w="1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w:t>
            </w:r>
          </w:p>
        </w:tc>
        <w:tc>
          <w:tcPr>
            <w:tcW w:w="127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6D6C36"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UN</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D6C36" w:rsidRPr="00873554"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Default="006D6C36" w:rsidP="006D6C36">
            <w:pPr>
              <w:shd w:val="clear" w:color="auto" w:fill="FFFFFF" w:themeFill="background1"/>
              <w:jc w:val="center"/>
              <w:rPr>
                <w:rFonts w:asciiTheme="minorHAnsi" w:hAnsiTheme="minorHAnsi" w:cs="Calibri"/>
                <w:b/>
              </w:rPr>
            </w:pPr>
          </w:p>
          <w:p w:rsidR="006D6C36"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Default="006D6C36" w:rsidP="006D6C36">
            <w:pPr>
              <w:shd w:val="clear" w:color="auto" w:fill="FFFFFF" w:themeFill="background1"/>
              <w:jc w:val="center"/>
              <w:rPr>
                <w:rFonts w:asciiTheme="minorHAnsi" w:hAnsiTheme="minorHAnsi" w:cs="Calibri"/>
                <w:b/>
              </w:rPr>
            </w:pPr>
          </w:p>
          <w:p w:rsidR="006D6C36"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w:t>
            </w:r>
          </w:p>
        </w:tc>
      </w:tr>
      <w:tr w:rsidR="006D6C36" w:rsidRPr="00873554" w:rsidTr="006D6C36">
        <w:tblPrEx>
          <w:tblCellMar>
            <w:left w:w="108" w:type="dxa"/>
            <w:right w:w="108" w:type="dxa"/>
          </w:tblCellMar>
          <w:tblLook w:val="04A0"/>
        </w:tblPrEx>
        <w:trPr>
          <w:trHeight w:val="377"/>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Default="006D6C36" w:rsidP="006D6C36">
            <w:pPr>
              <w:shd w:val="clear" w:color="auto" w:fill="FFFFFF" w:themeFill="background1"/>
              <w:jc w:val="center"/>
              <w:rPr>
                <w:rFonts w:asciiTheme="minorHAnsi" w:hAnsiTheme="minorHAnsi" w:cs="Calibri"/>
                <w:b/>
              </w:rPr>
            </w:pPr>
            <w:r>
              <w:rPr>
                <w:rFonts w:asciiTheme="minorHAnsi" w:hAnsiTheme="minorHAnsi" w:cs="Calibri"/>
                <w:b/>
              </w:rPr>
              <w:t xml:space="preserve">VALOR TOTAL DO LOTE: .... </w:t>
            </w:r>
          </w:p>
        </w:tc>
      </w:tr>
    </w:tbl>
    <w:p w:rsidR="0044057E" w:rsidRDefault="0044057E" w:rsidP="006D6C36">
      <w:pPr>
        <w:pStyle w:val="Corpodetexto"/>
        <w:shd w:val="clear" w:color="auto" w:fill="FFFFFF" w:themeFill="background1"/>
        <w:tabs>
          <w:tab w:val="left" w:pos="709"/>
        </w:tabs>
        <w:ind w:left="0"/>
        <w:rPr>
          <w:rFonts w:asciiTheme="minorHAnsi" w:hAnsiTheme="minorHAnsi"/>
        </w:rPr>
      </w:pPr>
    </w:p>
    <w:p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lastRenderedPageBreak/>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rsidR="0002403F" w:rsidRPr="00AB5EA6" w:rsidRDefault="0002403F" w:rsidP="0015023B">
      <w:pPr>
        <w:tabs>
          <w:tab w:val="left" w:pos="709"/>
        </w:tabs>
        <w:ind w:right="176"/>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rsidR="0002403F" w:rsidRPr="00AB5EA6" w:rsidRDefault="0002403F"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rsidR="0002403F" w:rsidRDefault="0002403F" w:rsidP="0015023B">
      <w:pPr>
        <w:tabs>
          <w:tab w:val="left" w:pos="709"/>
        </w:tabs>
        <w:ind w:right="176" w:hanging="425"/>
        <w:jc w:val="both"/>
        <w:rPr>
          <w:rFonts w:asciiTheme="minorHAnsi" w:hAnsiTheme="minorHAnsi"/>
        </w:rPr>
      </w:pPr>
    </w:p>
    <w:p w:rsidR="00F617F8" w:rsidRPr="00AB5EA6" w:rsidRDefault="00F617F8" w:rsidP="0015023B">
      <w:pPr>
        <w:tabs>
          <w:tab w:val="left" w:pos="709"/>
        </w:tabs>
        <w:ind w:right="176" w:hanging="425"/>
        <w:jc w:val="both"/>
        <w:rPr>
          <w:rFonts w:asciiTheme="minorHAnsi" w:hAnsiTheme="minorHAnsi"/>
        </w:rPr>
      </w:pPr>
    </w:p>
    <w:p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rsidR="0002403F" w:rsidRDefault="0002403F" w:rsidP="0015023B">
      <w:pPr>
        <w:tabs>
          <w:tab w:val="left" w:pos="709"/>
        </w:tabs>
        <w:ind w:left="567" w:right="176" w:hanging="425"/>
        <w:jc w:val="both"/>
        <w:rPr>
          <w:rFonts w:asciiTheme="minorHAnsi" w:hAnsiTheme="minorHAnsi"/>
        </w:rPr>
      </w:pPr>
    </w:p>
    <w:p w:rsidR="00F617F8" w:rsidRPr="00AB5EA6" w:rsidRDefault="00F617F8" w:rsidP="0015023B">
      <w:pPr>
        <w:tabs>
          <w:tab w:val="left" w:pos="709"/>
        </w:tabs>
        <w:ind w:left="567" w:right="176" w:hanging="425"/>
        <w:jc w:val="both"/>
        <w:rPr>
          <w:rFonts w:asciiTheme="minorHAnsi" w:hAnsiTheme="minorHAnsi"/>
        </w:rPr>
      </w:pPr>
    </w:p>
    <w:p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jc w:val="both"/>
        <w:rPr>
          <w:rFonts w:asciiTheme="minorHAnsi" w:hAnsiTheme="minorHAnsi"/>
        </w:rPr>
      </w:pPr>
    </w:p>
    <w:p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37"/>
          <w:footerReference w:type="default" r:id="rId38"/>
          <w:pgSz w:w="11910" w:h="16840"/>
          <w:pgMar w:top="1920" w:right="995" w:bottom="940" w:left="1100" w:header="641" w:footer="756" w:gutter="0"/>
          <w:cols w:space="720"/>
        </w:sectPr>
      </w:pPr>
      <w:r w:rsidRPr="00AB5EA6">
        <w:rPr>
          <w:rFonts w:asciiTheme="minorHAnsi" w:hAnsiTheme="minorHAnsi" w:cs="Calibri"/>
        </w:rPr>
        <w:t>Cargo</w:t>
      </w:r>
    </w:p>
    <w:p w:rsidR="00CD515F" w:rsidRDefault="00CD515F" w:rsidP="00AE378A">
      <w:pPr>
        <w:pStyle w:val="Ttulo1"/>
        <w:tabs>
          <w:tab w:val="left" w:pos="1134"/>
          <w:tab w:val="left" w:pos="9639"/>
        </w:tabs>
        <w:ind w:left="284" w:right="687"/>
        <w:jc w:val="center"/>
        <w:rPr>
          <w:rFonts w:asciiTheme="minorHAnsi" w:hAnsiTheme="minorHAnsi"/>
          <w:sz w:val="22"/>
          <w:szCs w:val="22"/>
        </w:rPr>
      </w:pPr>
      <w:bookmarkStart w:id="38" w:name="_bookmark38"/>
      <w:bookmarkStart w:id="39" w:name="_Hlk163653214"/>
      <w:bookmarkEnd w:id="38"/>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00BC7445">
        <w:rPr>
          <w:rFonts w:asciiTheme="minorHAnsi" w:hAnsiTheme="minorHAnsi"/>
          <w:sz w:val="22"/>
          <w:szCs w:val="22"/>
        </w:rPr>
        <w:t xml:space="preserve"> </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rsidR="00941D9B" w:rsidRPr="00AE378A" w:rsidRDefault="00941D9B" w:rsidP="004C1B10">
      <w:pPr>
        <w:pStyle w:val="Corpodetexto"/>
        <w:tabs>
          <w:tab w:val="left" w:pos="1134"/>
          <w:tab w:val="left" w:pos="9639"/>
        </w:tabs>
        <w:spacing w:before="4"/>
        <w:ind w:left="284" w:right="687"/>
        <w:jc w:val="left"/>
        <w:rPr>
          <w:rFonts w:asciiTheme="minorHAnsi" w:hAnsiTheme="minorHAnsi"/>
          <w:b/>
        </w:rPr>
      </w:pPr>
    </w:p>
    <w:p w:rsidR="00387224" w:rsidRDefault="00387224" w:rsidP="004C1B10">
      <w:pPr>
        <w:pStyle w:val="Corpodetexto"/>
        <w:tabs>
          <w:tab w:val="left" w:pos="1134"/>
          <w:tab w:val="left" w:leader="dot" w:pos="8290"/>
          <w:tab w:val="left" w:pos="9639"/>
        </w:tabs>
        <w:ind w:left="284" w:right="687"/>
        <w:jc w:val="left"/>
        <w:rPr>
          <w:rFonts w:asciiTheme="minorHAnsi" w:hAnsiTheme="minorHAnsi"/>
        </w:rPr>
      </w:pPr>
    </w:p>
    <w:p w:rsidR="006A5B52" w:rsidRDefault="006A5B52" w:rsidP="004C1B10">
      <w:pPr>
        <w:pStyle w:val="Corpodetexto"/>
        <w:tabs>
          <w:tab w:val="left" w:pos="1134"/>
          <w:tab w:val="left" w:leader="dot" w:pos="8290"/>
          <w:tab w:val="left" w:pos="9639"/>
        </w:tabs>
        <w:ind w:left="284" w:right="687"/>
        <w:jc w:val="left"/>
        <w:rPr>
          <w:rFonts w:asciiTheme="minorHAnsi" w:hAnsiTheme="minorHAnsi"/>
        </w:rPr>
      </w:pPr>
    </w:p>
    <w:p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4C1B10">
      <w:pPr>
        <w:pStyle w:val="Corpodetexto"/>
        <w:tabs>
          <w:tab w:val="left" w:pos="1134"/>
          <w:tab w:val="left" w:pos="9639"/>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26"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D16232" w:rsidRDefault="00D16232" w:rsidP="00AE378A">
      <w:pPr>
        <w:pStyle w:val="Ttulo1"/>
        <w:tabs>
          <w:tab w:val="left" w:pos="1134"/>
          <w:tab w:val="left" w:pos="9639"/>
        </w:tabs>
        <w:ind w:left="284" w:right="687"/>
        <w:jc w:val="center"/>
        <w:rPr>
          <w:rFonts w:asciiTheme="minorHAnsi" w:hAnsiTheme="minorHAnsi"/>
          <w:sz w:val="22"/>
          <w:szCs w:val="22"/>
        </w:rPr>
      </w:pPr>
      <w:bookmarkStart w:id="40" w:name="_bookmark39"/>
      <w:bookmarkEnd w:id="40"/>
    </w:p>
    <w:p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ANEXO V</w:t>
      </w:r>
    </w:p>
    <w:p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rsidR="00AE378A" w:rsidRPr="00044768"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rsidR="00941D9B" w:rsidRPr="00AE378A" w:rsidRDefault="00C4237A" w:rsidP="009C0996">
      <w:pPr>
        <w:pStyle w:val="Corpodetexto"/>
        <w:tabs>
          <w:tab w:val="left" w:pos="1134"/>
          <w:tab w:val="left" w:leader="dot" w:pos="8290"/>
          <w:tab w:val="left" w:pos="9639"/>
        </w:tabs>
        <w:ind w:left="284" w:right="971"/>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9C0996">
      <w:pPr>
        <w:pStyle w:val="Corpodetexto"/>
        <w:tabs>
          <w:tab w:val="left" w:pos="1134"/>
          <w:tab w:val="left" w:pos="9639"/>
        </w:tabs>
        <w:ind w:left="284" w:right="971"/>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rsidR="00941D9B" w:rsidRPr="00AE378A" w:rsidRDefault="00941D9B" w:rsidP="009C0996">
      <w:pPr>
        <w:pStyle w:val="Corpodetexto"/>
        <w:tabs>
          <w:tab w:val="left" w:pos="1134"/>
          <w:tab w:val="left" w:pos="9639"/>
        </w:tabs>
        <w:ind w:left="284" w:right="971"/>
        <w:jc w:val="left"/>
        <w:rPr>
          <w:rFonts w:asciiTheme="minorHAnsi" w:hAnsiTheme="minorHAnsi"/>
        </w:rPr>
      </w:pPr>
    </w:p>
    <w:p w:rsidR="00941D9B" w:rsidRPr="00AE378A" w:rsidRDefault="00941D9B" w:rsidP="009C0996">
      <w:pPr>
        <w:pStyle w:val="Corpodetexto"/>
        <w:tabs>
          <w:tab w:val="left" w:pos="1134"/>
          <w:tab w:val="left" w:pos="9639"/>
        </w:tabs>
        <w:ind w:left="284" w:right="971"/>
        <w:jc w:val="left"/>
        <w:rPr>
          <w:rFonts w:asciiTheme="minorHAnsi" w:hAnsiTheme="minorHAnsi"/>
        </w:rPr>
      </w:pPr>
    </w:p>
    <w:p w:rsidR="00941D9B" w:rsidRPr="00AE378A" w:rsidRDefault="00941D9B" w:rsidP="009C0996">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9C0996">
      <w:pPr>
        <w:pStyle w:val="Corpodetexto"/>
        <w:tabs>
          <w:tab w:val="left" w:pos="1134"/>
          <w:tab w:val="left" w:pos="9639"/>
        </w:tabs>
        <w:spacing w:before="94"/>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3666BC">
        <w:rPr>
          <w:rFonts w:asciiTheme="minorHAnsi" w:hAnsiTheme="minorHAnsi"/>
          <w:b/>
        </w:rPr>
        <w:t>015/2025</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4"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15023B" w:rsidRDefault="0015023B" w:rsidP="00AE378A">
      <w:pPr>
        <w:pStyle w:val="Ttulo1"/>
        <w:tabs>
          <w:tab w:val="left" w:pos="1134"/>
          <w:tab w:val="left" w:pos="9639"/>
        </w:tabs>
        <w:ind w:left="284" w:right="687"/>
        <w:jc w:val="center"/>
        <w:rPr>
          <w:rFonts w:asciiTheme="minorHAnsi" w:hAnsiTheme="minorHAnsi"/>
          <w:sz w:val="22"/>
          <w:szCs w:val="22"/>
        </w:rPr>
      </w:pPr>
      <w:bookmarkStart w:id="41" w:name="_bookmark40"/>
      <w:bookmarkEnd w:id="41"/>
    </w:p>
    <w:p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ANEXO VI</w:t>
      </w:r>
    </w:p>
    <w:p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39"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rsidR="00941D9B" w:rsidRPr="00611987" w:rsidRDefault="00941D9B" w:rsidP="004C1B10">
      <w:pPr>
        <w:pStyle w:val="Corpodetexto"/>
        <w:tabs>
          <w:tab w:val="left" w:pos="1134"/>
          <w:tab w:val="left" w:pos="9639"/>
        </w:tabs>
        <w:ind w:left="284" w:right="687"/>
        <w:jc w:val="left"/>
        <w:rPr>
          <w:rFonts w:asciiTheme="minorHAnsi" w:hAnsiTheme="minorHAnsi"/>
          <w:b/>
        </w:rPr>
      </w:pPr>
    </w:p>
    <w:p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941D9B" w:rsidP="004C1B10">
      <w:pPr>
        <w:pStyle w:val="Corpodetexto"/>
        <w:tabs>
          <w:tab w:val="left" w:pos="1134"/>
          <w:tab w:val="left" w:pos="9639"/>
        </w:tabs>
        <w:ind w:left="284" w:right="687"/>
        <w:jc w:val="left"/>
        <w:rPr>
          <w:rFonts w:asciiTheme="minorHAnsi" w:hAnsiTheme="minorHAnsi"/>
        </w:rPr>
      </w:pPr>
    </w:p>
    <w:p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w:t>
      </w:r>
      <w:r w:rsidR="007344F0">
        <w:rPr>
          <w:rFonts w:asciiTheme="minorHAnsi" w:hAnsiTheme="minorHAnsi"/>
        </w:rPr>
        <w:t>5</w:t>
      </w:r>
      <w:r w:rsidRPr="00611987">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rsidR="00941D9B" w:rsidRPr="00AE378A" w:rsidRDefault="00AB56BF"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w:pict>
          <v:shape id="Freeform 9" o:spid="_x0000_s1033"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CD515F" w:rsidRDefault="00CD515F" w:rsidP="004C1B10">
      <w:pPr>
        <w:pStyle w:val="Ttulo1"/>
        <w:tabs>
          <w:tab w:val="left" w:pos="1134"/>
          <w:tab w:val="left" w:pos="9639"/>
        </w:tabs>
        <w:ind w:left="284" w:right="687"/>
        <w:jc w:val="center"/>
        <w:rPr>
          <w:rFonts w:asciiTheme="minorHAnsi" w:hAnsiTheme="minorHAnsi"/>
          <w:sz w:val="22"/>
          <w:szCs w:val="22"/>
        </w:rPr>
      </w:pPr>
      <w:bookmarkStart w:id="42" w:name="_bookmark41"/>
      <w:bookmarkStart w:id="43" w:name="_bookmark42"/>
      <w:bookmarkStart w:id="44" w:name="_bookmark43"/>
      <w:bookmarkEnd w:id="42"/>
      <w:bookmarkEnd w:id="43"/>
      <w:bookmarkEnd w:id="44"/>
    </w:p>
    <w:p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0D4A28">
      <w:pPr>
        <w:pStyle w:val="Corpodetexto"/>
        <w:tabs>
          <w:tab w:val="left" w:pos="1134"/>
          <w:tab w:val="left" w:pos="9639"/>
        </w:tabs>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rsidR="00941D9B" w:rsidRPr="00AE378A"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2"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C5397D" w:rsidRDefault="00C5397D" w:rsidP="00AE378A">
      <w:pPr>
        <w:pStyle w:val="Ttulo1"/>
        <w:tabs>
          <w:tab w:val="left" w:pos="1134"/>
          <w:tab w:val="left" w:pos="9639"/>
        </w:tabs>
        <w:ind w:left="284" w:right="1112"/>
        <w:jc w:val="center"/>
        <w:rPr>
          <w:rFonts w:asciiTheme="minorHAnsi" w:hAnsiTheme="minorHAnsi"/>
          <w:sz w:val="22"/>
          <w:szCs w:val="22"/>
        </w:rPr>
      </w:pPr>
      <w:bookmarkStart w:id="45" w:name="_bookmark44"/>
      <w:bookmarkEnd w:id="45"/>
    </w:p>
    <w:p w:rsidR="00AE378A"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VIII</w:t>
      </w:r>
    </w:p>
    <w:p w:rsidR="00941D9B" w:rsidRPr="00AE378A" w:rsidRDefault="00C4237A" w:rsidP="00AE378A">
      <w:pPr>
        <w:pStyle w:val="Ttulo1"/>
        <w:tabs>
          <w:tab w:val="left" w:pos="1134"/>
          <w:tab w:val="left" w:pos="9639"/>
        </w:tabs>
        <w:ind w:left="284" w:right="1112"/>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0"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rsidR="00941D9B" w:rsidRPr="00AE378A" w:rsidRDefault="00941D9B" w:rsidP="004C1B10">
      <w:pPr>
        <w:pStyle w:val="Corpodetexto"/>
        <w:tabs>
          <w:tab w:val="left" w:pos="1134"/>
          <w:tab w:val="left" w:pos="9639"/>
        </w:tabs>
        <w:ind w:left="284" w:right="1112"/>
        <w:jc w:val="left"/>
        <w:rPr>
          <w:rFonts w:asciiTheme="minorHAnsi" w:hAnsiTheme="minorHAnsi"/>
          <w:b/>
        </w:rPr>
      </w:pPr>
    </w:p>
    <w:p w:rsidR="00941D9B" w:rsidRPr="00AE378A" w:rsidRDefault="00941D9B" w:rsidP="004C1B10">
      <w:pPr>
        <w:pStyle w:val="Corpodetexto"/>
        <w:tabs>
          <w:tab w:val="left" w:pos="1134"/>
          <w:tab w:val="left" w:pos="9639"/>
        </w:tabs>
        <w:spacing w:before="1"/>
        <w:ind w:left="284" w:right="1112"/>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ind w:left="284" w:right="1112"/>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ind w:left="284" w:right="1112"/>
        <w:jc w:val="left"/>
        <w:rPr>
          <w:rFonts w:asciiTheme="minorHAnsi" w:hAnsiTheme="minorHAnsi"/>
        </w:rPr>
      </w:pPr>
    </w:p>
    <w:p w:rsidR="00941D9B" w:rsidRPr="00AE378A" w:rsidRDefault="00941D9B" w:rsidP="004C1B10">
      <w:pPr>
        <w:pStyle w:val="Corpodetexto"/>
        <w:tabs>
          <w:tab w:val="left" w:pos="1134"/>
          <w:tab w:val="left" w:pos="9639"/>
        </w:tabs>
        <w:spacing w:before="1"/>
        <w:ind w:left="284" w:right="1112"/>
        <w:jc w:val="left"/>
        <w:rPr>
          <w:rFonts w:asciiTheme="minorHAnsi" w:hAnsiTheme="minorHAnsi"/>
        </w:rPr>
      </w:pPr>
    </w:p>
    <w:p w:rsidR="00941D9B" w:rsidRPr="00AE378A" w:rsidRDefault="00C4237A" w:rsidP="000D4A28">
      <w:pPr>
        <w:pStyle w:val="Corpodetexto"/>
        <w:tabs>
          <w:tab w:val="left" w:pos="1134"/>
          <w:tab w:val="left" w:pos="9639"/>
        </w:tabs>
        <w:spacing w:before="1"/>
        <w:ind w:left="284" w:right="1112"/>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AE378A" w:rsidRDefault="00AE378A" w:rsidP="004C1B10">
      <w:pPr>
        <w:pStyle w:val="Corpodetexto"/>
        <w:tabs>
          <w:tab w:val="left" w:pos="1134"/>
          <w:tab w:val="left" w:pos="9639"/>
        </w:tabs>
        <w:spacing w:before="10"/>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1"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6A1F90" w:rsidRDefault="006A1F90" w:rsidP="004C1B10">
      <w:pPr>
        <w:pStyle w:val="Ttulo1"/>
        <w:tabs>
          <w:tab w:val="left" w:pos="1134"/>
          <w:tab w:val="left" w:pos="9639"/>
        </w:tabs>
        <w:ind w:left="284" w:right="687"/>
        <w:jc w:val="center"/>
        <w:rPr>
          <w:rFonts w:asciiTheme="minorHAnsi" w:hAnsiTheme="minorHAnsi"/>
          <w:sz w:val="22"/>
          <w:szCs w:val="22"/>
        </w:rPr>
      </w:pPr>
      <w:bookmarkStart w:id="46" w:name="_bookmark45"/>
      <w:bookmarkEnd w:id="46"/>
    </w:p>
    <w:p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C5397D">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r w:rsidR="00C5397D">
        <w:rPr>
          <w:rFonts w:asciiTheme="minorHAnsi" w:hAnsiTheme="minorHAnsi"/>
        </w:rPr>
        <w:t xml:space="preserve"> </w:t>
      </w: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5397D">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30"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6A1F90"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47" w:name="_bookmark46"/>
      <w:bookmarkEnd w:id="47"/>
    </w:p>
    <w:p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ANEXO X </w:t>
      </w: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Default="00941D9B" w:rsidP="004C1B10">
      <w:pPr>
        <w:pStyle w:val="Corpodetexto"/>
        <w:tabs>
          <w:tab w:val="left" w:pos="1134"/>
          <w:tab w:val="left" w:pos="9639"/>
        </w:tabs>
        <w:spacing w:before="2"/>
        <w:ind w:left="284" w:right="687"/>
        <w:jc w:val="left"/>
        <w:rPr>
          <w:rFonts w:asciiTheme="minorHAnsi" w:hAnsiTheme="minorHAnsi"/>
          <w:b/>
        </w:rPr>
      </w:pPr>
    </w:p>
    <w:p w:rsidR="006A5B52" w:rsidRPr="00AE378A" w:rsidRDefault="006A5B52" w:rsidP="004C1B10">
      <w:pPr>
        <w:pStyle w:val="Corpodetexto"/>
        <w:tabs>
          <w:tab w:val="left" w:pos="1134"/>
          <w:tab w:val="left" w:pos="9639"/>
        </w:tabs>
        <w:spacing w:before="2"/>
        <w:ind w:left="284" w:right="687"/>
        <w:jc w:val="left"/>
        <w:rPr>
          <w:rFonts w:asciiTheme="minorHAnsi" w:hAnsiTheme="minorHAnsi"/>
          <w:b/>
        </w:rPr>
      </w:pPr>
    </w:p>
    <w:p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AE378A" w:rsidRDefault="00AE378A" w:rsidP="004C1B10">
      <w:pPr>
        <w:pStyle w:val="Corpodetexto"/>
        <w:tabs>
          <w:tab w:val="left" w:pos="1134"/>
          <w:tab w:val="left" w:pos="9639"/>
        </w:tabs>
        <w:spacing w:before="7"/>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9"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B33F3E"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48" w:name="_bookmark47"/>
      <w:bookmarkEnd w:id="48"/>
    </w:p>
    <w:p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rsidR="00AE378A" w:rsidRDefault="00AE378A" w:rsidP="00AE378A">
      <w:pPr>
        <w:pStyle w:val="Ttulo1"/>
        <w:tabs>
          <w:tab w:val="left" w:pos="1134"/>
          <w:tab w:val="left" w:pos="9639"/>
        </w:tabs>
        <w:spacing w:before="0"/>
        <w:ind w:left="284" w:right="687"/>
        <w:rPr>
          <w:rFonts w:asciiTheme="minorHAnsi" w:hAnsiTheme="minorHAnsi"/>
          <w:sz w:val="22"/>
          <w:szCs w:val="22"/>
        </w:rPr>
      </w:pPr>
    </w:p>
    <w:p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941D9B" w:rsidP="004C1B10">
      <w:pPr>
        <w:pStyle w:val="Corpodetexto"/>
        <w:tabs>
          <w:tab w:val="left" w:pos="1134"/>
          <w:tab w:val="left" w:pos="9639"/>
        </w:tabs>
        <w:ind w:left="284" w:right="687"/>
        <w:jc w:val="left"/>
        <w:rPr>
          <w:rFonts w:asciiTheme="minorHAnsi" w:hAnsiTheme="minorHAnsi"/>
          <w:b/>
        </w:rPr>
      </w:pPr>
    </w:p>
    <w:p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rsidR="00941D9B" w:rsidRPr="00AE378A" w:rsidRDefault="00941D9B" w:rsidP="00882698">
      <w:pPr>
        <w:pStyle w:val="Corpodetexto"/>
        <w:tabs>
          <w:tab w:val="left" w:pos="1134"/>
          <w:tab w:val="left" w:pos="9639"/>
        </w:tabs>
        <w:ind w:left="284" w:right="971"/>
        <w:jc w:val="left"/>
        <w:rPr>
          <w:rFonts w:asciiTheme="minorHAnsi" w:hAnsiTheme="minorHAnsi"/>
          <w:b/>
        </w:rPr>
      </w:pPr>
    </w:p>
    <w:p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w:t>
      </w:r>
      <w:r w:rsidR="007344F0">
        <w:rPr>
          <w:rFonts w:asciiTheme="minorHAnsi" w:hAnsiTheme="minorHAnsi"/>
        </w:rPr>
        <w:t>5</w:t>
      </w:r>
      <w:r w:rsidRPr="00AE378A">
        <w:rPr>
          <w:rFonts w:asciiTheme="minorHAnsi" w:hAnsiTheme="minorHAnsi"/>
        </w:rPr>
        <w:t>.</w:t>
      </w:r>
    </w:p>
    <w:p w:rsidR="00941D9B" w:rsidRPr="00AE378A" w:rsidRDefault="00941D9B" w:rsidP="004C1B10">
      <w:pPr>
        <w:pStyle w:val="Corpodetexto"/>
        <w:tabs>
          <w:tab w:val="left" w:pos="1134"/>
          <w:tab w:val="left" w:pos="9639"/>
        </w:tabs>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AE378A" w:rsidRDefault="00AE378A" w:rsidP="004C1B10">
      <w:pPr>
        <w:pStyle w:val="Corpodetexto"/>
        <w:tabs>
          <w:tab w:val="left" w:pos="1134"/>
          <w:tab w:val="left" w:pos="9639"/>
        </w:tabs>
        <w:spacing w:before="8"/>
        <w:ind w:left="284" w:right="687"/>
        <w:jc w:val="left"/>
        <w:rPr>
          <w:rFonts w:asciiTheme="minorHAnsi" w:hAnsiTheme="minorHAnsi"/>
        </w:rPr>
      </w:pPr>
    </w:p>
    <w:p w:rsidR="00941D9B" w:rsidRPr="00AE378A" w:rsidRDefault="00AB56BF"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8"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33245D" w:rsidRDefault="0033245D" w:rsidP="0033245D">
      <w:pPr>
        <w:tabs>
          <w:tab w:val="left" w:pos="1134"/>
          <w:tab w:val="left" w:pos="9639"/>
        </w:tabs>
        <w:ind w:right="687"/>
        <w:rPr>
          <w:rFonts w:asciiTheme="minorHAnsi" w:hAnsiTheme="minorHAnsi"/>
          <w:sz w:val="24"/>
          <w:szCs w:val="24"/>
        </w:rPr>
      </w:pPr>
    </w:p>
    <w:p w:rsidR="00A103EA" w:rsidRDefault="008A1E95" w:rsidP="008A1E95">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rsidR="00A103EA" w:rsidRDefault="00A103EA" w:rsidP="008A1E95">
      <w:pPr>
        <w:tabs>
          <w:tab w:val="num" w:pos="426"/>
          <w:tab w:val="left" w:pos="709"/>
        </w:tabs>
        <w:ind w:left="426" w:right="-444" w:hanging="425"/>
        <w:jc w:val="center"/>
        <w:rPr>
          <w:rFonts w:asciiTheme="minorHAnsi" w:hAnsiTheme="minorHAnsi"/>
          <w:sz w:val="24"/>
          <w:szCs w:val="24"/>
        </w:rPr>
      </w:pPr>
    </w:p>
    <w:p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rsidR="008A1E95" w:rsidRDefault="008A1E95" w:rsidP="008A1E95">
      <w:pPr>
        <w:tabs>
          <w:tab w:val="num" w:pos="426"/>
          <w:tab w:val="left" w:pos="709"/>
        </w:tabs>
        <w:ind w:left="426" w:right="-444" w:hanging="425"/>
        <w:jc w:val="center"/>
        <w:rPr>
          <w:rFonts w:asciiTheme="minorHAnsi" w:hAnsiTheme="minorHAnsi" w:cs="Calibri"/>
          <w:b/>
          <w:szCs w:val="24"/>
        </w:rPr>
      </w:pPr>
    </w:p>
    <w:p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3666BC">
        <w:rPr>
          <w:rFonts w:asciiTheme="minorHAnsi" w:hAnsiTheme="minorHAnsi" w:cs="Calibri"/>
          <w:b/>
          <w:szCs w:val="24"/>
        </w:rPr>
        <w:t>015/2025</w:t>
      </w:r>
    </w:p>
    <w:p w:rsidR="008A1E95" w:rsidRPr="00126253"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768"/>
      </w:tblGrid>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rsidTr="00DE1D84">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7344F0">
        <w:rPr>
          <w:rFonts w:asciiTheme="minorHAnsi" w:hAnsiTheme="minorHAnsi" w:cs="Calibri"/>
          <w:szCs w:val="24"/>
        </w:rPr>
        <w:t>5</w:t>
      </w:r>
      <w:r w:rsidRPr="002E188B">
        <w:rPr>
          <w:rFonts w:asciiTheme="minorHAnsi" w:hAnsiTheme="minorHAnsi" w:cs="Calibri"/>
          <w:szCs w:val="24"/>
        </w:rPr>
        <w:t>.</w:t>
      </w: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1" w:history="1">
        <w:r w:rsidRPr="00B5508C">
          <w:rPr>
            <w:rStyle w:val="Hyperlink"/>
            <w:rFonts w:asciiTheme="minorHAnsi" w:hAnsiTheme="minorHAnsi" w:cstheme="minorHAnsi"/>
            <w:b/>
            <w:sz w:val="20"/>
            <w:szCs w:val="20"/>
          </w:rPr>
          <w:t>licitacao@saojoaquimdabarra.sp.gov.br</w:t>
        </w:r>
      </w:hyperlink>
      <w:r w:rsidRPr="00B5508C">
        <w:rPr>
          <w:rFonts w:asciiTheme="minorHAnsi" w:hAnsiTheme="minorHAnsi" w:cstheme="minorHAnsi"/>
          <w:b/>
          <w:sz w:val="20"/>
          <w:szCs w:val="20"/>
        </w:rPr>
        <w:t>)</w:t>
      </w:r>
    </w:p>
    <w:p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49" w:name="_bookmark48"/>
      <w:bookmarkEnd w:id="49"/>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rsidR="00A103EA" w:rsidRDefault="00A103EA" w:rsidP="00E008B6">
      <w:pPr>
        <w:pStyle w:val="Ttulo3"/>
        <w:tabs>
          <w:tab w:val="left" w:pos="1134"/>
          <w:tab w:val="left" w:pos="9639"/>
          <w:tab w:val="left" w:pos="9923"/>
        </w:tabs>
        <w:spacing w:before="1"/>
        <w:ind w:left="284" w:right="687"/>
        <w:jc w:val="left"/>
        <w:rPr>
          <w:rFonts w:asciiTheme="minorHAnsi" w:hAnsiTheme="minorHAnsi"/>
        </w:rPr>
      </w:pPr>
    </w:p>
    <w:p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3666BC">
        <w:rPr>
          <w:rFonts w:asciiTheme="minorHAnsi" w:hAnsiTheme="minorHAnsi"/>
        </w:rPr>
        <w:t>015/2025</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b/>
        </w:rPr>
      </w:pPr>
    </w:p>
    <w:p w:rsidR="00E008B6" w:rsidRPr="00AE378A"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rsidR="00E008B6" w:rsidRPr="00AE378A" w:rsidRDefault="00E008B6" w:rsidP="00E008B6">
      <w:pPr>
        <w:pStyle w:val="Corpodetexto"/>
        <w:tabs>
          <w:tab w:val="left" w:pos="1134"/>
          <w:tab w:val="left" w:pos="9639"/>
          <w:tab w:val="left" w:pos="9923"/>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rsidR="00E008B6" w:rsidRPr="00AE378A"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rsidR="00E008B6" w:rsidRPr="00AE378A"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rsidR="00E008B6" w:rsidRPr="00AE378A"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rsidR="00E008B6" w:rsidRPr="00AE378A" w:rsidRDefault="00E008B6" w:rsidP="00B33F3E">
      <w:pPr>
        <w:pStyle w:val="Corpodetexto"/>
        <w:tabs>
          <w:tab w:val="left" w:pos="1134"/>
          <w:tab w:val="left" w:pos="9498"/>
          <w:tab w:val="left" w:pos="9639"/>
          <w:tab w:val="left" w:pos="9923"/>
        </w:tabs>
        <w:ind w:left="284" w:right="971"/>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hyperlink r:id="rId42" w:anchor="art42">
        <w:r w:rsidRPr="00AE378A">
          <w:rPr>
            <w:rFonts w:asciiTheme="minorHAnsi" w:hAnsiTheme="minorHAnsi"/>
            <w:color w:val="0000ED"/>
            <w:u w:val="single" w:color="0000ED"/>
          </w:rPr>
          <w:t>arts. 42 a 49 da Le</w:t>
        </w:r>
        <w:r w:rsidRPr="00AE378A">
          <w:rPr>
            <w:rFonts w:asciiTheme="minorHAnsi" w:hAnsiTheme="minorHAnsi"/>
            <w:color w:val="0000ED"/>
          </w:rPr>
          <w:t>i</w:t>
        </w:r>
      </w:hyperlink>
      <w:r w:rsidRPr="00AE378A">
        <w:rPr>
          <w:rFonts w:asciiTheme="minorHAnsi" w:hAnsiTheme="minorHAnsi"/>
          <w:color w:val="0000ED"/>
          <w:spacing w:val="1"/>
        </w:rPr>
        <w:t xml:space="preserve"> </w:t>
      </w:r>
      <w:hyperlink r:id="rId43"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hyperlink r:id="rId44" w:anchor="%3A~%3Atext%3D%C2%A7%202%C2%BA%20A%20obten%C3%A7%C3%A3o%2Climite%20na%20licita%C3%A7%C3%A3o">
        <w:r w:rsidRPr="00AE378A">
          <w:rPr>
            <w:rFonts w:asciiTheme="minorHAnsi" w:hAnsiTheme="minorHAnsi"/>
            <w:color w:val="0000FF"/>
            <w:u w:val="single" w:color="0000FF"/>
          </w:rPr>
          <w:t>§2º do Art. 4º da Lei 14133/2021</w:t>
        </w:r>
      </w:hyperlink>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w:t>
      </w:r>
      <w:r w:rsidR="007344F0">
        <w:rPr>
          <w:rFonts w:asciiTheme="minorHAnsi" w:hAnsiTheme="minorHAnsi"/>
        </w:rPr>
        <w:t>5</w:t>
      </w:r>
      <w:r w:rsidRPr="00AE378A">
        <w:rPr>
          <w:rFonts w:asciiTheme="minorHAnsi" w:hAnsiTheme="minorHAnsi"/>
        </w:rPr>
        <w:t>.</w:t>
      </w:r>
    </w:p>
    <w:p w:rsidR="00E008B6"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rsidR="00E008B6" w:rsidRPr="00AE378A" w:rsidRDefault="00AB56BF"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lang w:val="pt-BR" w:eastAsia="pt-BR"/>
        </w:rPr>
        <w:pict>
          <v:shape id="Freeform 12" o:spid="_x0000_s1027" style="position:absolute;left:0;text-align:left;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39"/>
    <w:p w:rsidR="004A773A" w:rsidRDefault="004A773A" w:rsidP="00B5508C">
      <w:pPr>
        <w:tabs>
          <w:tab w:val="left" w:pos="5423"/>
        </w:tabs>
        <w:jc w:val="center"/>
        <w:rPr>
          <w:rFonts w:asciiTheme="minorHAnsi" w:hAnsiTheme="minorHAnsi" w:cs="Times New Roman"/>
          <w:b/>
          <w:bCs/>
        </w:rPr>
      </w:pPr>
    </w:p>
    <w:p w:rsidR="00726FDE" w:rsidRDefault="00726FDE" w:rsidP="00B5508C">
      <w:pPr>
        <w:tabs>
          <w:tab w:val="left" w:pos="5423"/>
        </w:tabs>
        <w:jc w:val="center"/>
        <w:rPr>
          <w:rFonts w:asciiTheme="minorHAnsi" w:hAnsiTheme="minorHAnsi" w:cs="Times New Roman"/>
          <w:b/>
          <w:bCs/>
        </w:rPr>
      </w:pPr>
    </w:p>
    <w:p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ANEXO XIV</w:t>
      </w:r>
    </w:p>
    <w:p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3666BC">
        <w:rPr>
          <w:rFonts w:ascii="Calibri" w:eastAsia="Lucida Sans Unicode" w:hAnsi="Calibri" w:cs="Calibri"/>
          <w:b/>
          <w:bCs/>
        </w:rPr>
        <w:t>015/2025</w:t>
      </w:r>
    </w:p>
    <w:p w:rsidR="00B5508C" w:rsidRDefault="00B5508C" w:rsidP="00B5508C">
      <w:pPr>
        <w:suppressAutoHyphens/>
        <w:rPr>
          <w:rFonts w:ascii="Calibri" w:eastAsia="Lucida Sans Unicode" w:hAnsi="Calibri" w:cs="Calibri"/>
          <w:b/>
        </w:rPr>
      </w:pPr>
    </w:p>
    <w:p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rsidR="00B5508C" w:rsidRPr="003A12CB" w:rsidRDefault="00B5508C" w:rsidP="00B5508C">
      <w:pPr>
        <w:suppressAutoHyphens/>
        <w:rPr>
          <w:rFonts w:ascii="Calibri" w:eastAsia="Lucida Sans Unicode" w:hAnsi="Calibri" w:cs="Calibri"/>
          <w:b/>
        </w:rPr>
      </w:pPr>
    </w:p>
    <w:p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ENDEREÇO:</w:t>
      </w:r>
      <w:r w:rsidRPr="003A12CB">
        <w:rPr>
          <w:rFonts w:ascii="Calibri" w:hAnsi="Calibri" w:cs="Calibri"/>
          <w:bCs/>
        </w:rPr>
        <w:t xml:space="preserve"> Praça Professor Ivo Vannuchi, S/N</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rsidR="00B5508C" w:rsidRPr="003A12CB" w:rsidRDefault="00B5508C" w:rsidP="00B5508C">
      <w:pPr>
        <w:keepNext/>
        <w:ind w:firstLine="851"/>
        <w:outlineLvl w:val="2"/>
        <w:rPr>
          <w:rFonts w:ascii="Calibri" w:hAnsi="Calibri" w:cs="Calibri"/>
          <w:bCs/>
        </w:rPr>
      </w:pPr>
      <w:r w:rsidRPr="003A12CB">
        <w:rPr>
          <w:rFonts w:ascii="Calibri" w:hAnsi="Calibri" w:cs="Calibri"/>
          <w:b/>
          <w:bCs/>
        </w:rPr>
        <w:t xml:space="preserve">CEP: </w:t>
      </w:r>
      <w:r w:rsidRPr="003A12CB">
        <w:rPr>
          <w:rFonts w:ascii="Calibri" w:hAnsi="Calibri" w:cs="Calibri"/>
          <w:bCs/>
        </w:rPr>
        <w:t>14600-000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rsidR="00B5508C" w:rsidRPr="003A12CB" w:rsidRDefault="00B5508C" w:rsidP="00B5508C">
      <w:pPr>
        <w:suppressAutoHyphens/>
        <w:ind w:firstLine="851"/>
        <w:rPr>
          <w:rFonts w:ascii="Calibri" w:eastAsia="Lucida Sans Unicode" w:hAnsi="Calibri" w:cs="Calibri"/>
          <w:snapToGrid w:val="0"/>
        </w:rPr>
      </w:pPr>
    </w:p>
    <w:p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rsidR="00B5508C" w:rsidRPr="003A12CB" w:rsidRDefault="00B5508C" w:rsidP="00B5508C">
      <w:pPr>
        <w:keepNext/>
        <w:ind w:firstLine="851"/>
        <w:outlineLvl w:val="2"/>
        <w:rPr>
          <w:rFonts w:ascii="Calibri" w:hAnsi="Calibri" w:cs="Calibri"/>
          <w:b/>
          <w:bCs/>
        </w:rPr>
      </w:pPr>
      <w:r w:rsidRPr="003A12CB">
        <w:rPr>
          <w:rFonts w:ascii="Calibri" w:hAnsi="Calibri" w:cs="Calibri"/>
          <w:b/>
          <w:bCs/>
        </w:rPr>
        <w:t xml:space="preserve">REPRESENTANTE LEGAL: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rsidR="00B5508C" w:rsidRPr="00091B15" w:rsidRDefault="00B5508C" w:rsidP="00B5508C">
      <w:pPr>
        <w:suppressAutoHyphens/>
        <w:ind w:firstLine="851"/>
        <w:rPr>
          <w:rFonts w:asciiTheme="minorHAnsi" w:hAnsiTheme="minorHAnsi" w:cs="Times New Roman"/>
          <w:iCs/>
        </w:rPr>
      </w:pPr>
    </w:p>
    <w:p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rsidR="00B5508C" w:rsidRPr="007A0F52" w:rsidRDefault="00B5508C" w:rsidP="00B5508C">
      <w:pPr>
        <w:rPr>
          <w:lang w:val="pt-BR" w:eastAsia="pt-BR"/>
        </w:rPr>
      </w:pPr>
    </w:p>
    <w:p w:rsidR="00B5508C" w:rsidRPr="006D6C36" w:rsidRDefault="00E246EB" w:rsidP="006D6C36">
      <w:pPr>
        <w:pStyle w:val="Default"/>
        <w:jc w:val="both"/>
        <w:rPr>
          <w:rFonts w:asciiTheme="minorHAnsi" w:hAnsiTheme="minorHAnsi"/>
          <w:b/>
          <w:bCs/>
          <w:sz w:val="22"/>
          <w:szCs w:val="22"/>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7344F0">
        <w:rPr>
          <w:rFonts w:asciiTheme="minorHAnsi" w:hAnsiTheme="minorHAnsi" w:cstheme="minorHAnsi"/>
          <w:b/>
        </w:rPr>
        <w:t xml:space="preserve"> </w:t>
      </w:r>
      <w:r w:rsidR="006D6C36">
        <w:rPr>
          <w:rFonts w:asciiTheme="minorHAnsi" w:hAnsiTheme="minorHAnsi" w:cstheme="minorHAnsi"/>
          <w:b/>
        </w:rPr>
        <w:t xml:space="preserve"> </w:t>
      </w:r>
      <w:r w:rsidR="006D6C36" w:rsidRPr="006D6C36">
        <w:rPr>
          <w:rFonts w:asciiTheme="minorHAnsi" w:hAnsiTheme="minorHAnsi" w:cstheme="minorHAnsi"/>
          <w:b/>
          <w:sz w:val="22"/>
          <w:szCs w:val="22"/>
        </w:rPr>
        <w:t>CONTRATAÇÃO DE EMPRESA ESPECIALIZADA NA PRESTAÇÃO DE SERVIÇOS DE EXAMES DE IMAGEM (ULTRASSONOGRAFIA, TOMOGRAFIA E RESSONÂNCIA MAGNÉTICA) PARA ATENDER A DEMANDA DA DIRETORIA MUNICIPAL DE SAÚDE,  PELO PERÍODO DE 12 (DOZE) MESES, DE ACORDO COM AS DESCRIÇÕES, QUANTITATIVOS E CONDIÇÕES CONSTANTES NOS ANEXOS I E II DESTE EDITAL.</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34"/>
        <w:gridCol w:w="3366"/>
        <w:gridCol w:w="1271"/>
        <w:gridCol w:w="1276"/>
        <w:gridCol w:w="1417"/>
        <w:gridCol w:w="1843"/>
      </w:tblGrid>
      <w:tr w:rsidR="006D6C36" w:rsidTr="00A87B87">
        <w:trPr>
          <w:trHeight w:val="300"/>
        </w:trPr>
        <w:tc>
          <w:tcPr>
            <w:tcW w:w="10207" w:type="dxa"/>
            <w:gridSpan w:val="6"/>
            <w:shd w:val="clear" w:color="auto" w:fill="FFFFFF" w:themeFill="background1"/>
          </w:tcPr>
          <w:p w:rsidR="006D6C36" w:rsidRDefault="006D6C36" w:rsidP="00A87B87">
            <w:pPr>
              <w:shd w:val="clear" w:color="auto" w:fill="FFFFFF" w:themeFill="background1"/>
              <w:jc w:val="center"/>
              <w:rPr>
                <w:rFonts w:asciiTheme="minorHAnsi" w:hAnsiTheme="minorHAnsi"/>
                <w:b/>
                <w:bCs/>
              </w:rPr>
            </w:pPr>
            <w:r w:rsidRPr="00873554">
              <w:rPr>
                <w:rFonts w:asciiTheme="minorHAnsi" w:hAnsiTheme="minorHAnsi"/>
                <w:b/>
                <w:bCs/>
              </w:rPr>
              <w:t xml:space="preserve">LOTE </w:t>
            </w:r>
            <w:r>
              <w:rPr>
                <w:rFonts w:asciiTheme="minorHAnsi" w:hAnsiTheme="minorHAnsi"/>
                <w:b/>
                <w:bCs/>
              </w:rPr>
              <w:t>: ....</w:t>
            </w:r>
          </w:p>
        </w:tc>
      </w:tr>
      <w:tr w:rsidR="006D6C36" w:rsidRPr="00873554" w:rsidTr="00A87B87">
        <w:tblPrEx>
          <w:tblCellMar>
            <w:left w:w="108" w:type="dxa"/>
            <w:right w:w="108" w:type="dxa"/>
          </w:tblCellMar>
          <w:tblLook w:val="04A0"/>
        </w:tblPrEx>
        <w:tc>
          <w:tcPr>
            <w:tcW w:w="1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D6C36" w:rsidRPr="00873554" w:rsidRDefault="006D6C36" w:rsidP="00A87B87">
            <w:pPr>
              <w:shd w:val="clear" w:color="auto" w:fill="FFFFFF" w:themeFill="background1"/>
              <w:jc w:val="center"/>
              <w:rPr>
                <w:rFonts w:asciiTheme="minorHAnsi" w:hAnsiTheme="minorHAnsi" w:cs="Calibri"/>
                <w:b/>
              </w:rPr>
            </w:pPr>
            <w:r w:rsidRPr="00873554">
              <w:rPr>
                <w:rFonts w:asciiTheme="minorHAnsi" w:hAnsiTheme="minorHAnsi" w:cs="Calibri"/>
                <w:b/>
              </w:rPr>
              <w:t>ITEM</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D6C36" w:rsidRPr="00873554" w:rsidRDefault="006D6C36" w:rsidP="00A87B87">
            <w:pPr>
              <w:shd w:val="clear" w:color="auto" w:fill="FFFFFF" w:themeFill="background1"/>
              <w:jc w:val="center"/>
              <w:rPr>
                <w:rFonts w:asciiTheme="minorHAnsi" w:hAnsiTheme="minorHAnsi" w:cs="Calibri"/>
                <w:b/>
              </w:rPr>
            </w:pPr>
            <w:r w:rsidRPr="00873554">
              <w:rPr>
                <w:rFonts w:asciiTheme="minorHAnsi" w:hAnsiTheme="minorHAnsi" w:cs="Calibri"/>
                <w:b/>
              </w:rPr>
              <w:t>SERVIÇO</w:t>
            </w:r>
          </w:p>
        </w:tc>
        <w:tc>
          <w:tcPr>
            <w:tcW w:w="127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UNIDADE</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D6C36" w:rsidRPr="00873554" w:rsidRDefault="006D6C36" w:rsidP="00A87B87">
            <w:pPr>
              <w:shd w:val="clear" w:color="auto" w:fill="FFFFFF" w:themeFill="background1"/>
              <w:jc w:val="center"/>
              <w:rPr>
                <w:rFonts w:asciiTheme="minorHAnsi" w:hAnsiTheme="minorHAnsi" w:cs="Calibri"/>
                <w:b/>
              </w:rPr>
            </w:pPr>
            <w:r w:rsidRPr="00873554">
              <w:rPr>
                <w:rFonts w:asciiTheme="minorHAnsi" w:hAnsiTheme="minorHAnsi" w:cs="Calibri"/>
                <w:b/>
              </w:rPr>
              <w:t>QUANT.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 xml:space="preserve">VALOR UN.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 xml:space="preserve">VALOR TOTAL </w:t>
            </w:r>
          </w:p>
        </w:tc>
      </w:tr>
      <w:tr w:rsidR="006D6C36" w:rsidTr="00A87B87">
        <w:tblPrEx>
          <w:tblCellMar>
            <w:left w:w="108" w:type="dxa"/>
            <w:right w:w="108" w:type="dxa"/>
          </w:tblCellMar>
          <w:tblLook w:val="04A0"/>
        </w:tblPrEx>
        <w:trPr>
          <w:trHeight w:val="845"/>
        </w:trPr>
        <w:tc>
          <w:tcPr>
            <w:tcW w:w="103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w:t>
            </w:r>
          </w:p>
        </w:tc>
        <w:tc>
          <w:tcPr>
            <w:tcW w:w="127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6D6C36"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UN</w:t>
            </w:r>
          </w:p>
        </w:tc>
        <w:tc>
          <w:tcPr>
            <w:tcW w:w="1276"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rsidR="006D6C36" w:rsidRPr="00873554"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Default="006D6C36" w:rsidP="00A87B87">
            <w:pPr>
              <w:shd w:val="clear" w:color="auto" w:fill="FFFFFF" w:themeFill="background1"/>
              <w:jc w:val="center"/>
              <w:rPr>
                <w:rFonts w:asciiTheme="minorHAnsi" w:hAnsiTheme="minorHAnsi" w:cs="Calibri"/>
                <w:b/>
              </w:rPr>
            </w:pPr>
          </w:p>
          <w:p w:rsidR="006D6C36"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D6C36" w:rsidRDefault="006D6C36" w:rsidP="00A87B87">
            <w:pPr>
              <w:shd w:val="clear" w:color="auto" w:fill="FFFFFF" w:themeFill="background1"/>
              <w:jc w:val="center"/>
              <w:rPr>
                <w:rFonts w:asciiTheme="minorHAnsi" w:hAnsiTheme="minorHAnsi" w:cs="Calibri"/>
                <w:b/>
              </w:rPr>
            </w:pPr>
          </w:p>
          <w:p w:rsidR="006D6C36"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w:t>
            </w:r>
          </w:p>
        </w:tc>
      </w:tr>
      <w:tr w:rsidR="006D6C36" w:rsidTr="00A87B87">
        <w:tblPrEx>
          <w:tblCellMar>
            <w:left w:w="108" w:type="dxa"/>
            <w:right w:w="108" w:type="dxa"/>
          </w:tblCellMar>
          <w:tblLook w:val="04A0"/>
        </w:tblPrEx>
        <w:trPr>
          <w:trHeight w:val="377"/>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D6C36" w:rsidRDefault="006D6C36" w:rsidP="00A87B87">
            <w:pPr>
              <w:shd w:val="clear" w:color="auto" w:fill="FFFFFF" w:themeFill="background1"/>
              <w:jc w:val="center"/>
              <w:rPr>
                <w:rFonts w:asciiTheme="minorHAnsi" w:hAnsiTheme="minorHAnsi" w:cs="Calibri"/>
                <w:b/>
              </w:rPr>
            </w:pPr>
            <w:r>
              <w:rPr>
                <w:rFonts w:asciiTheme="minorHAnsi" w:hAnsiTheme="minorHAnsi" w:cs="Calibri"/>
                <w:b/>
              </w:rPr>
              <w:t xml:space="preserve">VALOR TOTAL DO LOTE: .... </w:t>
            </w:r>
          </w:p>
        </w:tc>
      </w:tr>
    </w:tbl>
    <w:p w:rsidR="00AF7ACC" w:rsidRDefault="00AF7ACC" w:rsidP="00D16232">
      <w:pPr>
        <w:pStyle w:val="PargrafodaLista"/>
        <w:tabs>
          <w:tab w:val="left" w:pos="709"/>
          <w:tab w:val="left" w:pos="1310"/>
          <w:tab w:val="left" w:pos="9639"/>
        </w:tabs>
        <w:spacing w:before="1"/>
        <w:ind w:left="284" w:right="176"/>
        <w:rPr>
          <w:rFonts w:ascii="Calibri" w:hAnsi="Calibri" w:cs="Calibri"/>
          <w:b/>
        </w:rPr>
      </w:pPr>
    </w:p>
    <w:p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lastRenderedPageBreak/>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3666BC">
        <w:rPr>
          <w:rFonts w:asciiTheme="minorHAnsi" w:hAnsiTheme="minorHAnsi"/>
          <w:b/>
          <w:spacing w:val="1"/>
        </w:rPr>
        <w:t>015/2025</w:t>
      </w:r>
      <w:r w:rsidRPr="00441BFB">
        <w:rPr>
          <w:rFonts w:asciiTheme="minorHAnsi" w:hAnsiTheme="minorHAnsi"/>
          <w:b/>
        </w:rPr>
        <w:t>.</w:t>
      </w:r>
    </w:p>
    <w:p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rsidR="00441BFB" w:rsidRPr="00441BFB" w:rsidRDefault="00441BFB" w:rsidP="00876B6D">
      <w:pPr>
        <w:tabs>
          <w:tab w:val="left" w:pos="993"/>
          <w:tab w:val="left" w:pos="1134"/>
          <w:tab w:val="left" w:pos="9639"/>
        </w:tabs>
        <w:ind w:right="176"/>
        <w:rPr>
          <w:rFonts w:asciiTheme="minorHAnsi" w:hAnsiTheme="minorHAnsi"/>
        </w:rPr>
      </w:pPr>
    </w:p>
    <w:p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rsidR="00441BFB" w:rsidRDefault="00441BFB" w:rsidP="00876B6D">
      <w:pPr>
        <w:pStyle w:val="Ttulo3"/>
        <w:tabs>
          <w:tab w:val="left" w:pos="284"/>
          <w:tab w:val="left" w:pos="567"/>
          <w:tab w:val="left" w:pos="9639"/>
        </w:tabs>
        <w:ind w:left="1134" w:right="176"/>
        <w:jc w:val="both"/>
        <w:rPr>
          <w:rFonts w:asciiTheme="minorHAnsi" w:hAnsiTheme="minorHAnsi"/>
        </w:rPr>
      </w:pPr>
    </w:p>
    <w:p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6D6C36">
        <w:rPr>
          <w:rFonts w:asciiTheme="minorHAnsi" w:hAnsiTheme="minorHAnsi"/>
          <w:b/>
        </w:rPr>
        <w:t>TOTAL</w:t>
      </w:r>
      <w:r w:rsidRPr="00441BFB">
        <w:rPr>
          <w:rFonts w:asciiTheme="minorHAnsi" w:hAnsiTheme="minorHAnsi"/>
          <w:b/>
        </w:rPr>
        <w:t xml:space="preserve">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5"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6"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rsidR="00B5508C" w:rsidRPr="009C4665" w:rsidRDefault="00B5508C" w:rsidP="003B4F1D">
      <w:pPr>
        <w:tabs>
          <w:tab w:val="left" w:pos="9639"/>
        </w:tabs>
        <w:rPr>
          <w:rFonts w:cs="Times New Roman"/>
          <w:iCs/>
        </w:rPr>
      </w:pPr>
    </w:p>
    <w:p w:rsidR="00B5508C" w:rsidRPr="009C4665" w:rsidRDefault="00B5508C" w:rsidP="003B4F1D">
      <w:pPr>
        <w:tabs>
          <w:tab w:val="left" w:pos="9639"/>
        </w:tabs>
        <w:rPr>
          <w:rFonts w:cs="Times New Roman"/>
          <w:iCs/>
        </w:rPr>
      </w:pPr>
    </w:p>
    <w:p w:rsidR="00382F83"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0"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rsidR="009C4665" w:rsidRPr="009C4665" w:rsidRDefault="009C4665" w:rsidP="003B4F1D">
      <w:pPr>
        <w:pStyle w:val="Ttulo3"/>
        <w:tabs>
          <w:tab w:val="left" w:pos="284"/>
          <w:tab w:val="left" w:pos="993"/>
          <w:tab w:val="left" w:pos="9639"/>
        </w:tabs>
        <w:ind w:right="687"/>
        <w:jc w:val="left"/>
        <w:rPr>
          <w:rFonts w:asciiTheme="minorHAnsi" w:hAnsiTheme="minorHAnsi"/>
        </w:rPr>
      </w:pPr>
    </w:p>
    <w:p w:rsidR="000F7C12" w:rsidRDefault="000F7C12"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E40476">
        <w:rPr>
          <w:rFonts w:asciiTheme="minorHAnsi" w:hAnsiTheme="minorHAnsi"/>
        </w:rPr>
        <w:t xml:space="preserve">Após a emissão da ordem de serviços a empresa terá o prazo de </w:t>
      </w:r>
      <w:r>
        <w:rPr>
          <w:rFonts w:asciiTheme="minorHAnsi" w:hAnsiTheme="minorHAnsi"/>
        </w:rPr>
        <w:t xml:space="preserve">até </w:t>
      </w:r>
      <w:r w:rsidR="006D6C36">
        <w:rPr>
          <w:rFonts w:asciiTheme="minorHAnsi" w:hAnsiTheme="minorHAnsi"/>
          <w:b/>
          <w:bCs/>
        </w:rPr>
        <w:t>10</w:t>
      </w:r>
      <w:r w:rsidRPr="0087047D">
        <w:rPr>
          <w:rFonts w:asciiTheme="minorHAnsi" w:hAnsiTheme="minorHAnsi"/>
          <w:b/>
          <w:bCs/>
        </w:rPr>
        <w:t xml:space="preserve"> (</w:t>
      </w:r>
      <w:r w:rsidR="006D6C36">
        <w:rPr>
          <w:rFonts w:asciiTheme="minorHAnsi" w:hAnsiTheme="minorHAnsi"/>
          <w:b/>
          <w:bCs/>
        </w:rPr>
        <w:t>dez</w:t>
      </w:r>
      <w:r w:rsidRPr="0087047D">
        <w:rPr>
          <w:rFonts w:asciiTheme="minorHAnsi" w:hAnsiTheme="minorHAnsi"/>
          <w:b/>
          <w:bCs/>
        </w:rPr>
        <w:t>) dias</w:t>
      </w:r>
      <w:r w:rsidRPr="00E40476">
        <w:rPr>
          <w:rFonts w:asciiTheme="minorHAnsi" w:hAnsiTheme="minorHAnsi"/>
        </w:rPr>
        <w:t xml:space="preserve"> para iniciar a prestação dos serviços.</w:t>
      </w:r>
    </w:p>
    <w:p w:rsidR="009C4665" w:rsidRPr="009C4665" w:rsidRDefault="009C4665" w:rsidP="003B4F1D">
      <w:pPr>
        <w:pStyle w:val="PargrafodaLista"/>
        <w:tabs>
          <w:tab w:val="left" w:pos="284"/>
          <w:tab w:val="left" w:pos="993"/>
          <w:tab w:val="left" w:pos="9639"/>
        </w:tabs>
        <w:spacing w:before="122"/>
        <w:ind w:left="644" w:right="176"/>
        <w:rPr>
          <w:rFonts w:asciiTheme="minorHAnsi" w:hAnsiTheme="minorHAnsi"/>
        </w:rPr>
      </w:pPr>
    </w:p>
    <w:p w:rsidR="00382F83" w:rsidRPr="009C4665"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9C4665">
        <w:rPr>
          <w:rFonts w:asciiTheme="minorHAnsi" w:hAnsiTheme="minorHAnsi"/>
        </w:rPr>
        <w:t>A fiscalização e o acompanhamento da execução do objeto deste instrumento serão</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responsabilidade</w:t>
      </w:r>
      <w:r w:rsidRPr="009C4665">
        <w:rPr>
          <w:rFonts w:asciiTheme="minorHAnsi" w:hAnsiTheme="minorHAnsi"/>
          <w:spacing w:val="1"/>
        </w:rPr>
        <w:t xml:space="preserve"> </w:t>
      </w:r>
      <w:r w:rsidRPr="009C4665">
        <w:rPr>
          <w:rFonts w:asciiTheme="minorHAnsi" w:hAnsiTheme="minorHAnsi"/>
        </w:rPr>
        <w:t>da</w:t>
      </w:r>
      <w:r w:rsidRPr="009C4665">
        <w:rPr>
          <w:rFonts w:asciiTheme="minorHAnsi" w:hAnsiTheme="minorHAnsi"/>
          <w:spacing w:val="1"/>
        </w:rPr>
        <w:t xml:space="preserve"> </w:t>
      </w:r>
      <w:r w:rsidRPr="009C4665">
        <w:rPr>
          <w:rFonts w:asciiTheme="minorHAnsi" w:hAnsiTheme="minorHAnsi"/>
        </w:rPr>
        <w:t>CONTRATANTE,</w:t>
      </w:r>
      <w:r w:rsidRPr="009C4665">
        <w:rPr>
          <w:rFonts w:asciiTheme="minorHAnsi" w:hAnsiTheme="minorHAnsi"/>
          <w:spacing w:val="1"/>
        </w:rPr>
        <w:t xml:space="preserve"> </w:t>
      </w:r>
      <w:r w:rsidRPr="009C4665">
        <w:rPr>
          <w:rFonts w:asciiTheme="minorHAnsi" w:hAnsiTheme="minorHAnsi"/>
        </w:rPr>
        <w:t>através</w:t>
      </w:r>
      <w:r w:rsidRPr="009C4665">
        <w:rPr>
          <w:rFonts w:asciiTheme="minorHAnsi" w:hAnsiTheme="minorHAnsi"/>
          <w:spacing w:val="1"/>
        </w:rPr>
        <w:t xml:space="preserve"> </w:t>
      </w:r>
      <w:r w:rsidRPr="009C4665">
        <w:rPr>
          <w:rFonts w:asciiTheme="minorHAnsi" w:hAnsiTheme="minorHAnsi"/>
        </w:rPr>
        <w:t>de</w:t>
      </w:r>
      <w:r w:rsidRPr="009C4665">
        <w:rPr>
          <w:rFonts w:asciiTheme="minorHAnsi" w:hAnsiTheme="minorHAnsi"/>
          <w:spacing w:val="1"/>
        </w:rPr>
        <w:t xml:space="preserve"> </w:t>
      </w:r>
      <w:r w:rsidRPr="009C4665">
        <w:rPr>
          <w:rFonts w:asciiTheme="minorHAnsi" w:hAnsiTheme="minorHAnsi"/>
        </w:rPr>
        <w:t>profissionais</w:t>
      </w:r>
      <w:r w:rsidRPr="009C4665">
        <w:rPr>
          <w:rFonts w:asciiTheme="minorHAnsi" w:hAnsiTheme="minorHAnsi"/>
          <w:spacing w:val="1"/>
        </w:rPr>
        <w:t xml:space="preserve"> </w:t>
      </w:r>
      <w:r w:rsidRPr="009C4665">
        <w:rPr>
          <w:rFonts w:asciiTheme="minorHAnsi" w:hAnsiTheme="minorHAnsi"/>
        </w:rPr>
        <w:t>qualificados</w:t>
      </w:r>
      <w:r w:rsidRPr="009C4665">
        <w:rPr>
          <w:rFonts w:asciiTheme="minorHAnsi" w:hAnsiTheme="minorHAnsi"/>
          <w:spacing w:val="1"/>
        </w:rPr>
        <w:t xml:space="preserve"> </w:t>
      </w:r>
      <w:r w:rsidRPr="009C4665">
        <w:rPr>
          <w:rFonts w:asciiTheme="minorHAnsi" w:hAnsiTheme="minorHAnsi"/>
        </w:rPr>
        <w:t>e</w:t>
      </w:r>
      <w:r w:rsidRPr="009C4665">
        <w:rPr>
          <w:rFonts w:asciiTheme="minorHAnsi" w:hAnsiTheme="minorHAnsi"/>
          <w:spacing w:val="1"/>
        </w:rPr>
        <w:t xml:space="preserve"> </w:t>
      </w:r>
      <w:r w:rsidRPr="009C4665">
        <w:rPr>
          <w:rFonts w:asciiTheme="minorHAnsi" w:hAnsiTheme="minorHAnsi"/>
        </w:rPr>
        <w:t>devidamente</w:t>
      </w:r>
      <w:r w:rsidRPr="009C4665">
        <w:rPr>
          <w:rFonts w:asciiTheme="minorHAnsi" w:hAnsiTheme="minorHAnsi"/>
          <w:spacing w:val="-3"/>
        </w:rPr>
        <w:t xml:space="preserve"> </w:t>
      </w:r>
      <w:r w:rsidRPr="009C4665">
        <w:rPr>
          <w:rFonts w:asciiTheme="minorHAnsi" w:hAnsiTheme="minorHAnsi"/>
        </w:rPr>
        <w:t>credenciado pelo Departamento</w:t>
      </w:r>
      <w:r w:rsidRPr="009C4665">
        <w:rPr>
          <w:rFonts w:asciiTheme="minorHAnsi" w:hAnsiTheme="minorHAnsi"/>
          <w:spacing w:val="-2"/>
        </w:rPr>
        <w:t xml:space="preserve"> </w:t>
      </w:r>
      <w:r w:rsidRPr="009C4665">
        <w:rPr>
          <w:rFonts w:asciiTheme="minorHAnsi" w:hAnsiTheme="minorHAnsi"/>
        </w:rPr>
        <w:t xml:space="preserve">Municipal de </w:t>
      </w:r>
      <w:r w:rsidR="00B84BC8">
        <w:rPr>
          <w:rFonts w:asciiTheme="minorHAnsi" w:hAnsiTheme="minorHAnsi"/>
        </w:rPr>
        <w:t>Infraestrutura</w:t>
      </w:r>
      <w:r w:rsidRPr="009C4665">
        <w:rPr>
          <w:rFonts w:asciiTheme="minorHAnsi" w:hAnsiTheme="minorHAnsi"/>
        </w:rPr>
        <w:t>.</w:t>
      </w:r>
    </w:p>
    <w:p w:rsidR="00B5508C" w:rsidRPr="00DF094C"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rPr>
        <w:t>.</w:t>
      </w:r>
    </w:p>
    <w:bookmarkEnd w:id="50"/>
    <w:p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rsidR="00A11769" w:rsidRPr="00A11769" w:rsidRDefault="00A11769" w:rsidP="003B4F1D">
      <w:pPr>
        <w:ind w:right="176"/>
        <w:rPr>
          <w:lang w:val="pt-BR" w:eastAsia="pt-BR"/>
        </w:rPr>
      </w:pPr>
    </w:p>
    <w:p w:rsidR="00B5508C" w:rsidRPr="00A11769"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rsidR="00B5508C" w:rsidRPr="00A11769"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A11769">
        <w:rPr>
          <w:rFonts w:asciiTheme="minorHAnsi" w:hAnsiTheme="minorHAnsi"/>
          <w:b/>
        </w:rPr>
        <w:lastRenderedPageBreak/>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rsidR="007E5732" w:rsidRDefault="007E5732" w:rsidP="00B5508C">
      <w:pPr>
        <w:widowControl/>
        <w:tabs>
          <w:tab w:val="left" w:pos="426"/>
          <w:tab w:val="left" w:pos="993"/>
        </w:tabs>
        <w:adjustRightInd w:val="0"/>
        <w:ind w:right="283"/>
        <w:jc w:val="both"/>
        <w:rPr>
          <w:rFonts w:asciiTheme="minorHAnsi" w:hAnsiTheme="minorHAnsi" w:cstheme="minorHAnsi"/>
        </w:rPr>
      </w:pPr>
    </w:p>
    <w:p w:rsidR="006D6C36" w:rsidRPr="00C76B8A" w:rsidRDefault="006D6C36" w:rsidP="006D6C36">
      <w:pPr>
        <w:pStyle w:val="Default"/>
        <w:ind w:firstLine="284"/>
        <w:rPr>
          <w:rFonts w:asciiTheme="minorHAnsi" w:hAnsiTheme="minorHAnsi"/>
          <w:sz w:val="22"/>
          <w:szCs w:val="22"/>
        </w:rPr>
      </w:pPr>
      <w:r>
        <w:rPr>
          <w:rFonts w:asciiTheme="minorHAnsi" w:hAnsiTheme="minorHAnsi"/>
          <w:b/>
          <w:bCs/>
          <w:sz w:val="22"/>
          <w:szCs w:val="22"/>
        </w:rPr>
        <w:t xml:space="preserve">02.04.01                                       FUNDO MUNICIPAL DE SAÚDE </w:t>
      </w:r>
    </w:p>
    <w:p w:rsidR="006D6C36" w:rsidRPr="00C76B8A" w:rsidRDefault="006D6C36" w:rsidP="006D6C36">
      <w:pPr>
        <w:pStyle w:val="Default"/>
        <w:ind w:firstLine="284"/>
        <w:rPr>
          <w:rFonts w:asciiTheme="minorHAnsi" w:hAnsiTheme="minorHAnsi"/>
          <w:sz w:val="22"/>
          <w:szCs w:val="22"/>
        </w:rPr>
      </w:pPr>
      <w:r>
        <w:rPr>
          <w:rFonts w:asciiTheme="minorHAnsi" w:hAnsiTheme="minorHAnsi"/>
          <w:b/>
          <w:bCs/>
          <w:sz w:val="22"/>
          <w:szCs w:val="22"/>
        </w:rPr>
        <w:t xml:space="preserve">10.302.0024.2042.0000            MANUTENÇÃO DA SAÚDE – MÉDIA E ALTA COMPLEXIDADE </w:t>
      </w:r>
    </w:p>
    <w:p w:rsidR="006D6C36" w:rsidRPr="00C76B8A" w:rsidRDefault="006D6C36" w:rsidP="006D6C36">
      <w:pPr>
        <w:pStyle w:val="Default"/>
        <w:ind w:firstLine="284"/>
        <w:rPr>
          <w:rFonts w:asciiTheme="minorHAnsi" w:hAnsiTheme="minorHAnsi"/>
          <w:sz w:val="22"/>
          <w:szCs w:val="22"/>
        </w:rPr>
      </w:pPr>
      <w:r>
        <w:rPr>
          <w:rFonts w:asciiTheme="minorHAnsi" w:hAnsiTheme="minorHAnsi"/>
          <w:b/>
          <w:sz w:val="22"/>
          <w:szCs w:val="22"/>
        </w:rPr>
        <w:t xml:space="preserve">10.301.0023.2040.0000            </w:t>
      </w:r>
      <w:r w:rsidRPr="0066738B">
        <w:rPr>
          <w:rFonts w:asciiTheme="minorHAnsi" w:hAnsiTheme="minorHAnsi"/>
          <w:b/>
          <w:bCs/>
          <w:sz w:val="22"/>
          <w:szCs w:val="22"/>
        </w:rPr>
        <w:t>MANUTENÇÃO DA SAÚDE – ATENÇÃO BÁSICA</w:t>
      </w:r>
      <w:proofErr w:type="gramStart"/>
      <w:r w:rsidRPr="0066738B">
        <w:rPr>
          <w:rFonts w:asciiTheme="minorHAnsi" w:hAnsiTheme="minorHAnsi"/>
          <w:b/>
          <w:bCs/>
          <w:sz w:val="22"/>
          <w:szCs w:val="22"/>
        </w:rPr>
        <w:t xml:space="preserve">  </w:t>
      </w:r>
      <w:proofErr w:type="gramEnd"/>
      <w:r w:rsidRPr="0066738B">
        <w:rPr>
          <w:rFonts w:asciiTheme="minorHAnsi" w:hAnsiTheme="minorHAnsi"/>
          <w:b/>
          <w:bCs/>
          <w:sz w:val="22"/>
          <w:szCs w:val="22"/>
        </w:rPr>
        <w:t>RECURSO ESTADUAL</w:t>
      </w:r>
    </w:p>
    <w:p w:rsidR="006D6C36" w:rsidRDefault="006D6C36" w:rsidP="006D6C36">
      <w:pPr>
        <w:ind w:right="601" w:firstLine="284"/>
        <w:rPr>
          <w:rFonts w:asciiTheme="minorHAnsi" w:hAnsiTheme="minorHAnsi" w:cs="Calibri"/>
          <w:b/>
          <w:bCs/>
          <w:color w:val="000000"/>
        </w:rPr>
      </w:pPr>
      <w:r>
        <w:rPr>
          <w:rFonts w:asciiTheme="minorHAnsi" w:hAnsiTheme="minorHAnsi" w:cs="Calibri"/>
          <w:b/>
          <w:bCs/>
          <w:color w:val="000000"/>
        </w:rPr>
        <w:t xml:space="preserve">3.3.90.39.00                                OUTROS SERVIÇOS DE TERCEIROS – PESSOA JURÍDICA </w:t>
      </w:r>
    </w:p>
    <w:p w:rsidR="006D6C36" w:rsidRDefault="006D6C36" w:rsidP="006D6C36">
      <w:pPr>
        <w:ind w:right="601" w:firstLine="284"/>
        <w:rPr>
          <w:rFonts w:asciiTheme="minorHAnsi" w:hAnsiTheme="minorHAnsi" w:cs="Calibri"/>
          <w:b/>
          <w:bCs/>
          <w:color w:val="000000"/>
        </w:rPr>
      </w:pPr>
    </w:p>
    <w:p w:rsidR="006D6C36" w:rsidRDefault="006D6C36" w:rsidP="006D6C36">
      <w:pPr>
        <w:ind w:right="601" w:firstLine="284"/>
        <w:rPr>
          <w:rFonts w:asciiTheme="minorHAnsi" w:hAnsiTheme="minorHAnsi" w:cs="Calibri"/>
          <w:b/>
          <w:bCs/>
          <w:color w:val="000000"/>
        </w:rPr>
      </w:pPr>
      <w:r>
        <w:rPr>
          <w:rFonts w:asciiTheme="minorHAnsi" w:hAnsiTheme="minorHAnsi" w:cs="Calibri"/>
          <w:b/>
          <w:bCs/>
          <w:color w:val="000000"/>
        </w:rPr>
        <w:t xml:space="preserve">02.04.02                                       VIGILÂNCIA EM SAÚDE </w:t>
      </w:r>
    </w:p>
    <w:p w:rsidR="006D6C36" w:rsidRDefault="006D6C36" w:rsidP="006D6C36">
      <w:pPr>
        <w:ind w:right="601" w:firstLine="284"/>
        <w:rPr>
          <w:rFonts w:asciiTheme="minorHAnsi" w:hAnsiTheme="minorHAnsi" w:cs="Calibri"/>
          <w:b/>
          <w:bCs/>
          <w:color w:val="000000"/>
        </w:rPr>
      </w:pPr>
      <w:r>
        <w:rPr>
          <w:rFonts w:asciiTheme="minorHAnsi" w:hAnsiTheme="minorHAnsi" w:cs="Calibri"/>
          <w:b/>
          <w:bCs/>
          <w:color w:val="000000"/>
        </w:rPr>
        <w:t xml:space="preserve">10.305.0025.2047.0000            MANUTENÇÃO DA VIGILÂNCIA EM SAÚDE – RECURSO ESTADUAL </w:t>
      </w:r>
    </w:p>
    <w:p w:rsidR="006D6C36" w:rsidRDefault="006D6C36" w:rsidP="006D6C36">
      <w:pPr>
        <w:ind w:right="601" w:firstLine="284"/>
        <w:rPr>
          <w:rFonts w:asciiTheme="minorHAnsi" w:hAnsiTheme="minorHAnsi"/>
          <w:b/>
          <w:bCs/>
        </w:rPr>
      </w:pPr>
      <w:r>
        <w:rPr>
          <w:rFonts w:asciiTheme="minorHAnsi" w:hAnsiTheme="minorHAnsi" w:cs="Calibri"/>
          <w:b/>
          <w:bCs/>
          <w:color w:val="000000"/>
        </w:rPr>
        <w:t xml:space="preserve">3.3.90.39.00                                OUTROS SERVIÇOS DE TERCEIROS – PESSOA JURÍDICA </w:t>
      </w:r>
    </w:p>
    <w:p w:rsidR="00B5508C" w:rsidRPr="007344F0" w:rsidRDefault="00B5508C" w:rsidP="00B5508C">
      <w:pPr>
        <w:pStyle w:val="Nivel2"/>
        <w:numPr>
          <w:ilvl w:val="0"/>
          <w:numId w:val="0"/>
        </w:numPr>
        <w:autoSpaceDE w:val="0"/>
        <w:autoSpaceDN w:val="0"/>
        <w:adjustRightInd w:val="0"/>
        <w:spacing w:before="0" w:after="0"/>
        <w:ind w:right="-285"/>
        <w:rPr>
          <w:rFonts w:cs="Times New Roman"/>
          <w:iCs/>
          <w:szCs w:val="22"/>
          <w:lang w:val="pt-PT"/>
        </w:rPr>
      </w:pPr>
    </w:p>
    <w:p w:rsidR="00382F83"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rsidR="00382F83"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rsidR="00382F83"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rsidR="003B435D" w:rsidRPr="003B435D" w:rsidRDefault="003B435D" w:rsidP="00A53326">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rsidR="003B435D" w:rsidRPr="003B435D" w:rsidRDefault="003B435D" w:rsidP="003B4F1D">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rsidR="00382F83"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rsidR="003B435D" w:rsidRPr="003B435D" w:rsidRDefault="003B435D" w:rsidP="003B4F1D">
      <w:pPr>
        <w:tabs>
          <w:tab w:val="left" w:pos="1134"/>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rsidR="00117C4E" w:rsidRPr="009B7062" w:rsidRDefault="00117C4E" w:rsidP="003B4F1D">
      <w:pPr>
        <w:tabs>
          <w:tab w:val="left" w:pos="709"/>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lastRenderedPageBreak/>
        <w:t>trabalho.</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rsidR="00117C4E" w:rsidRPr="00117C4E" w:rsidRDefault="00117C4E" w:rsidP="00A53326">
      <w:pPr>
        <w:tabs>
          <w:tab w:val="left" w:pos="851"/>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rsidR="00117C4E" w:rsidRPr="00117C4E" w:rsidRDefault="00117C4E" w:rsidP="00A53326">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rsidR="00117C4E" w:rsidRPr="00117C4E" w:rsidRDefault="00117C4E" w:rsidP="00322672">
      <w:pPr>
        <w:tabs>
          <w:tab w:val="left" w:pos="993"/>
          <w:tab w:val="left" w:pos="1310"/>
          <w:tab w:val="left" w:pos="9639"/>
        </w:tabs>
        <w:spacing w:before="1"/>
        <w:ind w:right="176"/>
        <w:rPr>
          <w:rFonts w:asciiTheme="minorHAnsi" w:hAnsiTheme="minorHAnsi"/>
        </w:rPr>
      </w:pPr>
    </w:p>
    <w:p w:rsidR="00382F83"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6D6C36">
        <w:rPr>
          <w:rFonts w:asciiTheme="minorHAnsi" w:hAnsiTheme="minorHAnsi"/>
          <w:b/>
        </w:rPr>
        <w:t>Exames de Imagem</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rsidR="00382F83"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rsidR="00117C4E" w:rsidRPr="00117C4E" w:rsidRDefault="00117C4E" w:rsidP="00322672">
      <w:pPr>
        <w:tabs>
          <w:tab w:val="left" w:pos="851"/>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rsidR="00117C4E" w:rsidRPr="00117C4E" w:rsidRDefault="00117C4E" w:rsidP="00322672">
      <w:pPr>
        <w:tabs>
          <w:tab w:val="left" w:pos="1134"/>
          <w:tab w:val="left" w:pos="1310"/>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rsidR="00117C4E" w:rsidRPr="00117C4E" w:rsidRDefault="00117C4E"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rsidR="005B3D63" w:rsidRPr="005B3D63" w:rsidRDefault="005B3D63" w:rsidP="00322672">
      <w:pPr>
        <w:tabs>
          <w:tab w:val="left" w:pos="851"/>
          <w:tab w:val="left" w:pos="1310"/>
          <w:tab w:val="left" w:pos="9639"/>
        </w:tabs>
        <w:spacing w:before="1"/>
        <w:ind w:right="176"/>
        <w:rPr>
          <w:rFonts w:asciiTheme="minorHAnsi" w:hAnsiTheme="minorHAnsi"/>
        </w:rPr>
      </w:pPr>
    </w:p>
    <w:p w:rsidR="00382F83"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rsidR="005B3D63" w:rsidRPr="005B3D63" w:rsidRDefault="005B3D63" w:rsidP="00322672">
      <w:pPr>
        <w:tabs>
          <w:tab w:val="left" w:pos="1134"/>
          <w:tab w:val="left" w:pos="1310"/>
          <w:tab w:val="left" w:pos="9639"/>
        </w:tabs>
        <w:ind w:right="176"/>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5B3D63" w:rsidRPr="005B3D63" w:rsidRDefault="005B3D63" w:rsidP="00322672">
      <w:pPr>
        <w:tabs>
          <w:tab w:val="left" w:pos="1134"/>
          <w:tab w:val="left" w:pos="1310"/>
          <w:tab w:val="left" w:pos="9639"/>
        </w:tabs>
        <w:ind w:right="176"/>
        <w:rPr>
          <w:rFonts w:asciiTheme="minorHAnsi" w:hAnsiTheme="minorHAnsi"/>
        </w:rPr>
      </w:pPr>
    </w:p>
    <w:p w:rsidR="00382F83" w:rsidRPr="003B435D"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rsidR="00382F83" w:rsidRPr="003B435D" w:rsidRDefault="00382F83" w:rsidP="00382F83">
      <w:pPr>
        <w:pStyle w:val="Corpodetexto"/>
        <w:tabs>
          <w:tab w:val="left" w:pos="1134"/>
          <w:tab w:val="left" w:pos="9639"/>
        </w:tabs>
        <w:ind w:left="284" w:right="687"/>
        <w:jc w:val="left"/>
        <w:rPr>
          <w:rFonts w:asciiTheme="minorHAnsi" w:hAnsiTheme="minorHAnsi"/>
        </w:rPr>
      </w:pPr>
    </w:p>
    <w:p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rsidR="00DE6934" w:rsidRPr="00DE6934" w:rsidRDefault="00DE6934" w:rsidP="003B4F1D">
      <w:pPr>
        <w:tabs>
          <w:tab w:val="left" w:pos="1134"/>
          <w:tab w:val="left" w:pos="1310"/>
          <w:tab w:val="left" w:pos="9639"/>
        </w:tabs>
        <w:spacing w:before="122"/>
        <w:ind w:left="284" w:right="176"/>
        <w:rPr>
          <w:rFonts w:asciiTheme="minorHAnsi" w:hAnsiTheme="minorHAnsi"/>
        </w:rPr>
      </w:pPr>
    </w:p>
    <w:p w:rsidR="00382F83" w:rsidRPr="00F634AB"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rsidR="00DE6934" w:rsidRPr="00DE6934" w:rsidRDefault="00DE6934" w:rsidP="003B4F1D">
      <w:pPr>
        <w:tabs>
          <w:tab w:val="left" w:pos="1134"/>
          <w:tab w:val="left" w:pos="1310"/>
          <w:tab w:val="left" w:pos="9639"/>
        </w:tabs>
        <w:spacing w:before="37"/>
        <w:ind w:right="176"/>
        <w:rPr>
          <w:rFonts w:asciiTheme="minorHAnsi" w:hAnsiTheme="minorHAnsi"/>
        </w:rPr>
      </w:pPr>
    </w:p>
    <w:p w:rsidR="00382F83" w:rsidRPr="00F634AB"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rsidR="00DE6934" w:rsidRPr="00DE6934" w:rsidRDefault="00DE6934" w:rsidP="003B4F1D">
      <w:pPr>
        <w:tabs>
          <w:tab w:val="left" w:pos="851"/>
          <w:tab w:val="left" w:pos="1310"/>
          <w:tab w:val="left" w:pos="9639"/>
        </w:tabs>
        <w:ind w:right="176"/>
        <w:rPr>
          <w:rFonts w:asciiTheme="minorHAnsi" w:hAnsiTheme="minorHAnsi"/>
        </w:rPr>
      </w:pPr>
    </w:p>
    <w:p w:rsidR="00382F83"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rsidR="00DE6934" w:rsidRPr="008827C9" w:rsidRDefault="00DE6934" w:rsidP="003B4F1D">
      <w:pPr>
        <w:tabs>
          <w:tab w:val="left" w:pos="1134"/>
          <w:tab w:val="left" w:pos="1310"/>
          <w:tab w:val="left" w:pos="9639"/>
        </w:tabs>
        <w:spacing w:before="38"/>
        <w:ind w:right="176"/>
        <w:rPr>
          <w:rFonts w:asciiTheme="minorHAnsi" w:hAnsiTheme="minorHAnsi"/>
        </w:rPr>
      </w:pPr>
    </w:p>
    <w:p w:rsidR="00382F83"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rsidR="0016362B" w:rsidRPr="0016362B" w:rsidRDefault="0016362B" w:rsidP="003B4F1D">
      <w:pPr>
        <w:tabs>
          <w:tab w:val="left" w:pos="1134"/>
          <w:tab w:val="left" w:pos="1310"/>
          <w:tab w:val="left" w:pos="9639"/>
        </w:tabs>
        <w:spacing w:before="1"/>
        <w:ind w:right="176"/>
        <w:rPr>
          <w:rFonts w:asciiTheme="minorHAnsi" w:hAnsiTheme="minorHAnsi"/>
        </w:rPr>
      </w:pPr>
    </w:p>
    <w:p w:rsidR="00382F83" w:rsidRPr="00F634AB"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rsidR="0016362B" w:rsidRPr="0016362B" w:rsidRDefault="0016362B" w:rsidP="00856B1F">
      <w:pPr>
        <w:tabs>
          <w:tab w:val="left" w:pos="1134"/>
          <w:tab w:val="left" w:pos="1310"/>
          <w:tab w:val="left" w:pos="9072"/>
          <w:tab w:val="left" w:pos="9639"/>
        </w:tabs>
        <w:ind w:right="687"/>
        <w:rPr>
          <w:rFonts w:asciiTheme="minorHAnsi" w:hAnsiTheme="minorHAnsi"/>
        </w:rPr>
      </w:pPr>
    </w:p>
    <w:p w:rsidR="00382F83"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rsidR="00382F83" w:rsidRPr="00451031"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Pr="00451031"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rsidR="0016362B" w:rsidRPr="0016362B" w:rsidRDefault="0016362B" w:rsidP="003B4F1D">
      <w:pPr>
        <w:tabs>
          <w:tab w:val="left" w:pos="1134"/>
          <w:tab w:val="left" w:pos="1373"/>
          <w:tab w:val="left" w:pos="9072"/>
          <w:tab w:val="left" w:pos="9639"/>
        </w:tabs>
        <w:ind w:right="176"/>
        <w:rPr>
          <w:rFonts w:asciiTheme="minorHAnsi" w:hAnsiTheme="minorHAnsi"/>
        </w:rPr>
      </w:pPr>
    </w:p>
    <w:p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rsidR="0016362B" w:rsidRPr="0016362B" w:rsidRDefault="0016362B" w:rsidP="003B4F1D">
      <w:pPr>
        <w:tabs>
          <w:tab w:val="left" w:pos="1134"/>
          <w:tab w:val="left" w:pos="1310"/>
          <w:tab w:val="left" w:pos="9072"/>
          <w:tab w:val="left" w:pos="9639"/>
        </w:tabs>
        <w:ind w:right="176"/>
        <w:rPr>
          <w:rFonts w:asciiTheme="minorHAnsi" w:hAnsiTheme="minorHAnsi"/>
        </w:rPr>
      </w:pPr>
    </w:p>
    <w:p w:rsidR="00382F83"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rsidR="008827C9" w:rsidRPr="008827C9" w:rsidRDefault="008827C9" w:rsidP="003B4F1D">
      <w:pPr>
        <w:pStyle w:val="PargrafodaLista"/>
        <w:tabs>
          <w:tab w:val="left" w:pos="9072"/>
        </w:tabs>
        <w:ind w:right="176"/>
        <w:rPr>
          <w:rFonts w:asciiTheme="minorHAnsi" w:hAnsiTheme="minorHAnsi"/>
        </w:rPr>
      </w:pPr>
    </w:p>
    <w:p w:rsidR="008827C9"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6D6C36">
        <w:rPr>
          <w:rFonts w:asciiTheme="minorHAnsi" w:hAnsiTheme="minorHAnsi"/>
        </w:rPr>
        <w:t xml:space="preserve">Saúde </w:t>
      </w:r>
      <w:r w:rsidRPr="003B435D">
        <w:rPr>
          <w:rFonts w:asciiTheme="minorHAnsi" w:hAnsiTheme="minorHAnsi"/>
        </w:rPr>
        <w:t>________________________;</w:t>
      </w:r>
    </w:p>
    <w:p w:rsidR="008827C9" w:rsidRPr="0016362B" w:rsidRDefault="008827C9" w:rsidP="003B4F1D">
      <w:pPr>
        <w:tabs>
          <w:tab w:val="left" w:pos="709"/>
          <w:tab w:val="left" w:pos="1310"/>
          <w:tab w:val="left" w:pos="9639"/>
        </w:tabs>
        <w:spacing w:before="1"/>
        <w:ind w:right="176"/>
        <w:rPr>
          <w:rFonts w:asciiTheme="minorHAnsi" w:hAnsiTheme="minorHAnsi"/>
        </w:rPr>
      </w:pPr>
    </w:p>
    <w:p w:rsidR="008827C9"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rsidR="00382F83"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rsidR="004F6500" w:rsidRPr="004F6500" w:rsidRDefault="004F6500" w:rsidP="00C82FE5">
      <w:pPr>
        <w:tabs>
          <w:tab w:val="left" w:pos="1134"/>
          <w:tab w:val="left" w:pos="1310"/>
          <w:tab w:val="left" w:pos="9072"/>
        </w:tabs>
        <w:spacing w:before="119"/>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rsidR="004F6500" w:rsidRPr="00AA5E73" w:rsidRDefault="004F6500" w:rsidP="00C82FE5">
      <w:pPr>
        <w:tabs>
          <w:tab w:val="left" w:pos="1134"/>
          <w:tab w:val="left" w:pos="1310"/>
          <w:tab w:val="left" w:pos="9072"/>
        </w:tabs>
        <w:spacing w:before="1"/>
        <w:ind w:right="687"/>
        <w:rPr>
          <w:rFonts w:asciiTheme="minorHAnsi" w:hAnsiTheme="minorHAnsi"/>
        </w:rPr>
      </w:pPr>
    </w:p>
    <w:p w:rsidR="00382F83"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lastRenderedPageBreak/>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rsidR="004F6500" w:rsidRPr="004F6500" w:rsidRDefault="004F6500" w:rsidP="0039789E">
      <w:pPr>
        <w:tabs>
          <w:tab w:val="left" w:pos="709"/>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rsidR="004F6500" w:rsidRPr="004F6500" w:rsidRDefault="004F6500" w:rsidP="0039789E">
      <w:pPr>
        <w:tabs>
          <w:tab w:val="left" w:pos="709"/>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rsidR="004F6500" w:rsidRPr="004F6500" w:rsidRDefault="004F6500" w:rsidP="0039789E">
      <w:pPr>
        <w:tabs>
          <w:tab w:val="left" w:pos="709"/>
          <w:tab w:val="left" w:pos="1310"/>
          <w:tab w:val="left" w:pos="9072"/>
        </w:tabs>
        <w:ind w:right="687"/>
        <w:rPr>
          <w:rFonts w:asciiTheme="minorHAnsi" w:hAnsiTheme="minorHAnsi"/>
        </w:rPr>
      </w:pPr>
    </w:p>
    <w:p w:rsidR="00382F83"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rsidR="004F6500" w:rsidRPr="004F6500" w:rsidRDefault="004F6500" w:rsidP="004F6500">
      <w:pPr>
        <w:tabs>
          <w:tab w:val="left" w:pos="709"/>
          <w:tab w:val="left" w:pos="1310"/>
          <w:tab w:val="left" w:pos="9639"/>
        </w:tabs>
        <w:spacing w:before="35"/>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rsidR="004F6500" w:rsidRPr="004F6500" w:rsidRDefault="004F6500" w:rsidP="0039789E">
      <w:pPr>
        <w:tabs>
          <w:tab w:val="left" w:pos="851"/>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rsidR="00D479CB" w:rsidRPr="00D479CB" w:rsidRDefault="00D479CB" w:rsidP="0039789E">
      <w:pPr>
        <w:tabs>
          <w:tab w:val="left" w:pos="851"/>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rsidR="00D479CB" w:rsidRPr="00D479CB" w:rsidRDefault="00D479CB" w:rsidP="0039789E">
      <w:pPr>
        <w:tabs>
          <w:tab w:val="left" w:pos="851"/>
          <w:tab w:val="left" w:pos="1310"/>
          <w:tab w:val="left" w:pos="9072"/>
          <w:tab w:val="left" w:pos="9639"/>
        </w:tabs>
        <w:ind w:right="687"/>
        <w:rPr>
          <w:rFonts w:asciiTheme="minorHAnsi" w:hAnsiTheme="minorHAnsi"/>
        </w:rPr>
      </w:pPr>
    </w:p>
    <w:p w:rsidR="00382F83"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lastRenderedPageBreak/>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rsidR="00D479CB" w:rsidRPr="00D479CB" w:rsidRDefault="00D479CB" w:rsidP="00D479CB">
      <w:pPr>
        <w:tabs>
          <w:tab w:val="left" w:pos="851"/>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rsidR="00D479CB" w:rsidRPr="00D479CB" w:rsidRDefault="00D479CB" w:rsidP="00D479CB">
      <w:pPr>
        <w:tabs>
          <w:tab w:val="left" w:pos="851"/>
          <w:tab w:val="left" w:pos="1134"/>
          <w:tab w:val="left" w:pos="9639"/>
        </w:tabs>
        <w:spacing w:before="94"/>
        <w:ind w:right="687"/>
        <w:rPr>
          <w:rFonts w:asciiTheme="minorHAnsi" w:hAnsiTheme="minorHAnsi"/>
        </w:rPr>
      </w:pPr>
    </w:p>
    <w:p w:rsidR="00382F83"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rsidR="00D479CB" w:rsidRPr="00D479CB" w:rsidRDefault="00D479CB" w:rsidP="00D479CB">
      <w:pPr>
        <w:tabs>
          <w:tab w:val="left" w:pos="851"/>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D479CB" w:rsidRPr="00D479CB" w:rsidRDefault="00D479CB" w:rsidP="00D479CB">
      <w:pPr>
        <w:tabs>
          <w:tab w:val="left" w:pos="851"/>
          <w:tab w:val="left" w:pos="1310"/>
          <w:tab w:val="left" w:pos="9639"/>
        </w:tabs>
        <w:spacing w:before="1"/>
        <w:ind w:right="687"/>
        <w:rPr>
          <w:rFonts w:asciiTheme="minorHAnsi" w:hAnsiTheme="minorHAnsi"/>
        </w:rPr>
      </w:pPr>
    </w:p>
    <w:p w:rsidR="00382F83"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rsidR="00D479CB" w:rsidRPr="00D479CB" w:rsidRDefault="00D479CB" w:rsidP="00D479CB">
      <w:pPr>
        <w:tabs>
          <w:tab w:val="left" w:pos="851"/>
          <w:tab w:val="left" w:pos="1310"/>
          <w:tab w:val="left" w:pos="9639"/>
        </w:tabs>
        <w:ind w:right="687"/>
        <w:rPr>
          <w:rFonts w:asciiTheme="minorHAnsi" w:hAnsiTheme="minorHAnsi"/>
        </w:rPr>
      </w:pPr>
    </w:p>
    <w:p w:rsidR="00382F83"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rsidR="00D479CB" w:rsidRPr="00D479CB" w:rsidRDefault="00D479CB" w:rsidP="00D479CB">
      <w:pPr>
        <w:tabs>
          <w:tab w:val="left" w:pos="1134"/>
          <w:tab w:val="left" w:pos="1310"/>
          <w:tab w:val="left" w:pos="9639"/>
        </w:tabs>
        <w:ind w:right="687"/>
        <w:rPr>
          <w:rFonts w:asciiTheme="minorHAnsi" w:hAnsiTheme="minorHAnsi"/>
        </w:rPr>
      </w:pPr>
    </w:p>
    <w:p w:rsidR="00382F83" w:rsidRPr="003B435D"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rsidR="00382F83"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7"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rsidR="00052242" w:rsidRDefault="00052242" w:rsidP="00052242">
      <w:pPr>
        <w:pStyle w:val="Ttulo3"/>
        <w:tabs>
          <w:tab w:val="left" w:pos="567"/>
          <w:tab w:val="left" w:pos="1310"/>
          <w:tab w:val="left" w:pos="9639"/>
        </w:tabs>
        <w:ind w:left="284" w:right="687"/>
        <w:jc w:val="both"/>
        <w:rPr>
          <w:rFonts w:asciiTheme="minorHAnsi" w:hAnsiTheme="minorHAnsi"/>
        </w:rPr>
      </w:pPr>
    </w:p>
    <w:p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rsidR="00F23A4F" w:rsidRPr="001C620C" w:rsidRDefault="00F23A4F" w:rsidP="006238DE">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rsidR="00F23A4F" w:rsidRPr="001C620C" w:rsidRDefault="00F23A4F" w:rsidP="006238DE">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rsidR="00F23A4F" w:rsidRPr="001C620C" w:rsidRDefault="00F23A4F" w:rsidP="006238DE">
      <w:pPr>
        <w:pStyle w:val="NormalWeb"/>
        <w:spacing w:before="0" w:beforeAutospacing="0" w:after="0" w:afterAutospacing="0"/>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lastRenderedPageBreak/>
        <w:t>a)</w:t>
      </w:r>
      <w:r w:rsidRPr="001C620C">
        <w:rPr>
          <w:rFonts w:asciiTheme="minorHAnsi" w:hAnsiTheme="minorHAnsi" w:cstheme="minorHAnsi"/>
          <w:sz w:val="22"/>
          <w:szCs w:val="22"/>
        </w:rPr>
        <w:t xml:space="preserve"> 10% sobre o valor total do contrato por inexecução parcial.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rsidR="00382F83" w:rsidRDefault="00382F83" w:rsidP="00F23A4F">
      <w:pPr>
        <w:pStyle w:val="Ttulo3"/>
        <w:numPr>
          <w:ilvl w:val="0"/>
          <w:numId w:val="26"/>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rsidR="00382F83" w:rsidRPr="00342283"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8"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rsidR="00052242" w:rsidRPr="00052242" w:rsidRDefault="00052242" w:rsidP="0019317A">
      <w:pPr>
        <w:tabs>
          <w:tab w:val="left" w:pos="851"/>
          <w:tab w:val="left" w:pos="1310"/>
          <w:tab w:val="left" w:pos="9639"/>
        </w:tabs>
        <w:spacing w:before="119"/>
        <w:ind w:left="284" w:right="317"/>
        <w:rPr>
          <w:rFonts w:asciiTheme="minorHAnsi" w:hAnsiTheme="minorHAnsi"/>
        </w:rPr>
      </w:pPr>
    </w:p>
    <w:p w:rsidR="00382F83"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9"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rsidR="00382F83" w:rsidRPr="001C1B15"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rsidR="00052242" w:rsidRPr="00052242" w:rsidRDefault="00052242" w:rsidP="0019317A">
      <w:pPr>
        <w:tabs>
          <w:tab w:val="left" w:pos="1134"/>
          <w:tab w:val="left" w:pos="1310"/>
          <w:tab w:val="left" w:pos="9639"/>
        </w:tabs>
        <w:spacing w:before="37"/>
        <w:ind w:right="317"/>
        <w:rPr>
          <w:rFonts w:asciiTheme="minorHAnsi" w:hAnsiTheme="minorHAnsi"/>
        </w:rPr>
      </w:pPr>
    </w:p>
    <w:p w:rsidR="00382F83"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435D">
        <w:rPr>
          <w:rFonts w:asciiTheme="minorHAnsi" w:hAnsiTheme="minorHAnsi"/>
        </w:rPr>
        <w:lastRenderedPageBreak/>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rsidR="00382F83" w:rsidRPr="00526EB9"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rsidR="00052242" w:rsidRPr="00052242" w:rsidRDefault="00052242" w:rsidP="0019317A">
      <w:pPr>
        <w:tabs>
          <w:tab w:val="left" w:pos="1134"/>
          <w:tab w:val="left" w:pos="1310"/>
          <w:tab w:val="left" w:pos="9639"/>
        </w:tabs>
        <w:ind w:left="284" w:right="31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rsidR="00052242" w:rsidRPr="00052242" w:rsidRDefault="00052242" w:rsidP="00052242">
      <w:pPr>
        <w:tabs>
          <w:tab w:val="left" w:pos="1134"/>
          <w:tab w:val="left" w:pos="2021"/>
          <w:tab w:val="left" w:pos="9639"/>
        </w:tabs>
        <w:spacing w:before="40"/>
        <w:ind w:right="687"/>
        <w:rPr>
          <w:rFonts w:asciiTheme="minorHAnsi" w:hAnsiTheme="minorHAnsi"/>
        </w:rPr>
      </w:pPr>
    </w:p>
    <w:p w:rsidR="00382F83"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rsidR="00382F83" w:rsidRPr="003B435D"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50"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rsidR="00382F83" w:rsidRDefault="00382F83"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rsidR="00382F83"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rsidR="00382F83" w:rsidRPr="003B435D"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rsidR="00382F83"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rsidR="00382F83"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51"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2"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rsidR="00382F83"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rsidR="0081269C" w:rsidRPr="0081269C" w:rsidRDefault="0081269C" w:rsidP="0019317A">
      <w:pPr>
        <w:tabs>
          <w:tab w:val="left" w:pos="1134"/>
          <w:tab w:val="left" w:pos="1310"/>
          <w:tab w:val="left" w:pos="9498"/>
        </w:tabs>
        <w:ind w:right="317"/>
        <w:rPr>
          <w:rFonts w:asciiTheme="minorHAnsi" w:hAnsiTheme="minorHAnsi"/>
        </w:rPr>
      </w:pPr>
    </w:p>
    <w:p w:rsidR="00382F83" w:rsidRPr="003B435D"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3"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4"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rsidR="00382F83"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lastRenderedPageBreak/>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6">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7">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rsidR="00382F83"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rsidR="00382F83"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rsidR="00D001F6" w:rsidRPr="003B435D" w:rsidRDefault="00D001F6" w:rsidP="00382F83">
      <w:pPr>
        <w:pStyle w:val="Corpodetexto"/>
        <w:tabs>
          <w:tab w:val="left" w:pos="1134"/>
          <w:tab w:val="left" w:pos="9639"/>
        </w:tabs>
        <w:ind w:left="284" w:right="687"/>
        <w:rPr>
          <w:rFonts w:asciiTheme="minorHAnsi" w:hAnsiTheme="minorHAnsi"/>
        </w:rPr>
      </w:pPr>
    </w:p>
    <w:p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rsidR="00D001F6" w:rsidRPr="00D001F6" w:rsidRDefault="00D001F6" w:rsidP="0019317A">
      <w:pPr>
        <w:tabs>
          <w:tab w:val="left" w:pos="1134"/>
          <w:tab w:val="left" w:pos="9639"/>
        </w:tabs>
        <w:ind w:right="317"/>
        <w:rPr>
          <w:rFonts w:asciiTheme="minorHAnsi" w:hAnsiTheme="minorHAnsi"/>
        </w:rPr>
      </w:pPr>
    </w:p>
    <w:p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rsidR="00D001F6" w:rsidRPr="00193CED" w:rsidRDefault="00D001F6" w:rsidP="00193CED">
      <w:pPr>
        <w:tabs>
          <w:tab w:val="left" w:pos="1134"/>
          <w:tab w:val="left" w:pos="9498"/>
        </w:tabs>
        <w:ind w:right="317"/>
        <w:rPr>
          <w:rFonts w:asciiTheme="minorHAnsi" w:hAnsiTheme="minorHAnsi"/>
        </w:rPr>
      </w:pPr>
    </w:p>
    <w:p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rsidR="00D001F6" w:rsidRPr="00D001F6" w:rsidRDefault="00D001F6" w:rsidP="00C82FE5">
      <w:pPr>
        <w:tabs>
          <w:tab w:val="left" w:pos="900"/>
          <w:tab w:val="left" w:pos="1134"/>
          <w:tab w:val="left" w:pos="9498"/>
        </w:tabs>
        <w:spacing w:before="1"/>
        <w:ind w:right="317"/>
        <w:rPr>
          <w:rFonts w:asciiTheme="minorHAnsi" w:hAnsiTheme="minorHAnsi"/>
        </w:rPr>
      </w:pPr>
    </w:p>
    <w:p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rsidR="00382F83" w:rsidRPr="003B435D"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lastRenderedPageBreak/>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rsidR="00382F83"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rsidR="00382F83" w:rsidRPr="003B435D"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8"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9"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60"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61"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rsidR="00382F83" w:rsidRPr="003B435D"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rsidR="00B5508C" w:rsidRDefault="00B5508C" w:rsidP="00B5508C">
      <w:pPr>
        <w:adjustRightInd w:val="0"/>
        <w:spacing w:line="360" w:lineRule="auto"/>
        <w:ind w:right="-30"/>
        <w:jc w:val="right"/>
        <w:rPr>
          <w:rFonts w:asciiTheme="minorHAnsi" w:hAnsiTheme="minorHAnsi" w:cs="Times New Roman"/>
          <w:b/>
          <w:bCs/>
          <w:iCs/>
        </w:rPr>
      </w:pPr>
    </w:p>
    <w:p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rsidR="00B5508C" w:rsidRDefault="00B5508C" w:rsidP="00B5508C">
      <w:pPr>
        <w:tabs>
          <w:tab w:val="num" w:pos="426"/>
          <w:tab w:val="left" w:pos="709"/>
        </w:tabs>
        <w:rPr>
          <w:rFonts w:asciiTheme="minorHAnsi" w:hAnsiTheme="minorHAnsi" w:cstheme="minorHAnsi"/>
          <w:b/>
        </w:rPr>
      </w:pPr>
    </w:p>
    <w:p w:rsidR="00C82FE5" w:rsidRDefault="00C82FE5" w:rsidP="00B5508C">
      <w:pPr>
        <w:tabs>
          <w:tab w:val="num" w:pos="426"/>
          <w:tab w:val="left" w:pos="709"/>
        </w:tabs>
        <w:rPr>
          <w:rFonts w:asciiTheme="minorHAnsi" w:hAnsiTheme="minorHAnsi" w:cstheme="minorHAnsi"/>
          <w:b/>
        </w:rPr>
      </w:pP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rsidR="00B5508C" w:rsidRDefault="00B5508C" w:rsidP="00B5508C">
      <w:pPr>
        <w:tabs>
          <w:tab w:val="num" w:pos="426"/>
          <w:tab w:val="left" w:pos="709"/>
        </w:tabs>
        <w:rPr>
          <w:rFonts w:asciiTheme="minorHAnsi" w:hAnsiTheme="minorHAnsi" w:cstheme="minorHAnsi"/>
        </w:rPr>
      </w:pPr>
    </w:p>
    <w:p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rsidR="00B5508C" w:rsidRPr="00C66735"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rsidR="00B5508C" w:rsidRPr="00091B15"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rsidR="00726FDE" w:rsidRDefault="00726FDE" w:rsidP="00726FDE">
      <w:pPr>
        <w:ind w:left="2977" w:hanging="2977"/>
        <w:rPr>
          <w:rFonts w:asciiTheme="minorHAnsi" w:eastAsiaTheme="majorEastAsia" w:hAnsiTheme="minorHAnsi" w:cs="Calibri"/>
          <w:b/>
        </w:rPr>
      </w:pPr>
      <w:bookmarkStart w:id="51" w:name="_Hlk163652315"/>
    </w:p>
    <w:p w:rsidR="007D3587" w:rsidRDefault="007D3587" w:rsidP="00726FDE">
      <w:pPr>
        <w:ind w:left="2977" w:hanging="2977"/>
        <w:rPr>
          <w:rFonts w:asciiTheme="minorHAnsi" w:eastAsiaTheme="majorEastAsia" w:hAnsiTheme="minorHAnsi" w:cs="Calibri"/>
          <w:b/>
        </w:rPr>
      </w:pPr>
    </w:p>
    <w:p w:rsidR="007D3587" w:rsidRDefault="007D3587" w:rsidP="00726FDE">
      <w:pPr>
        <w:ind w:left="2977" w:hanging="2977"/>
        <w:rPr>
          <w:rFonts w:asciiTheme="minorHAnsi" w:eastAsiaTheme="majorEastAsia" w:hAnsiTheme="minorHAnsi" w:cs="Calibri"/>
          <w:b/>
        </w:rPr>
      </w:pPr>
    </w:p>
    <w:p w:rsidR="007D3587" w:rsidRDefault="007D3587" w:rsidP="00726FDE">
      <w:pPr>
        <w:ind w:left="2977" w:hanging="2977"/>
        <w:rPr>
          <w:rFonts w:asciiTheme="minorHAnsi" w:hAnsiTheme="minorHAnsi" w:cs="Calibri"/>
          <w:b/>
        </w:rPr>
      </w:pPr>
    </w:p>
    <w:p w:rsidR="00726FDE" w:rsidRPr="00520DC6" w:rsidRDefault="00726FDE" w:rsidP="00726FDE">
      <w:pPr>
        <w:ind w:left="2977" w:hanging="2977"/>
        <w:rPr>
          <w:rFonts w:asciiTheme="minorHAnsi" w:eastAsiaTheme="majorEastAsia" w:hAnsiTheme="minorHAnsi" w:cs="Calibri"/>
          <w:b/>
        </w:rPr>
      </w:pPr>
      <w:r>
        <w:rPr>
          <w:rFonts w:asciiTheme="minorHAnsi" w:hAnsiTheme="minorHAnsi" w:cs="Calibri"/>
          <w:b/>
        </w:rPr>
        <w:t xml:space="preserve">                                                                                </w:t>
      </w:r>
      <w:r w:rsidRPr="004A773A">
        <w:rPr>
          <w:rFonts w:asciiTheme="minorHAnsi" w:hAnsiTheme="minorHAnsi" w:cs="Calibri"/>
          <w:b/>
        </w:rPr>
        <w:t>ANEXO XV</w:t>
      </w:r>
    </w:p>
    <w:p w:rsidR="00726FDE" w:rsidRDefault="00726FDE" w:rsidP="00726FDE">
      <w:pPr>
        <w:tabs>
          <w:tab w:val="left" w:pos="3570"/>
        </w:tabs>
        <w:rPr>
          <w:rFonts w:asciiTheme="minorHAnsi" w:hAnsiTheme="minorHAnsi" w:cs="Calibri"/>
          <w:b/>
        </w:rPr>
      </w:pPr>
    </w:p>
    <w:p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3666BC">
        <w:rPr>
          <w:rFonts w:asciiTheme="minorHAnsi" w:eastAsia="Lucida Sans Unicode" w:hAnsiTheme="minorHAnsi" w:cs="Calibri"/>
        </w:rPr>
        <w:t>015/2025</w:t>
      </w:r>
    </w:p>
    <w:p w:rsidR="00F33D02" w:rsidRPr="004E4079" w:rsidRDefault="00F33D02" w:rsidP="00F33D02">
      <w:pPr>
        <w:suppressAutoHyphens/>
        <w:rPr>
          <w:rFonts w:asciiTheme="minorHAnsi" w:eastAsia="Lucida Sans Unicode" w:hAnsiTheme="minorHAnsi" w:cs="Calibri"/>
        </w:rPr>
      </w:pPr>
    </w:p>
    <w:p w:rsidR="006D6C36" w:rsidRPr="006D6C36" w:rsidRDefault="006D6C36" w:rsidP="006D6C36">
      <w:pPr>
        <w:pStyle w:val="Default"/>
        <w:jc w:val="both"/>
        <w:rPr>
          <w:rFonts w:asciiTheme="minorHAnsi" w:hAnsiTheme="minorHAnsi"/>
          <w:b/>
          <w:bCs/>
          <w:sz w:val="22"/>
          <w:szCs w:val="22"/>
        </w:rPr>
      </w:pPr>
      <w:r w:rsidRPr="006D6C36">
        <w:rPr>
          <w:rFonts w:asciiTheme="minorHAnsi" w:hAnsiTheme="minorHAnsi" w:cstheme="minorHAnsi"/>
          <w:b/>
          <w:sz w:val="22"/>
          <w:szCs w:val="22"/>
        </w:rPr>
        <w:t>OBJETO: CONTRATAÇÃO DE EMPRESA ESPECIALIZADA NA PRESTAÇÃO DE SERVIÇOS DE EXAMES DE IMAGEM (ULTRASSONOGRAFIA, TOMOGRAFIA E RESSONÂNCIA MAGNÉTICA) PARA ATENDER A DEMANDA DA DIRETORIA MUNICIPAL DE SAÚDE,</w:t>
      </w:r>
      <w:proofErr w:type="gramStart"/>
      <w:r w:rsidRPr="006D6C36">
        <w:rPr>
          <w:rFonts w:asciiTheme="minorHAnsi" w:hAnsiTheme="minorHAnsi" w:cstheme="minorHAnsi"/>
          <w:b/>
          <w:sz w:val="22"/>
          <w:szCs w:val="22"/>
        </w:rPr>
        <w:t xml:space="preserve">  </w:t>
      </w:r>
      <w:proofErr w:type="gramEnd"/>
      <w:r w:rsidRPr="006D6C36">
        <w:rPr>
          <w:rFonts w:asciiTheme="minorHAnsi" w:hAnsiTheme="minorHAnsi" w:cstheme="minorHAnsi"/>
          <w:b/>
          <w:sz w:val="22"/>
          <w:szCs w:val="22"/>
        </w:rPr>
        <w:t>PELO PERÍODO DE 12 (DOZE) MESES, DE ACORDO COM AS DESCRIÇÕES, QUANTITATIVOS E CONDIÇÕES CONSTANTES NOS ANEXOS I E II DESTE EDITAL.</w:t>
      </w:r>
    </w:p>
    <w:p w:rsidR="00AC1178" w:rsidRPr="006D6C36" w:rsidRDefault="00AC1178" w:rsidP="00F33D02">
      <w:pPr>
        <w:suppressAutoHyphens/>
        <w:rPr>
          <w:rFonts w:asciiTheme="minorHAnsi" w:eastAsia="Lucida Sans Unicode" w:hAnsiTheme="minorHAnsi" w:cs="Calibri"/>
          <w:lang w:val="pt-BR"/>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rsidR="00F33D02" w:rsidRPr="004E4079" w:rsidRDefault="00F33D02" w:rsidP="00F33D02">
      <w:pPr>
        <w:suppressAutoHyphens/>
        <w:rPr>
          <w:rFonts w:asciiTheme="minorHAnsi" w:eastAsia="Lucida Sans Unicode" w:hAnsiTheme="minorHAnsi" w:cs="Calibri"/>
        </w:rPr>
      </w:pPr>
    </w:p>
    <w:p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rsidR="003A3C19" w:rsidRPr="0032007E" w:rsidRDefault="003A3C19" w:rsidP="003A3C19">
      <w:pPr>
        <w:jc w:val="both"/>
        <w:rPr>
          <w:rFonts w:ascii="Calibri" w:hAnsi="Calibri" w:cs="Calibri"/>
        </w:rPr>
      </w:pPr>
      <w:r w:rsidRPr="0032007E">
        <w:rPr>
          <w:rFonts w:ascii="Calibri" w:hAnsi="Calibri" w:cs="Calibri"/>
        </w:rPr>
        <w:t xml:space="preserve"> </w:t>
      </w:r>
    </w:p>
    <w:p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rsidR="003A3C19" w:rsidRPr="0032007E" w:rsidRDefault="003A3C19" w:rsidP="003A3C19">
      <w:pPr>
        <w:jc w:val="both"/>
        <w:rPr>
          <w:rFonts w:ascii="Calibri" w:hAnsi="Calibri" w:cs="Calibri"/>
        </w:rPr>
      </w:pPr>
    </w:p>
    <w:p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rsidR="00F33D02" w:rsidRPr="00F26C48" w:rsidRDefault="00F33D02" w:rsidP="00F33D02">
      <w:pPr>
        <w:suppressAutoHyphens/>
        <w:rPr>
          <w:rFonts w:asciiTheme="minorHAnsi" w:eastAsia="Lucida Sans Unicode" w:hAnsiTheme="minorHAnsi" w:cs="Calibri"/>
          <w:b/>
          <w:bCs/>
        </w:rPr>
      </w:pPr>
    </w:p>
    <w:p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lastRenderedPageBreak/>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rsidR="00F33D02" w:rsidRPr="004E4079" w:rsidRDefault="00F33D02" w:rsidP="00F33D02">
      <w:pPr>
        <w:suppressAutoHyphens/>
        <w:rPr>
          <w:rFonts w:asciiTheme="minorHAnsi" w:eastAsia="Lucida Sans Unicode" w:hAnsiTheme="minorHAnsi" w:cs="Calibri"/>
          <w:b/>
          <w:bCs/>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rsidR="00F33D02" w:rsidRPr="004E4079" w:rsidRDefault="00F33D02" w:rsidP="00F33D02">
      <w:pPr>
        <w:suppressAutoHyphens/>
        <w:rPr>
          <w:rFonts w:asciiTheme="minorHAnsi" w:eastAsia="Lucida Sans Unicode" w:hAnsiTheme="minorHAnsi" w:cs="Calibri"/>
        </w:rPr>
      </w:pPr>
    </w:p>
    <w:p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rsidR="00292CE0" w:rsidRPr="004E4079" w:rsidRDefault="00292CE0" w:rsidP="00F33D02">
      <w:pPr>
        <w:suppressAutoHyphens/>
        <w:rPr>
          <w:rFonts w:asciiTheme="minorHAnsi" w:eastAsia="Lucida Sans Unicode" w:hAnsiTheme="minorHAnsi" w:cs="Calibri"/>
          <w:b/>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rsidR="00F33D02" w:rsidRPr="004E4079" w:rsidRDefault="00F33D02" w:rsidP="00F33D02">
      <w:pPr>
        <w:suppressAutoHyphens/>
        <w:rPr>
          <w:rFonts w:asciiTheme="minorHAnsi" w:eastAsia="Lucida Sans Unicode" w:hAnsiTheme="minorHAnsi" w:cs="Calibri"/>
        </w:rPr>
      </w:pP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rsidR="00F33D02" w:rsidRPr="004E4079" w:rsidRDefault="00F33D02" w:rsidP="00F33D02">
      <w:pPr>
        <w:suppressAutoHyphens/>
        <w:rPr>
          <w:rFonts w:asciiTheme="minorHAnsi" w:eastAsia="Lucida Sans Unicode" w:hAnsiTheme="minorHAnsi" w:cs="Calibri"/>
        </w:rPr>
      </w:pPr>
    </w:p>
    <w:p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bookmarkEnd w:id="51"/>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FC2" w:rsidRDefault="00272FC2">
      <w:r>
        <w:separator/>
      </w:r>
    </w:p>
  </w:endnote>
  <w:endnote w:type="continuationSeparator" w:id="0">
    <w:p w:rsidR="00272FC2" w:rsidRDefault="00272F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C2" w:rsidRDefault="00272FC2"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272FC2" w:rsidRDefault="00272FC2"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272FC2" w:rsidRDefault="00272FC2"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272FC2" w:rsidRPr="00DC470B" w:rsidRDefault="00272FC2"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rsidR="00272FC2" w:rsidRDefault="00272FC2" w:rsidP="00DC470B">
    <w:pPr>
      <w:pStyle w:val="Rodap"/>
      <w:ind w:right="687"/>
      <w:jc w:val="right"/>
    </w:pPr>
    <w:sdt>
      <w:sdtPr>
        <w:id w:val="584498296"/>
        <w:docPartObj>
          <w:docPartGallery w:val="Page Numbers (Bottom of Page)"/>
          <w:docPartUnique/>
        </w:docPartObj>
      </w:sdtPr>
      <w:sdtContent>
        <w:fldSimple w:instr="PAGE   \* MERGEFORMAT">
          <w:r w:rsidR="0073118A" w:rsidRPr="0073118A">
            <w:rPr>
              <w:noProof/>
              <w:lang w:val="pt-BR"/>
            </w:rPr>
            <w:t>21</w:t>
          </w:r>
        </w:fldSimple>
      </w:sdtContent>
    </w:sdt>
  </w:p>
  <w:p w:rsidR="00272FC2" w:rsidRDefault="00272FC2">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FC2" w:rsidRDefault="00272FC2">
      <w:r>
        <w:separator/>
      </w:r>
    </w:p>
  </w:footnote>
  <w:footnote w:type="continuationSeparator" w:id="0">
    <w:p w:rsidR="00272FC2" w:rsidRDefault="00272F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FC2" w:rsidRDefault="00272FC2" w:rsidP="00E463D0">
    <w:pPr>
      <w:pStyle w:val="Cabealho"/>
      <w:tabs>
        <w:tab w:val="clear" w:pos="4252"/>
        <w:tab w:val="clear" w:pos="8504"/>
        <w:tab w:val="center" w:pos="7230"/>
        <w:tab w:val="right" w:pos="7938"/>
      </w:tabs>
      <w:rPr>
        <w:rFonts w:asciiTheme="minorHAnsi" w:hAnsiTheme="minorHAnsi" w:cstheme="minorHAnsi"/>
        <w:b/>
        <w:sz w:val="28"/>
        <w:szCs w:val="28"/>
      </w:rPr>
    </w:pPr>
    <w:r w:rsidRPr="00AB56BF">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3481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272FC2" w:rsidRDefault="00272FC2" w:rsidP="00DC470B">
                <w:pPr>
                  <w:pStyle w:val="Ttulo5"/>
                  <w:tabs>
                    <w:tab w:val="left" w:pos="0"/>
                  </w:tabs>
                  <w:rPr>
                    <w:rFonts w:ascii="Calibri" w:hAnsi="Calibri"/>
                    <w:sz w:val="24"/>
                  </w:rPr>
                </w:pPr>
                <w:r>
                  <w:rPr>
                    <w:rFonts w:ascii="Calibri" w:hAnsi="Calibri"/>
                    <w:b/>
                    <w:sz w:val="24"/>
                  </w:rPr>
                  <w:t>Prefeitura Municipal de São Joaquim da Barra</w:t>
                </w:r>
              </w:p>
              <w:p w:rsidR="00272FC2" w:rsidRDefault="00272FC2"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272FC2" w:rsidRDefault="00272FC2"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015/2025                           PROC. ADM. N°. 0131/2025</w:t>
    </w:r>
  </w:p>
  <w:p w:rsidR="00272FC2" w:rsidRDefault="00272FC2"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6">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nsid w:val="35D27E49"/>
    <w:multiLevelType w:val="hybridMultilevel"/>
    <w:tmpl w:val="713A5B1A"/>
    <w:lvl w:ilvl="0" w:tplc="0416000F">
      <w:start w:val="1"/>
      <w:numFmt w:val="decimal"/>
      <w:lvlText w:val="%1."/>
      <w:lvlJc w:val="left"/>
      <w:pPr>
        <w:ind w:left="502"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9">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1">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4">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2"/>
  </w:num>
  <w:num w:numId="2">
    <w:abstractNumId w:val="9"/>
  </w:num>
  <w:num w:numId="3">
    <w:abstractNumId w:val="1"/>
  </w:num>
  <w:num w:numId="4">
    <w:abstractNumId w:val="24"/>
  </w:num>
  <w:num w:numId="5">
    <w:abstractNumId w:val="18"/>
  </w:num>
  <w:num w:numId="6">
    <w:abstractNumId w:val="27"/>
  </w:num>
  <w:num w:numId="7">
    <w:abstractNumId w:val="7"/>
  </w:num>
  <w:num w:numId="8">
    <w:abstractNumId w:val="0"/>
  </w:num>
  <w:num w:numId="9">
    <w:abstractNumId w:val="12"/>
  </w:num>
  <w:num w:numId="10">
    <w:abstractNumId w:val="26"/>
  </w:num>
  <w:num w:numId="11">
    <w:abstractNumId w:val="13"/>
  </w:num>
  <w:num w:numId="12">
    <w:abstractNumId w:val="5"/>
  </w:num>
  <w:num w:numId="13">
    <w:abstractNumId w:val="39"/>
  </w:num>
  <w:num w:numId="14">
    <w:abstractNumId w:val="38"/>
  </w:num>
  <w:num w:numId="15">
    <w:abstractNumId w:val="33"/>
  </w:num>
  <w:num w:numId="16">
    <w:abstractNumId w:val="19"/>
  </w:num>
  <w:num w:numId="17">
    <w:abstractNumId w:val="11"/>
  </w:num>
  <w:num w:numId="18">
    <w:abstractNumId w:val="16"/>
  </w:num>
  <w:num w:numId="19">
    <w:abstractNumId w:val="2"/>
  </w:num>
  <w:num w:numId="20">
    <w:abstractNumId w:val="28"/>
  </w:num>
  <w:num w:numId="21">
    <w:abstractNumId w:val="30"/>
  </w:num>
  <w:num w:numId="22">
    <w:abstractNumId w:val="10"/>
  </w:num>
  <w:num w:numId="23">
    <w:abstractNumId w:val="17"/>
  </w:num>
  <w:num w:numId="24">
    <w:abstractNumId w:val="34"/>
  </w:num>
  <w:num w:numId="25">
    <w:abstractNumId w:val="23"/>
  </w:num>
  <w:num w:numId="26">
    <w:abstractNumId w:val="3"/>
  </w:num>
  <w:num w:numId="27">
    <w:abstractNumId w:val="40"/>
  </w:num>
  <w:num w:numId="28">
    <w:abstractNumId w:val="15"/>
  </w:num>
  <w:num w:numId="29">
    <w:abstractNumId w:val="25"/>
  </w:num>
  <w:num w:numId="30">
    <w:abstractNumId w:val="4"/>
  </w:num>
  <w:num w:numId="31">
    <w:abstractNumId w:val="14"/>
  </w:num>
  <w:num w:numId="32">
    <w:abstractNumId w:val="37"/>
  </w:num>
  <w:num w:numId="33">
    <w:abstractNumId w:val="21"/>
  </w:num>
  <w:num w:numId="34">
    <w:abstractNumId w:val="8"/>
  </w:num>
  <w:num w:numId="35">
    <w:abstractNumId w:val="6"/>
  </w:num>
  <w:num w:numId="36">
    <w:abstractNumId w:val="36"/>
  </w:num>
  <w:num w:numId="37">
    <w:abstractNumId w:val="32"/>
  </w:num>
  <w:num w:numId="38">
    <w:abstractNumId w:val="29"/>
  </w:num>
  <w:num w:numId="39">
    <w:abstractNumId w:val="31"/>
  </w:num>
  <w:num w:numId="40">
    <w:abstractNumId w:val="35"/>
  </w:num>
  <w:num w:numId="41">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4819"/>
    <o:shapelayout v:ext="edit">
      <o:idmap v:ext="edit" data="34"/>
    </o:shapelayout>
  </w:hdrShapeDefaults>
  <w:footnotePr>
    <w:footnote w:id="-1"/>
    <w:footnote w:id="0"/>
  </w:footnotePr>
  <w:endnotePr>
    <w:endnote w:id="-1"/>
    <w:endnote w:id="0"/>
  </w:endnotePr>
  <w:compat>
    <w:ulTrailSpace/>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0BDF"/>
    <w:rsid w:val="00086948"/>
    <w:rsid w:val="00091CDB"/>
    <w:rsid w:val="000946CC"/>
    <w:rsid w:val="000A094C"/>
    <w:rsid w:val="000A1D0A"/>
    <w:rsid w:val="000A5F39"/>
    <w:rsid w:val="000A75F0"/>
    <w:rsid w:val="000B1918"/>
    <w:rsid w:val="000B31E6"/>
    <w:rsid w:val="000B4900"/>
    <w:rsid w:val="000C0B0D"/>
    <w:rsid w:val="000C23A6"/>
    <w:rsid w:val="000C5CA9"/>
    <w:rsid w:val="000C6B59"/>
    <w:rsid w:val="000C77B7"/>
    <w:rsid w:val="000D4A28"/>
    <w:rsid w:val="000D5AD7"/>
    <w:rsid w:val="000E7A24"/>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528"/>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277D"/>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54536"/>
    <w:rsid w:val="00263BB1"/>
    <w:rsid w:val="00272FC2"/>
    <w:rsid w:val="00273926"/>
    <w:rsid w:val="00276907"/>
    <w:rsid w:val="00276CEE"/>
    <w:rsid w:val="00282F4B"/>
    <w:rsid w:val="00286E3B"/>
    <w:rsid w:val="002906DA"/>
    <w:rsid w:val="00291414"/>
    <w:rsid w:val="00292CE0"/>
    <w:rsid w:val="0029344B"/>
    <w:rsid w:val="002964EF"/>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0BF4"/>
    <w:rsid w:val="00322672"/>
    <w:rsid w:val="00327426"/>
    <w:rsid w:val="003305AE"/>
    <w:rsid w:val="0033194D"/>
    <w:rsid w:val="0033245D"/>
    <w:rsid w:val="00333D75"/>
    <w:rsid w:val="003375C4"/>
    <w:rsid w:val="003405E3"/>
    <w:rsid w:val="00342283"/>
    <w:rsid w:val="00344695"/>
    <w:rsid w:val="003451DE"/>
    <w:rsid w:val="00353502"/>
    <w:rsid w:val="00354A95"/>
    <w:rsid w:val="00357483"/>
    <w:rsid w:val="00361B12"/>
    <w:rsid w:val="0036358C"/>
    <w:rsid w:val="003651F4"/>
    <w:rsid w:val="003659EF"/>
    <w:rsid w:val="003666BC"/>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352C"/>
    <w:rsid w:val="00447505"/>
    <w:rsid w:val="00451031"/>
    <w:rsid w:val="0045284B"/>
    <w:rsid w:val="004537F7"/>
    <w:rsid w:val="0045634B"/>
    <w:rsid w:val="004579DA"/>
    <w:rsid w:val="00457B15"/>
    <w:rsid w:val="004644DE"/>
    <w:rsid w:val="00464506"/>
    <w:rsid w:val="00472752"/>
    <w:rsid w:val="00480312"/>
    <w:rsid w:val="00485E4D"/>
    <w:rsid w:val="00496208"/>
    <w:rsid w:val="004A24B5"/>
    <w:rsid w:val="004A3161"/>
    <w:rsid w:val="004A4D04"/>
    <w:rsid w:val="004A773A"/>
    <w:rsid w:val="004A77C3"/>
    <w:rsid w:val="004B3CF0"/>
    <w:rsid w:val="004B3D0C"/>
    <w:rsid w:val="004B45B9"/>
    <w:rsid w:val="004B6166"/>
    <w:rsid w:val="004B7DA2"/>
    <w:rsid w:val="004C1B10"/>
    <w:rsid w:val="004C2CA8"/>
    <w:rsid w:val="004C4E63"/>
    <w:rsid w:val="004C5399"/>
    <w:rsid w:val="004D660A"/>
    <w:rsid w:val="004D7A71"/>
    <w:rsid w:val="004E31A6"/>
    <w:rsid w:val="004E4079"/>
    <w:rsid w:val="004F0954"/>
    <w:rsid w:val="004F1F55"/>
    <w:rsid w:val="004F2B79"/>
    <w:rsid w:val="004F6500"/>
    <w:rsid w:val="004F7470"/>
    <w:rsid w:val="005105BD"/>
    <w:rsid w:val="005110AA"/>
    <w:rsid w:val="00511516"/>
    <w:rsid w:val="00514636"/>
    <w:rsid w:val="00520DC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06A"/>
    <w:rsid w:val="005D0324"/>
    <w:rsid w:val="005D338F"/>
    <w:rsid w:val="005D3535"/>
    <w:rsid w:val="005D4634"/>
    <w:rsid w:val="005E253F"/>
    <w:rsid w:val="005E5AB0"/>
    <w:rsid w:val="005E6808"/>
    <w:rsid w:val="005F09C2"/>
    <w:rsid w:val="005F3DAA"/>
    <w:rsid w:val="005F6EFF"/>
    <w:rsid w:val="006054DF"/>
    <w:rsid w:val="00610CAA"/>
    <w:rsid w:val="00611987"/>
    <w:rsid w:val="00611C31"/>
    <w:rsid w:val="006142CA"/>
    <w:rsid w:val="00614D3C"/>
    <w:rsid w:val="00615FFA"/>
    <w:rsid w:val="00620573"/>
    <w:rsid w:val="006214BA"/>
    <w:rsid w:val="006238DE"/>
    <w:rsid w:val="00636CB3"/>
    <w:rsid w:val="00643898"/>
    <w:rsid w:val="0065223F"/>
    <w:rsid w:val="0065403F"/>
    <w:rsid w:val="00654AB1"/>
    <w:rsid w:val="00654D79"/>
    <w:rsid w:val="0066381E"/>
    <w:rsid w:val="00663FCF"/>
    <w:rsid w:val="00664857"/>
    <w:rsid w:val="0066738B"/>
    <w:rsid w:val="00671DAB"/>
    <w:rsid w:val="0067620C"/>
    <w:rsid w:val="006771CC"/>
    <w:rsid w:val="00681824"/>
    <w:rsid w:val="00693FC2"/>
    <w:rsid w:val="006A1F90"/>
    <w:rsid w:val="006A26DA"/>
    <w:rsid w:val="006A2851"/>
    <w:rsid w:val="006A3D6B"/>
    <w:rsid w:val="006A505A"/>
    <w:rsid w:val="006A5B52"/>
    <w:rsid w:val="006B0020"/>
    <w:rsid w:val="006B03B9"/>
    <w:rsid w:val="006B365C"/>
    <w:rsid w:val="006B50CE"/>
    <w:rsid w:val="006B56AD"/>
    <w:rsid w:val="006D4842"/>
    <w:rsid w:val="006D4AAB"/>
    <w:rsid w:val="006D6C36"/>
    <w:rsid w:val="006D6F7A"/>
    <w:rsid w:val="006E026D"/>
    <w:rsid w:val="006E4144"/>
    <w:rsid w:val="006E58F6"/>
    <w:rsid w:val="006E5D46"/>
    <w:rsid w:val="006F437C"/>
    <w:rsid w:val="00700F30"/>
    <w:rsid w:val="00701520"/>
    <w:rsid w:val="00701FC2"/>
    <w:rsid w:val="00704FA8"/>
    <w:rsid w:val="00707920"/>
    <w:rsid w:val="00711478"/>
    <w:rsid w:val="0071275F"/>
    <w:rsid w:val="00716A8D"/>
    <w:rsid w:val="00722F44"/>
    <w:rsid w:val="00726042"/>
    <w:rsid w:val="00726FDE"/>
    <w:rsid w:val="00727525"/>
    <w:rsid w:val="0073118A"/>
    <w:rsid w:val="007332D1"/>
    <w:rsid w:val="007344F0"/>
    <w:rsid w:val="00734F83"/>
    <w:rsid w:val="00736120"/>
    <w:rsid w:val="0073658C"/>
    <w:rsid w:val="007408DC"/>
    <w:rsid w:val="00743A8B"/>
    <w:rsid w:val="007441A7"/>
    <w:rsid w:val="00744AE2"/>
    <w:rsid w:val="00747C54"/>
    <w:rsid w:val="00752464"/>
    <w:rsid w:val="007536E9"/>
    <w:rsid w:val="007547E7"/>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3587"/>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3554"/>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31BFE"/>
    <w:rsid w:val="00934D6E"/>
    <w:rsid w:val="009351DC"/>
    <w:rsid w:val="009378D8"/>
    <w:rsid w:val="00941D9B"/>
    <w:rsid w:val="00944B48"/>
    <w:rsid w:val="00946FBF"/>
    <w:rsid w:val="009470D2"/>
    <w:rsid w:val="00950920"/>
    <w:rsid w:val="00950A03"/>
    <w:rsid w:val="009566D4"/>
    <w:rsid w:val="00956A2C"/>
    <w:rsid w:val="0096420F"/>
    <w:rsid w:val="0096684D"/>
    <w:rsid w:val="00967031"/>
    <w:rsid w:val="00967323"/>
    <w:rsid w:val="0097435F"/>
    <w:rsid w:val="009757F0"/>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4A9"/>
    <w:rsid w:val="00A51D5C"/>
    <w:rsid w:val="00A52C5B"/>
    <w:rsid w:val="00A52FDF"/>
    <w:rsid w:val="00A53326"/>
    <w:rsid w:val="00A55912"/>
    <w:rsid w:val="00A5654E"/>
    <w:rsid w:val="00A56B9C"/>
    <w:rsid w:val="00A64EDE"/>
    <w:rsid w:val="00A70213"/>
    <w:rsid w:val="00A71471"/>
    <w:rsid w:val="00A7357D"/>
    <w:rsid w:val="00A75660"/>
    <w:rsid w:val="00A779DA"/>
    <w:rsid w:val="00A820D2"/>
    <w:rsid w:val="00A8540C"/>
    <w:rsid w:val="00A87B87"/>
    <w:rsid w:val="00A919A3"/>
    <w:rsid w:val="00A91F0F"/>
    <w:rsid w:val="00A93AD0"/>
    <w:rsid w:val="00AA097B"/>
    <w:rsid w:val="00AA4242"/>
    <w:rsid w:val="00AA5E73"/>
    <w:rsid w:val="00AA72D7"/>
    <w:rsid w:val="00AB56BF"/>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21ED9"/>
    <w:rsid w:val="00B31CB6"/>
    <w:rsid w:val="00B33F3E"/>
    <w:rsid w:val="00B507C3"/>
    <w:rsid w:val="00B5508C"/>
    <w:rsid w:val="00B576E1"/>
    <w:rsid w:val="00B620E9"/>
    <w:rsid w:val="00B64088"/>
    <w:rsid w:val="00B71967"/>
    <w:rsid w:val="00B80BBD"/>
    <w:rsid w:val="00B834F0"/>
    <w:rsid w:val="00B84BC8"/>
    <w:rsid w:val="00B84DDD"/>
    <w:rsid w:val="00B93317"/>
    <w:rsid w:val="00B96BBE"/>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2B69"/>
    <w:rsid w:val="00C146E7"/>
    <w:rsid w:val="00C1540A"/>
    <w:rsid w:val="00C17200"/>
    <w:rsid w:val="00C174E8"/>
    <w:rsid w:val="00C272F9"/>
    <w:rsid w:val="00C34BD4"/>
    <w:rsid w:val="00C34CF1"/>
    <w:rsid w:val="00C36ECA"/>
    <w:rsid w:val="00C4237A"/>
    <w:rsid w:val="00C50BB4"/>
    <w:rsid w:val="00C52F2A"/>
    <w:rsid w:val="00C53496"/>
    <w:rsid w:val="00C5397D"/>
    <w:rsid w:val="00C64DE3"/>
    <w:rsid w:val="00C65171"/>
    <w:rsid w:val="00C66DA8"/>
    <w:rsid w:val="00C67290"/>
    <w:rsid w:val="00C733DB"/>
    <w:rsid w:val="00C76B8A"/>
    <w:rsid w:val="00C80DEB"/>
    <w:rsid w:val="00C82FE5"/>
    <w:rsid w:val="00C843D4"/>
    <w:rsid w:val="00C85A02"/>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70B"/>
    <w:rsid w:val="00DC7A27"/>
    <w:rsid w:val="00DD2520"/>
    <w:rsid w:val="00DD52BA"/>
    <w:rsid w:val="00DD5689"/>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1C86"/>
    <w:rsid w:val="00E37AE9"/>
    <w:rsid w:val="00E40476"/>
    <w:rsid w:val="00E429C0"/>
    <w:rsid w:val="00E4408D"/>
    <w:rsid w:val="00E463D0"/>
    <w:rsid w:val="00E4647F"/>
    <w:rsid w:val="00E46726"/>
    <w:rsid w:val="00E47B4F"/>
    <w:rsid w:val="00E57F88"/>
    <w:rsid w:val="00E70801"/>
    <w:rsid w:val="00E71439"/>
    <w:rsid w:val="00E72F2B"/>
    <w:rsid w:val="00E750E1"/>
    <w:rsid w:val="00E76322"/>
    <w:rsid w:val="00E80001"/>
    <w:rsid w:val="00E80058"/>
    <w:rsid w:val="00E86779"/>
    <w:rsid w:val="00E90103"/>
    <w:rsid w:val="00E90371"/>
    <w:rsid w:val="00E938C1"/>
    <w:rsid w:val="00E95F57"/>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7509"/>
    <w:rsid w:val="00F23A4F"/>
    <w:rsid w:val="00F23BA8"/>
    <w:rsid w:val="00F26487"/>
    <w:rsid w:val="00F26C48"/>
    <w:rsid w:val="00F27039"/>
    <w:rsid w:val="00F32FBA"/>
    <w:rsid w:val="00F33D02"/>
    <w:rsid w:val="00F34D54"/>
    <w:rsid w:val="00F36143"/>
    <w:rsid w:val="00F37CEF"/>
    <w:rsid w:val="00F4472E"/>
    <w:rsid w:val="00F552CA"/>
    <w:rsid w:val="00F617F8"/>
    <w:rsid w:val="00F629DC"/>
    <w:rsid w:val="00F634AB"/>
    <w:rsid w:val="00F75C6A"/>
    <w:rsid w:val="00F8122F"/>
    <w:rsid w:val="00F826D0"/>
    <w:rsid w:val="00F93BAB"/>
    <w:rsid w:val="00FA2113"/>
    <w:rsid w:val="00FA264D"/>
    <w:rsid w:val="00FA2BF0"/>
    <w:rsid w:val="00FA6D8B"/>
    <w:rsid w:val="00FA7D3D"/>
    <w:rsid w:val="00FB4E43"/>
    <w:rsid w:val="00FB50AD"/>
    <w:rsid w:val="00FB6F12"/>
    <w:rsid w:val="00FB707C"/>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rsid w:val="00DD5689"/>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DD5689"/>
    <w:pPr>
      <w:ind w:left="602" w:right="936"/>
      <w:jc w:val="both"/>
      <w:outlineLvl w:val="1"/>
    </w:pPr>
    <w:rPr>
      <w:sz w:val="24"/>
      <w:szCs w:val="24"/>
    </w:rPr>
  </w:style>
  <w:style w:type="paragraph" w:styleId="Ttulo3">
    <w:name w:val="heading 3"/>
    <w:basedOn w:val="Normal"/>
    <w:uiPriority w:val="1"/>
    <w:qFormat/>
    <w:rsid w:val="00DD5689"/>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DD5689"/>
    <w:tblPr>
      <w:tblInd w:w="0" w:type="dxa"/>
      <w:tblCellMar>
        <w:top w:w="0" w:type="dxa"/>
        <w:left w:w="0" w:type="dxa"/>
        <w:bottom w:w="0" w:type="dxa"/>
        <w:right w:w="0" w:type="dxa"/>
      </w:tblCellMar>
    </w:tblPr>
  </w:style>
  <w:style w:type="paragraph" w:styleId="Sumrio1">
    <w:name w:val="toc 1"/>
    <w:basedOn w:val="Normal"/>
    <w:uiPriority w:val="1"/>
    <w:qFormat/>
    <w:rsid w:val="00DD5689"/>
    <w:pPr>
      <w:spacing w:before="56"/>
      <w:ind w:left="602"/>
    </w:pPr>
  </w:style>
  <w:style w:type="paragraph" w:styleId="Corpodetexto">
    <w:name w:val="Body Text"/>
    <w:basedOn w:val="Normal"/>
    <w:link w:val="CorpodetextoChar"/>
    <w:uiPriority w:val="1"/>
    <w:qFormat/>
    <w:rsid w:val="00DD5689"/>
    <w:pPr>
      <w:ind w:left="602"/>
      <w:jc w:val="both"/>
    </w:pPr>
  </w:style>
  <w:style w:type="paragraph" w:styleId="Ttulo">
    <w:name w:val="Title"/>
    <w:basedOn w:val="Normal"/>
    <w:uiPriority w:val="1"/>
    <w:qFormat/>
    <w:rsid w:val="00DD5689"/>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qFormat/>
    <w:rsid w:val="00DD5689"/>
    <w:pPr>
      <w:ind w:left="602"/>
      <w:jc w:val="both"/>
    </w:pPr>
  </w:style>
  <w:style w:type="paragraph" w:customStyle="1" w:styleId="TableParagraph">
    <w:name w:val="Table Paragraph"/>
    <w:basedOn w:val="Normal"/>
    <w:uiPriority w:val="1"/>
    <w:qFormat/>
    <w:rsid w:val="00DD5689"/>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semiHidden/>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Constituicao/Constituicao.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hyperlink" Target="mailto:licitacao@saojoaquimdabarra.sp.gov.br" TargetMode="External"/><Relationship Id="rId54" Type="http://schemas.openxmlformats.org/officeDocument/2006/relationships/hyperlink" Target="http://www.planalto.gov.br/ccivil_03/_ato2019-2022/2021/lei/L14133.ht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eader" Target="header1.xm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saojoaquimdabarra.sp.gov.br/paginas/portal/licitacoes/exercicios"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leis/l8078compilado.htm" TargetMode="External"/><Relationship Id="rId61" Type="http://schemas.openxmlformats.org/officeDocument/2006/relationships/hyperlink" Target="https://www.planalto.gov.br/ccivil_03/_ato2011-2014/2012/decreto/d7724.htm" TargetMode="Externa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leis/l8078compilado.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footer" Target="footer1.xm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AEAE3-226A-4D84-B90D-9653D4EF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64</Pages>
  <Words>20481</Words>
  <Characters>110603</Characters>
  <Application>Microsoft Office Word</Application>
  <DocSecurity>0</DocSecurity>
  <Lines>921</Lines>
  <Paragraphs>261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36</cp:revision>
  <cp:lastPrinted>2025-03-11T11:53:00Z</cp:lastPrinted>
  <dcterms:created xsi:type="dcterms:W3CDTF">2024-06-29T18:36:00Z</dcterms:created>
  <dcterms:modified xsi:type="dcterms:W3CDTF">2025-03-12T12:27:00Z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