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744753">
        <w:fldChar w:fldCharType="begin"/>
      </w:r>
      <w:r w:rsidR="00744753">
        <w:instrText xml:space="preserve"> HYPERLINK "http://w</w:instrText>
      </w:r>
      <w:r w:rsidR="00744753">
        <w:instrText xml:space="preserve">ww.saojoaquimdabarra.sp.gov.br" </w:instrText>
      </w:r>
      <w:r w:rsidR="00744753">
        <w:fldChar w:fldCharType="separate"/>
      </w:r>
      <w:r w:rsidRPr="00E463D0">
        <w:rPr>
          <w:rStyle w:val="Hyperlink"/>
          <w:rFonts w:asciiTheme="minorHAnsi" w:hAnsiTheme="minorHAnsi" w:cstheme="minorHAnsi"/>
          <w:sz w:val="24"/>
          <w:szCs w:val="24"/>
        </w:rPr>
        <w:t>www.saojoaquimdabarra.sp.gov.br</w:t>
      </w:r>
      <w:r w:rsidR="00744753">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bookmarkStart w:id="1" w:name="_Hlk200550252"/>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bookmarkEnd w:id="1"/>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744753">
              <w:fldChar w:fldCharType="begin"/>
            </w:r>
            <w:r w:rsidR="00744753">
              <w:instrText xml:space="preserve"> HYPERLINK "mailto:cml@saojoaquimdabarra.sp.gov.br" </w:instrText>
            </w:r>
            <w:r w:rsidR="00744753">
              <w:fldChar w:fldCharType="separate"/>
            </w:r>
            <w:r w:rsidR="00C918BD" w:rsidRPr="00C918BD">
              <w:rPr>
                <w:rStyle w:val="Hyperlink"/>
                <w:rFonts w:asciiTheme="minorHAnsi" w:hAnsiTheme="minorHAnsi" w:cstheme="minorHAnsi"/>
                <w:bCs w:val="0"/>
                <w:color w:val="0070C0"/>
              </w:rPr>
              <w:t>cml@saojoaquimdabarra.sp.gov.br</w:t>
            </w:r>
            <w:r w:rsidR="00744753">
              <w:rPr>
                <w:rStyle w:val="Hyperlink"/>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1C1EA730" w:rsidR="00E463D0" w:rsidRDefault="00E463D0" w:rsidP="004C1B10">
            <w:pPr>
              <w:pStyle w:val="Ttulo1"/>
              <w:tabs>
                <w:tab w:val="left" w:pos="1134"/>
              </w:tabs>
              <w:overflowPunct w:val="0"/>
              <w:jc w:val="center"/>
              <w:rPr>
                <w:rFonts w:asciiTheme="minorHAnsi" w:hAnsiTheme="minorHAnsi" w:cstheme="minorHAnsi"/>
              </w:rPr>
            </w:pPr>
            <w:r w:rsidRPr="00C20212">
              <w:rPr>
                <w:rFonts w:asciiTheme="minorHAnsi" w:hAnsiTheme="minorHAnsi" w:cstheme="minorHAnsi"/>
              </w:rPr>
              <w:t xml:space="preserve">EDITAL PREGÃO </w:t>
            </w:r>
            <w:r w:rsidR="004154CC" w:rsidRPr="00C20212">
              <w:rPr>
                <w:rFonts w:asciiTheme="minorHAnsi" w:hAnsiTheme="minorHAnsi" w:cstheme="minorHAnsi"/>
              </w:rPr>
              <w:t>ELETRÔNICO</w:t>
            </w:r>
            <w:r w:rsidRPr="00C20212">
              <w:rPr>
                <w:rFonts w:asciiTheme="minorHAnsi" w:hAnsiTheme="minorHAnsi" w:cstheme="minorHAnsi"/>
              </w:rPr>
              <w:t xml:space="preserve"> Nº </w:t>
            </w:r>
            <w:r w:rsidR="00C96FA8" w:rsidRPr="00C20212">
              <w:rPr>
                <w:rFonts w:asciiTheme="minorHAnsi" w:hAnsiTheme="minorHAnsi" w:cstheme="minorHAnsi"/>
              </w:rPr>
              <w:t>058</w:t>
            </w:r>
            <w:r w:rsidR="00D4228F" w:rsidRPr="00C20212">
              <w:rPr>
                <w:rFonts w:asciiTheme="minorHAnsi" w:hAnsiTheme="minorHAnsi" w:cstheme="minorHAnsi"/>
              </w:rPr>
              <w:t>/202</w:t>
            </w:r>
            <w:r w:rsidR="00376ACB" w:rsidRPr="00C20212">
              <w:rPr>
                <w:rFonts w:asciiTheme="minorHAnsi" w:hAnsiTheme="minorHAnsi" w:cstheme="minorHAnsi"/>
              </w:rPr>
              <w:t>5</w:t>
            </w:r>
          </w:p>
          <w:p w14:paraId="46ED5508" w14:textId="77777777" w:rsidR="004B7DCB" w:rsidRPr="00C16DD0" w:rsidRDefault="004B7DCB" w:rsidP="004C1B10">
            <w:pPr>
              <w:pStyle w:val="Ttulo1"/>
              <w:tabs>
                <w:tab w:val="left" w:pos="1134"/>
              </w:tabs>
              <w:overflowPunct w:val="0"/>
              <w:jc w:val="center"/>
              <w:rPr>
                <w:rFonts w:asciiTheme="minorHAnsi" w:hAnsiTheme="minorHAnsi" w:cstheme="minorHAnsi"/>
                <w:b w:val="0"/>
              </w:rPr>
            </w:pPr>
            <w:bookmarkStart w:id="2" w:name="_Hlk200550812"/>
          </w:p>
          <w:p w14:paraId="38D245EB" w14:textId="1E50B10A" w:rsidR="00E463D0" w:rsidRPr="00A919A3" w:rsidRDefault="004B7DCB" w:rsidP="004C1B10">
            <w:pPr>
              <w:tabs>
                <w:tab w:val="left" w:pos="1134"/>
              </w:tabs>
              <w:jc w:val="both"/>
              <w:rPr>
                <w:rFonts w:asciiTheme="minorHAnsi" w:hAnsiTheme="minorHAnsi" w:cstheme="minorHAnsi"/>
                <w:b/>
              </w:rPr>
            </w:pPr>
            <w:r w:rsidRPr="004B7DCB">
              <w:rPr>
                <w:rStyle w:val="Forte"/>
                <w:rFonts w:asciiTheme="minorHAnsi" w:hAnsiTheme="minorHAnsi"/>
              </w:rPr>
              <w:t>OBJETO:</w:t>
            </w:r>
            <w:r>
              <w:t xml:space="preserve"> </w:t>
            </w:r>
            <w:r w:rsidRPr="004B7DCB">
              <w:rPr>
                <w:rFonts w:asciiTheme="minorHAnsi" w:hAnsiTheme="minorHAnsi"/>
                <w:b/>
                <w:bCs/>
              </w:rPr>
              <w:t xml:space="preserve">REGISTRO DE PREÇOS, COM RESERVA DE COTA DE ATÉ 25% EXCLUSIVA PARA MICROEMPRESAS E EMPRESAS DE PEQUENO PORTE, VISANDO À EVENTUAL E FUTURA AQUISIÇÃO DE MATERIAIS ELÉTRICOS, COM ENTREGA PARCELADA, PELO PERÍODO DE 12 (DOZE) MESES, DESTINADOS </w:t>
            </w:r>
            <w:r>
              <w:rPr>
                <w:rFonts w:asciiTheme="minorHAnsi" w:hAnsiTheme="minorHAnsi"/>
                <w:b/>
                <w:bCs/>
              </w:rPr>
              <w:t>AS MANUTENÇÕES, INSTALAÇÕES E OPERAÇÕES</w:t>
            </w:r>
            <w:r w:rsidRPr="004B7DCB">
              <w:rPr>
                <w:rFonts w:asciiTheme="minorHAnsi" w:hAnsiTheme="minorHAnsi"/>
                <w:b/>
                <w:bCs/>
              </w:rPr>
              <w:t xml:space="preserve"> DO DEPARTAMENTO DE ÁGUA E ESGOTO DESTE MUNICÍPIO, CONFORME ESPECIFICAÇÕES, QUANTIDADES E CONDIÇÕES ESTABELECIDAS NO ANEXO I DESTE EDITAL.</w:t>
            </w:r>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43FA9129"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B220F1">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98F1B1E"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20212">
        <w:rPr>
          <w:rFonts w:asciiTheme="minorHAnsi" w:eastAsia="Times New Roman" w:hAnsiTheme="minorHAnsi" w:cs="Times New Roman"/>
          <w:b/>
          <w:color w:val="000000"/>
          <w:sz w:val="24"/>
          <w:szCs w:val="24"/>
          <w:lang w:val="pt-BR" w:eastAsia="pt-BR"/>
        </w:rPr>
        <w:t xml:space="preserve">PREGÃO ELETRÔNICO Nº </w:t>
      </w:r>
      <w:r w:rsidR="000D1FF2" w:rsidRPr="00C20212">
        <w:rPr>
          <w:rFonts w:asciiTheme="minorHAnsi" w:eastAsia="Times New Roman" w:hAnsiTheme="minorHAnsi" w:cs="Times New Roman"/>
          <w:b/>
          <w:color w:val="000000"/>
          <w:sz w:val="24"/>
          <w:szCs w:val="24"/>
          <w:lang w:val="pt-BR" w:eastAsia="pt-BR"/>
        </w:rPr>
        <w:t>058</w:t>
      </w:r>
      <w:r w:rsidR="00D4228F" w:rsidRPr="00C20212">
        <w:rPr>
          <w:rFonts w:asciiTheme="minorHAnsi" w:eastAsia="Times New Roman" w:hAnsiTheme="minorHAnsi" w:cs="Times New Roman"/>
          <w:b/>
          <w:color w:val="000000"/>
          <w:sz w:val="24"/>
          <w:szCs w:val="24"/>
          <w:lang w:val="pt-BR" w:eastAsia="pt-BR"/>
        </w:rPr>
        <w:t>/202</w:t>
      </w:r>
      <w:r w:rsidR="00376ACB" w:rsidRPr="00C20212">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61A452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B220F1">
        <w:rPr>
          <w:rFonts w:asciiTheme="minorHAnsi" w:eastAsia="Times New Roman" w:hAnsiTheme="minorHAnsi" w:cs="Times New Roman"/>
          <w:color w:val="000000"/>
          <w:sz w:val="24"/>
          <w:szCs w:val="24"/>
          <w:lang w:val="pt-BR" w:eastAsia="pt-BR"/>
        </w:rPr>
        <w:t>Água e Esgoto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581AF434"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B220F1">
        <w:rPr>
          <w:rFonts w:asciiTheme="minorHAnsi" w:eastAsia="Times New Roman" w:hAnsiTheme="minorHAnsi" w:cs="Times New Roman"/>
          <w:sz w:val="24"/>
          <w:szCs w:val="24"/>
          <w:lang w:val="pt-BR" w:eastAsia="pt-BR"/>
        </w:rPr>
        <w:t xml:space="preserve">Menor </w:t>
      </w:r>
      <w:r w:rsidR="003A0F82" w:rsidRPr="00B220F1">
        <w:rPr>
          <w:rFonts w:asciiTheme="minorHAnsi" w:eastAsia="Times New Roman" w:hAnsiTheme="minorHAnsi" w:cs="Times New Roman"/>
          <w:sz w:val="24"/>
          <w:szCs w:val="24"/>
          <w:lang w:val="pt-BR" w:eastAsia="pt-BR"/>
        </w:rPr>
        <w:t xml:space="preserve">Valor </w:t>
      </w:r>
      <w:r w:rsidR="00B220F1">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5C9D579C"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00551136"/>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B220F1">
        <w:rPr>
          <w:rFonts w:asciiTheme="minorHAnsi" w:hAnsiTheme="minorHAnsi" w:cstheme="minorHAnsi"/>
          <w:sz w:val="24"/>
          <w:szCs w:val="24"/>
        </w:rPr>
        <w:t>materiais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B220F1">
        <w:rPr>
          <w:rFonts w:asciiTheme="minorHAnsi" w:hAnsiTheme="minorHAnsi" w:cstheme="minorHAnsi"/>
          <w:sz w:val="24"/>
          <w:szCs w:val="24"/>
        </w:rPr>
        <w:t xml:space="preserve">30 </w:t>
      </w:r>
      <w:r w:rsidR="000A5C7A">
        <w:rPr>
          <w:rFonts w:asciiTheme="minorHAnsi" w:hAnsiTheme="minorHAnsi" w:cstheme="minorHAnsi"/>
          <w:sz w:val="24"/>
          <w:szCs w:val="24"/>
        </w:rPr>
        <w:t>(</w:t>
      </w:r>
      <w:r w:rsidR="00B220F1">
        <w:rPr>
          <w:rFonts w:asciiTheme="minorHAnsi" w:hAnsiTheme="minorHAnsi" w:cstheme="minorHAnsi"/>
          <w:sz w:val="24"/>
          <w:szCs w:val="24"/>
        </w:rPr>
        <w:t>trinta</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B220F1">
        <w:rPr>
          <w:rFonts w:asciiTheme="minorHAnsi" w:hAnsiTheme="minorHAnsi" w:cstheme="minorHAnsi"/>
          <w:sz w:val="24"/>
          <w:szCs w:val="24"/>
        </w:rPr>
        <w:t>Água e Esgoto.</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AB825FD"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B220F1">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6583F920"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B220F1">
        <w:rPr>
          <w:rFonts w:asciiTheme="minorHAnsi" w:eastAsia="Times New Roman" w:hAnsiTheme="minorHAnsi" w:cs="Times New Roman"/>
          <w:b/>
          <w:color w:val="000000"/>
          <w:sz w:val="24"/>
          <w:szCs w:val="24"/>
          <w:lang w:val="pt-BR" w:eastAsia="pt-BR"/>
        </w:rPr>
        <w:t>Valor total estimado do certame: R$</w:t>
      </w:r>
      <w:r w:rsidR="00DE3E68" w:rsidRPr="00B220F1">
        <w:rPr>
          <w:rFonts w:asciiTheme="minorHAnsi" w:eastAsia="Times New Roman" w:hAnsiTheme="minorHAnsi" w:cs="Times New Roman"/>
          <w:b/>
          <w:color w:val="000000"/>
          <w:sz w:val="24"/>
          <w:szCs w:val="24"/>
          <w:lang w:val="pt-BR" w:eastAsia="pt-BR"/>
        </w:rPr>
        <w:t xml:space="preserve"> </w:t>
      </w:r>
      <w:r w:rsidR="00B220F1">
        <w:rPr>
          <w:rFonts w:asciiTheme="minorHAnsi" w:eastAsia="Times New Roman" w:hAnsiTheme="minorHAnsi" w:cs="Times New Roman"/>
          <w:b/>
          <w:color w:val="000000"/>
          <w:sz w:val="24"/>
          <w:szCs w:val="24"/>
          <w:lang w:val="pt-BR" w:eastAsia="pt-BR"/>
        </w:rPr>
        <w:t xml:space="preserve">989.041,33 (NOVECENTOS E OITENTA E NOVE MIL, QUARENTA E UM REAIS E TRINTA E TRÊS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D1604AA" w:rsidR="00CF2A08" w:rsidRPr="00C20212"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C20212">
        <w:rPr>
          <w:rFonts w:asciiTheme="minorHAnsi" w:hAnsiTheme="minorHAnsi"/>
          <w:b/>
        </w:rPr>
        <w:t>:</w:t>
      </w:r>
      <w:r w:rsidRPr="00C20212">
        <w:rPr>
          <w:rFonts w:asciiTheme="minorHAnsi" w:hAnsiTheme="minorHAnsi"/>
        </w:rPr>
        <w:t xml:space="preserve"> </w:t>
      </w:r>
      <w:bookmarkStart w:id="4" w:name="_Hlk47950801"/>
      <w:r w:rsidRPr="00C20212">
        <w:rPr>
          <w:rFonts w:asciiTheme="minorHAnsi" w:hAnsiTheme="minorHAnsi"/>
        </w:rPr>
        <w:t xml:space="preserve">a partir das </w:t>
      </w:r>
      <w:r w:rsidR="000D1FF2" w:rsidRPr="00C20212">
        <w:rPr>
          <w:rFonts w:asciiTheme="minorHAnsi" w:hAnsiTheme="minorHAnsi"/>
        </w:rPr>
        <w:t>17</w:t>
      </w:r>
      <w:r w:rsidRPr="00C20212">
        <w:rPr>
          <w:rFonts w:asciiTheme="minorHAnsi" w:hAnsiTheme="minorHAnsi"/>
        </w:rPr>
        <w:t>h00min do dia</w:t>
      </w:r>
      <w:r w:rsidR="00C624B5" w:rsidRPr="00C20212">
        <w:rPr>
          <w:rFonts w:asciiTheme="minorHAnsi" w:hAnsiTheme="minorHAnsi"/>
        </w:rPr>
        <w:t xml:space="preserve"> </w:t>
      </w:r>
      <w:r w:rsidR="000D1FF2" w:rsidRPr="00C20212">
        <w:rPr>
          <w:rFonts w:asciiTheme="minorHAnsi" w:hAnsiTheme="minorHAnsi"/>
        </w:rPr>
        <w:t>23</w:t>
      </w:r>
      <w:r w:rsidR="006C280B" w:rsidRPr="00C20212">
        <w:rPr>
          <w:rFonts w:asciiTheme="minorHAnsi" w:hAnsiTheme="minorHAnsi"/>
        </w:rPr>
        <w:t xml:space="preserve"> </w:t>
      </w:r>
      <w:r w:rsidRPr="00C20212">
        <w:rPr>
          <w:rFonts w:asciiTheme="minorHAnsi" w:hAnsiTheme="minorHAnsi"/>
        </w:rPr>
        <w:t xml:space="preserve">DE </w:t>
      </w:r>
      <w:r w:rsidR="000D1FF2" w:rsidRPr="00C20212">
        <w:rPr>
          <w:rFonts w:asciiTheme="minorHAnsi" w:hAnsiTheme="minorHAnsi"/>
        </w:rPr>
        <w:t>JUNHO</w:t>
      </w:r>
      <w:r w:rsidRPr="00C20212">
        <w:rPr>
          <w:rFonts w:asciiTheme="minorHAnsi" w:hAnsiTheme="minorHAnsi"/>
        </w:rPr>
        <w:t xml:space="preserve"> DE</w:t>
      </w:r>
      <w:r w:rsidR="00CD1DED" w:rsidRPr="00C20212">
        <w:rPr>
          <w:rFonts w:asciiTheme="minorHAnsi" w:hAnsiTheme="minorHAnsi"/>
        </w:rPr>
        <w:t xml:space="preserve"> </w:t>
      </w:r>
      <w:r w:rsidR="00376ACB" w:rsidRPr="00C20212">
        <w:rPr>
          <w:rFonts w:asciiTheme="minorHAnsi" w:hAnsiTheme="minorHAnsi"/>
        </w:rPr>
        <w:t>2025</w:t>
      </w:r>
      <w:r w:rsidRPr="00C20212">
        <w:rPr>
          <w:rFonts w:asciiTheme="minorHAnsi" w:hAnsiTheme="minorHAnsi"/>
        </w:rPr>
        <w:t>.</w:t>
      </w:r>
      <w:bookmarkEnd w:id="4"/>
    </w:p>
    <w:p w14:paraId="7FF4A2BD" w14:textId="4C265BA8" w:rsidR="00CF2A08" w:rsidRPr="00C20212" w:rsidRDefault="00CF2A08" w:rsidP="005C7FDE">
      <w:pPr>
        <w:keepLines/>
        <w:tabs>
          <w:tab w:val="left" w:pos="1134"/>
          <w:tab w:val="left" w:pos="9639"/>
        </w:tabs>
        <w:spacing w:after="240"/>
        <w:ind w:left="284" w:right="34"/>
        <w:rPr>
          <w:rFonts w:asciiTheme="minorHAnsi" w:hAnsiTheme="minorHAnsi"/>
        </w:rPr>
      </w:pPr>
      <w:r w:rsidRPr="00C20212">
        <w:rPr>
          <w:rFonts w:asciiTheme="minorHAnsi" w:hAnsiTheme="minorHAnsi"/>
          <w:b/>
        </w:rPr>
        <w:t>FIM DE RECEBIMENTO DAS PROPOSTAS:</w:t>
      </w:r>
      <w:r w:rsidRPr="00C20212">
        <w:rPr>
          <w:rFonts w:asciiTheme="minorHAnsi" w:hAnsiTheme="minorHAnsi"/>
        </w:rPr>
        <w:t xml:space="preserve"> </w:t>
      </w:r>
      <w:bookmarkStart w:id="5" w:name="_Hlk47950842"/>
      <w:r w:rsidRPr="00C20212">
        <w:rPr>
          <w:rFonts w:asciiTheme="minorHAnsi" w:hAnsiTheme="minorHAnsi"/>
        </w:rPr>
        <w:t xml:space="preserve">às </w:t>
      </w:r>
      <w:r w:rsidR="000D1FF2" w:rsidRPr="00C20212">
        <w:rPr>
          <w:rFonts w:asciiTheme="minorHAnsi" w:hAnsiTheme="minorHAnsi"/>
        </w:rPr>
        <w:t>08</w:t>
      </w:r>
      <w:r w:rsidRPr="00C20212">
        <w:rPr>
          <w:rFonts w:asciiTheme="minorHAnsi" w:hAnsiTheme="minorHAnsi"/>
        </w:rPr>
        <w:t xml:space="preserve">h00min do dia </w:t>
      </w:r>
      <w:r w:rsidR="000D1FF2" w:rsidRPr="00C20212">
        <w:rPr>
          <w:rFonts w:asciiTheme="minorHAnsi" w:hAnsiTheme="minorHAnsi"/>
        </w:rPr>
        <w:t>08</w:t>
      </w:r>
      <w:r w:rsidRPr="00C20212">
        <w:rPr>
          <w:rFonts w:asciiTheme="minorHAnsi" w:hAnsiTheme="minorHAnsi"/>
        </w:rPr>
        <w:t xml:space="preserve"> DE</w:t>
      </w:r>
      <w:r w:rsidR="00307363" w:rsidRPr="00C20212">
        <w:rPr>
          <w:rFonts w:asciiTheme="minorHAnsi" w:hAnsiTheme="minorHAnsi"/>
        </w:rPr>
        <w:t xml:space="preserve"> </w:t>
      </w:r>
      <w:r w:rsidR="000D1FF2" w:rsidRPr="00C20212">
        <w:rPr>
          <w:rFonts w:asciiTheme="minorHAnsi" w:hAnsiTheme="minorHAnsi"/>
        </w:rPr>
        <w:t>JULHO</w:t>
      </w:r>
      <w:r w:rsidRPr="00C20212">
        <w:rPr>
          <w:rFonts w:asciiTheme="minorHAnsi" w:hAnsiTheme="minorHAnsi"/>
        </w:rPr>
        <w:t xml:space="preserve"> DE </w:t>
      </w:r>
      <w:r w:rsidR="00376ACB" w:rsidRPr="00C20212">
        <w:rPr>
          <w:rFonts w:asciiTheme="minorHAnsi" w:hAnsiTheme="minorHAnsi"/>
        </w:rPr>
        <w:t>2025</w:t>
      </w:r>
      <w:r w:rsidRPr="00C20212">
        <w:rPr>
          <w:rFonts w:asciiTheme="minorHAnsi" w:hAnsiTheme="minorHAnsi"/>
        </w:rPr>
        <w:t>.</w:t>
      </w:r>
    </w:p>
    <w:bookmarkEnd w:id="5"/>
    <w:p w14:paraId="0B1E36A4" w14:textId="0CD8590A" w:rsidR="00E4408D" w:rsidRDefault="00CF2A08" w:rsidP="003C6BD6">
      <w:pPr>
        <w:keepLines/>
        <w:tabs>
          <w:tab w:val="left" w:pos="1134"/>
          <w:tab w:val="left" w:pos="9639"/>
        </w:tabs>
        <w:ind w:left="284" w:right="34"/>
        <w:rPr>
          <w:rFonts w:asciiTheme="minorHAnsi" w:hAnsiTheme="minorHAnsi"/>
        </w:rPr>
      </w:pPr>
      <w:r w:rsidRPr="00C20212">
        <w:rPr>
          <w:rFonts w:asciiTheme="minorHAnsi" w:hAnsiTheme="minorHAnsi"/>
          <w:b/>
        </w:rPr>
        <w:t>INÍCIO DE ANÁLISE DAS PROPOSTAS:</w:t>
      </w:r>
      <w:r w:rsidRPr="00C20212">
        <w:rPr>
          <w:rFonts w:asciiTheme="minorHAnsi" w:hAnsiTheme="minorHAnsi"/>
        </w:rPr>
        <w:t xml:space="preserve"> às </w:t>
      </w:r>
      <w:r w:rsidR="000D1FF2" w:rsidRPr="00C20212">
        <w:rPr>
          <w:rFonts w:asciiTheme="minorHAnsi" w:hAnsiTheme="minorHAnsi"/>
        </w:rPr>
        <w:t>09</w:t>
      </w:r>
      <w:r w:rsidRPr="00C20212">
        <w:rPr>
          <w:rFonts w:asciiTheme="minorHAnsi" w:hAnsiTheme="minorHAnsi"/>
        </w:rPr>
        <w:t>h0</w:t>
      </w:r>
      <w:r w:rsidR="00E4408D" w:rsidRPr="00C20212">
        <w:rPr>
          <w:rFonts w:asciiTheme="minorHAnsi" w:hAnsiTheme="minorHAnsi"/>
        </w:rPr>
        <w:t>0</w:t>
      </w:r>
      <w:r w:rsidRPr="00C20212">
        <w:rPr>
          <w:rFonts w:asciiTheme="minorHAnsi" w:hAnsiTheme="minorHAnsi"/>
        </w:rPr>
        <w:t xml:space="preserve">min do dia </w:t>
      </w:r>
      <w:r w:rsidR="000D1FF2" w:rsidRPr="00C20212">
        <w:rPr>
          <w:rFonts w:asciiTheme="minorHAnsi" w:hAnsiTheme="minorHAnsi"/>
        </w:rPr>
        <w:t>08</w:t>
      </w:r>
      <w:r w:rsidRPr="00C20212">
        <w:rPr>
          <w:rFonts w:asciiTheme="minorHAnsi" w:hAnsiTheme="minorHAnsi"/>
        </w:rPr>
        <w:t xml:space="preserve"> DE</w:t>
      </w:r>
      <w:r w:rsidR="00D4228F" w:rsidRPr="00C20212">
        <w:rPr>
          <w:rFonts w:asciiTheme="minorHAnsi" w:hAnsiTheme="minorHAnsi"/>
        </w:rPr>
        <w:t xml:space="preserve"> </w:t>
      </w:r>
      <w:r w:rsidR="000D1FF2" w:rsidRPr="00C20212">
        <w:rPr>
          <w:rFonts w:asciiTheme="minorHAnsi" w:hAnsiTheme="minorHAnsi"/>
        </w:rPr>
        <w:t>JULHO</w:t>
      </w:r>
      <w:r w:rsidRPr="00C20212">
        <w:rPr>
          <w:rFonts w:asciiTheme="minorHAnsi" w:hAnsiTheme="minorHAnsi"/>
        </w:rPr>
        <w:t xml:space="preserve"> DE </w:t>
      </w:r>
      <w:r w:rsidR="00376ACB" w:rsidRPr="00C20212">
        <w:rPr>
          <w:rFonts w:asciiTheme="minorHAnsi" w:hAnsiTheme="minorHAnsi"/>
        </w:rPr>
        <w:t>2025</w:t>
      </w:r>
      <w:r w:rsidRPr="00C20212">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FEF52D9" w:rsidR="00462E1F" w:rsidRPr="00B220F1"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B220F1">
        <w:rPr>
          <w:rFonts w:ascii="Calibri" w:hAnsi="Calibri" w:cs="Calibri"/>
          <w:b/>
          <w:bCs/>
          <w:sz w:val="18"/>
          <w:szCs w:val="18"/>
          <w:u w:val="single"/>
        </w:rPr>
        <w:t>ATENÇÃO:</w:t>
      </w:r>
      <w:r w:rsidRPr="00B220F1">
        <w:rPr>
          <w:rFonts w:ascii="Calibri" w:hAnsi="Calibri" w:cs="Calibri"/>
          <w:b/>
          <w:bCs/>
          <w:sz w:val="18"/>
          <w:szCs w:val="18"/>
        </w:rPr>
        <w:t xml:space="preserve"> O Pregão Eletrônico n.º </w:t>
      </w:r>
      <w:r w:rsidR="000D1FF2">
        <w:rPr>
          <w:rFonts w:ascii="Calibri" w:hAnsi="Calibri" w:cs="Calibri"/>
          <w:b/>
          <w:bCs/>
          <w:sz w:val="18"/>
          <w:szCs w:val="18"/>
        </w:rPr>
        <w:t>058</w:t>
      </w:r>
      <w:r w:rsidRPr="00B220F1">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B220F1"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B220F1"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B220F1">
        <w:rPr>
          <w:rFonts w:ascii="Calibri" w:hAnsi="Calibri" w:cs="Calibri"/>
          <w:b/>
          <w:bCs/>
          <w:sz w:val="18"/>
          <w:szCs w:val="18"/>
          <w:u w:val="single"/>
        </w:rPr>
        <w:t>NÃO SE APLICA</w:t>
      </w:r>
      <w:r w:rsidRPr="00B220F1">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744753">
        <w:fldChar w:fldCharType="begin"/>
      </w:r>
      <w:r w:rsidR="00744753">
        <w:instrText xml:space="preserve"> HYPERLINK "https://www.planalto.gov.br/ccivil_03/_ato2019-2022/2021/lei/l14133.htm" \h </w:instrText>
      </w:r>
      <w:r w:rsidR="00744753">
        <w:fldChar w:fldCharType="separate"/>
      </w:r>
      <w:r w:rsidRPr="00BA7695">
        <w:rPr>
          <w:rFonts w:asciiTheme="minorHAnsi" w:hAnsiTheme="minorHAnsi" w:cstheme="minorHAnsi"/>
          <w:color w:val="000000" w:themeColor="text1"/>
        </w:rPr>
        <w:t>Lei nº 14.133, de 01 de abril de 2021</w:t>
      </w:r>
      <w:r w:rsidR="00744753">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744753">
        <w:fldChar w:fldCharType="begin"/>
      </w:r>
      <w:r w:rsidR="00744753">
        <w:instrText xml:space="preserve"> HYPERLINK "http://www.planalto.gov.br/ccivil_03/leis/lcp/lcp123.htm" \h </w:instrText>
      </w:r>
      <w:r w:rsidR="00744753">
        <w:fldChar w:fldCharType="separate"/>
      </w:r>
      <w:r w:rsidRPr="00BA7695">
        <w:rPr>
          <w:rFonts w:asciiTheme="minorHAnsi" w:hAnsiTheme="minorHAnsi" w:cstheme="minorHAnsi"/>
          <w:color w:val="000000" w:themeColor="text1"/>
        </w:rPr>
        <w:t>Lei Complementar n° 123, de 14 de</w:t>
      </w:r>
      <w:r w:rsidR="00744753">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9">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DD6F0FC" w14:textId="4C4210C2" w:rsidR="00B220F1" w:rsidRDefault="00C4237A" w:rsidP="00B220F1">
      <w:pPr>
        <w:jc w:val="both"/>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B220F1">
        <w:t xml:space="preserve"> </w:t>
      </w:r>
      <w:r w:rsidR="00B220F1" w:rsidRPr="004B7DCB">
        <w:rPr>
          <w:rFonts w:asciiTheme="minorHAnsi" w:hAnsiTheme="minorHAnsi"/>
          <w:b/>
          <w:bCs/>
        </w:rPr>
        <w:t xml:space="preserve">REGISTRO DE PREÇOS, COM RESERVA DE COTA DE ATÉ 25% EXCLUSIVA PARA MICROEMPRESAS E EMPRESAS DE PEQUENO PORTE, VISANDO À EVENTUAL E FUTURA AQUISIÇÃO DE MATERIAIS ELÉTRICOS, COM ENTREGA PARCELADA, PELO PERÍODO DE 12 (DOZE) MESES, DESTINADOS </w:t>
      </w:r>
      <w:r w:rsidR="00B220F1">
        <w:rPr>
          <w:rFonts w:asciiTheme="minorHAnsi" w:hAnsiTheme="minorHAnsi"/>
          <w:b/>
          <w:bCs/>
        </w:rPr>
        <w:t>AS MANUTENÇÕES, INSTALAÇÕES E OPERAÇÕES</w:t>
      </w:r>
      <w:r w:rsidR="00B220F1" w:rsidRPr="004B7DCB">
        <w:rPr>
          <w:rFonts w:asciiTheme="minorHAnsi" w:hAnsiTheme="minorHAnsi"/>
          <w:b/>
          <w:bCs/>
        </w:rPr>
        <w:t xml:space="preserve"> DO DEPARTAMENTO DE ÁGUA E ESGOTO DESTE MUNICÍPIO, CONFORME ESPECIFICAÇÕES, QUANTIDADES E CONDIÇÕES ESTABELECIDAS NO ANEXO I DESTE EDITAL.</w:t>
      </w:r>
    </w:p>
    <w:p w14:paraId="6E0E0F61" w14:textId="79E7C285" w:rsidR="0042605D" w:rsidRPr="00B220F1" w:rsidRDefault="0042605D" w:rsidP="00B220F1">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B36DA02" w14:textId="1CFE6FAF" w:rsidR="00B220F1" w:rsidRPr="009027C2" w:rsidRDefault="00B220F1" w:rsidP="00B220F1">
      <w:pPr>
        <w:pStyle w:val="PargrafodaLista"/>
        <w:numPr>
          <w:ilvl w:val="1"/>
          <w:numId w:val="5"/>
        </w:numPr>
        <w:ind w:left="567" w:hanging="283"/>
      </w:pPr>
      <w:r w:rsidRPr="00B220F1">
        <w:rPr>
          <w:rFonts w:asciiTheme="minorHAnsi" w:hAnsiTheme="minorHAnsi" w:cstheme="minorHAnsi"/>
        </w:rPr>
        <w:t>O prazo para entrega dos materiais será de até 30 (trinta) dias a contar da data da requisição do Departamento Municipal de Água e Esgoto.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6C40CC0"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B220F1">
        <w:rPr>
          <w:rFonts w:asciiTheme="minorHAnsi" w:hAnsiTheme="minorHAnsi"/>
          <w:b/>
        </w:rPr>
        <w:t xml:space="preserve">MENOR </w:t>
      </w:r>
      <w:r w:rsidR="00CB1CAD" w:rsidRPr="00B220F1">
        <w:rPr>
          <w:rFonts w:asciiTheme="minorHAnsi" w:hAnsiTheme="minorHAnsi"/>
          <w:b/>
        </w:rPr>
        <w:t>VALOR</w:t>
      </w:r>
      <w:r w:rsidR="00EA1172" w:rsidRPr="00B220F1">
        <w:rPr>
          <w:rFonts w:asciiTheme="minorHAnsi" w:hAnsiTheme="minorHAnsi"/>
          <w:b/>
        </w:rPr>
        <w:t xml:space="preserve"> </w:t>
      </w:r>
      <w:r w:rsidR="00B220F1" w:rsidRPr="00B220F1">
        <w:rPr>
          <w:rFonts w:asciiTheme="minorHAnsi" w:hAnsiTheme="minorHAnsi"/>
          <w:b/>
        </w:rPr>
        <w:t xml:space="preserve">UNITÁRIO </w:t>
      </w:r>
      <w:r w:rsidR="00300512">
        <w:rPr>
          <w:rFonts w:asciiTheme="minorHAnsi" w:hAnsiTheme="minorHAnsi"/>
          <w:b/>
        </w:rPr>
        <w:t>POR</w:t>
      </w:r>
      <w:r w:rsidR="00B220F1" w:rsidRPr="00B220F1">
        <w:rPr>
          <w:rFonts w:asciiTheme="minorHAnsi" w:hAnsiTheme="minorHAnsi"/>
          <w:b/>
        </w:rPr>
        <w:t xml:space="preserve"> ITEM</w:t>
      </w:r>
      <w:r w:rsidRPr="00B220F1">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0">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1">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 xml:space="preserve">plataforma eletrônica a </w:t>
      </w:r>
      <w:r w:rsidRPr="003D5407">
        <w:rPr>
          <w:rFonts w:asciiTheme="minorHAnsi" w:hAnsiTheme="minorHAnsi"/>
        </w:rPr>
        <w:lastRenderedPageBreak/>
        <w:t>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4">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744753">
        <w:fldChar w:fldCharType="begin"/>
      </w:r>
      <w:r w:rsidR="00744753">
        <w:instrText xml:space="preserve"> HYPERLINK "http://www.planalto.gov.br/ccivil_03/_ato2019-2022/2021/lei/L14133.htm" \l "art16%3A~%3Atext%3DArt.%2016.%20Os%20profissionais%20organizados%20sob%20a%20forma%20de%20co</w:instrText>
      </w:r>
      <w:r w:rsidR="00744753">
        <w:instrText xml:space="preserve">operativa%20poder%C3%A3o%20participar%20de%20licita%C3%A7%C3%A3o%20quando%3A" \h </w:instrText>
      </w:r>
      <w:r w:rsidR="00744753">
        <w:fldChar w:fldCharType="separate"/>
      </w:r>
      <w:r w:rsidRPr="003D5407">
        <w:rPr>
          <w:rFonts w:asciiTheme="minorHAnsi" w:hAnsiTheme="minorHAnsi"/>
          <w:color w:val="000000" w:themeColor="text1"/>
          <w:u w:val="single"/>
        </w:rPr>
        <w:t>artigo 16 da Lei nº 14.133,</w:t>
      </w:r>
      <w:r w:rsidR="00744753">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lastRenderedPageBreak/>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7"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r w:rsidR="00744753">
        <w:fldChar w:fldCharType="begin"/>
      </w:r>
      <w:r w:rsidR="00744753">
        <w:instrText xml:space="preserve"> HYPERLINK "http://www.planalto.gov.br/ccivil_03/_ato2019-2022/2021/lei/L14133.htm" \l "art9%C2%A71%3A~%3Atext%3D%C2%A7%201%C2%BA%20N%C3%A3o%20poder%C3%A1%2Cdisciplina%20a%20mat%</w:instrText>
      </w:r>
      <w:r w:rsidR="00744753">
        <w:instrText xml:space="preserve">C3%A9ria" \h </w:instrText>
      </w:r>
      <w:r w:rsidR="00744753">
        <w:fldChar w:fldCharType="separate"/>
      </w:r>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r w:rsidR="00744753">
        <w:rPr>
          <w:rFonts w:asciiTheme="minorHAnsi" w:hAnsiTheme="minorHAnsi"/>
          <w:color w:val="000000" w:themeColor="text1"/>
        </w:rPr>
        <w:fldChar w:fldCharType="end"/>
      </w:r>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744753">
        <w:fldChar w:fldCharType="begin"/>
      </w:r>
      <w:r w:rsidR="00744753">
        <w:instrText xml:space="preserve"> HYPERLINK \l "_bookmark7" </w:instrText>
      </w:r>
      <w:r w:rsidR="00744753">
        <w:fldChar w:fldCharType="separate"/>
      </w:r>
      <w:r w:rsidRPr="003D5407">
        <w:rPr>
          <w:rFonts w:asciiTheme="minorHAnsi" w:hAnsiTheme="minorHAnsi"/>
        </w:rPr>
        <w:t xml:space="preserve">4.5.4 </w:t>
      </w:r>
      <w:r w:rsidR="00744753">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744753">
        <w:fldChar w:fldCharType="begin"/>
      </w:r>
      <w:r w:rsidR="00744753">
        <w:instrText xml:space="preserve"> HYPERLINK \l "_bookmark5" </w:instrText>
      </w:r>
      <w:r w:rsidR="00744753">
        <w:fldChar w:fldCharType="separate"/>
      </w:r>
      <w:r w:rsidRPr="003D5407">
        <w:rPr>
          <w:rFonts w:asciiTheme="minorHAnsi" w:hAnsiTheme="minorHAnsi"/>
        </w:rPr>
        <w:t xml:space="preserve">4.5.2 </w:t>
      </w:r>
      <w:r w:rsidR="00744753">
        <w:rPr>
          <w:rFonts w:asciiTheme="minorHAnsi" w:hAnsiTheme="minorHAnsi"/>
        </w:rPr>
        <w:fldChar w:fldCharType="end"/>
      </w:r>
      <w:r w:rsidRPr="003D5407">
        <w:rPr>
          <w:rFonts w:asciiTheme="minorHAnsi" w:hAnsiTheme="minorHAnsi"/>
        </w:rPr>
        <w:t xml:space="preserve">e </w:t>
      </w:r>
      <w:r w:rsidR="00744753">
        <w:fldChar w:fldCharType="begin"/>
      </w:r>
      <w:r w:rsidR="00744753">
        <w:instrText xml:space="preserve"> HYPERLINK \l "_bookmark6" </w:instrText>
      </w:r>
      <w:r w:rsidR="00744753">
        <w:fldChar w:fldCharType="separate"/>
      </w:r>
      <w:r w:rsidRPr="003D5407">
        <w:rPr>
          <w:rFonts w:asciiTheme="minorHAnsi" w:hAnsiTheme="minorHAnsi"/>
        </w:rPr>
        <w:t xml:space="preserve">4.5.3 </w:t>
      </w:r>
      <w:r w:rsidR="00744753">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744753">
        <w:fldChar w:fldCharType="begin"/>
      </w:r>
      <w:r w:rsidR="00744753">
        <w:instrText xml:space="preserve"> HYPERLINK \l "_bookmark5" </w:instrText>
      </w:r>
      <w:r w:rsidR="00744753">
        <w:fldChar w:fldCharType="separate"/>
      </w:r>
      <w:r w:rsidRPr="003D5407">
        <w:rPr>
          <w:rFonts w:asciiTheme="minorHAnsi" w:hAnsiTheme="minorHAnsi"/>
        </w:rPr>
        <w:t xml:space="preserve">4.5.2 </w:t>
      </w:r>
      <w:r w:rsidR="00744753">
        <w:rPr>
          <w:rFonts w:asciiTheme="minorHAnsi" w:hAnsiTheme="minorHAnsi"/>
        </w:rPr>
        <w:fldChar w:fldCharType="end"/>
      </w:r>
      <w:r w:rsidRPr="003D5407">
        <w:rPr>
          <w:rFonts w:asciiTheme="minorHAnsi" w:hAnsiTheme="minorHAnsi"/>
        </w:rPr>
        <w:t xml:space="preserve">e </w:t>
      </w:r>
      <w:r w:rsidR="00744753">
        <w:fldChar w:fldCharType="begin"/>
      </w:r>
      <w:r w:rsidR="00744753">
        <w:instrText xml:space="preserve"> HYPERLINK \l "_bookmark6" </w:instrText>
      </w:r>
      <w:r w:rsidR="00744753">
        <w:fldChar w:fldCharType="separate"/>
      </w:r>
      <w:r w:rsidRPr="003D5407">
        <w:rPr>
          <w:rFonts w:asciiTheme="minorHAnsi" w:hAnsiTheme="minorHAnsi"/>
        </w:rPr>
        <w:t xml:space="preserve">4.5.3 </w:t>
      </w:r>
      <w:r w:rsidR="00744753">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744753">
        <w:fldChar w:fldCharType="begin"/>
      </w:r>
      <w:r w:rsidR="00744753">
        <w:instrText xml:space="preserve"> HYPERLINK \l "_bookmark8" </w:instrText>
      </w:r>
      <w:r w:rsidR="00744753">
        <w:fldChar w:fldCharType="separate"/>
      </w:r>
      <w:r w:rsidRPr="003D5407">
        <w:rPr>
          <w:rFonts w:asciiTheme="minorHAnsi" w:hAnsiTheme="minorHAnsi"/>
        </w:rPr>
        <w:t xml:space="preserve">4.5.8 </w:t>
      </w:r>
      <w:r w:rsidR="00744753">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18">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B220F1">
        <w:rPr>
          <w:rFonts w:asciiTheme="minorHAnsi" w:hAnsiTheme="minorHAnsi"/>
          <w:b/>
        </w:rPr>
        <w:t>duas</w:t>
      </w:r>
      <w:r w:rsidRPr="00B220F1">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0513BA2D"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B220F1">
        <w:rPr>
          <w:rFonts w:asciiTheme="minorHAnsi" w:hAnsiTheme="minorHAnsi"/>
          <w:b/>
          <w:bCs/>
          <w:spacing w:val="1"/>
        </w:rPr>
        <w:t xml:space="preserve">Menor </w:t>
      </w:r>
      <w:r w:rsidR="007D63A5" w:rsidRPr="00B220F1">
        <w:rPr>
          <w:rFonts w:asciiTheme="minorHAnsi" w:hAnsiTheme="minorHAnsi"/>
          <w:b/>
          <w:bCs/>
        </w:rPr>
        <w:t>V</w:t>
      </w:r>
      <w:r w:rsidRPr="00B220F1">
        <w:rPr>
          <w:rFonts w:asciiTheme="minorHAnsi" w:hAnsiTheme="minorHAnsi"/>
          <w:b/>
          <w:bCs/>
        </w:rPr>
        <w:t>alor</w:t>
      </w:r>
      <w:r w:rsidRPr="00B220F1">
        <w:rPr>
          <w:rFonts w:asciiTheme="minorHAnsi" w:hAnsiTheme="minorHAnsi"/>
          <w:spacing w:val="1"/>
        </w:rPr>
        <w:t xml:space="preserve"> </w:t>
      </w:r>
      <w:r w:rsidR="00B220F1">
        <w:rPr>
          <w:rFonts w:asciiTheme="minorHAnsi" w:hAnsiTheme="minorHAnsi"/>
          <w:b/>
        </w:rPr>
        <w:t xml:space="preserve">Unitário </w:t>
      </w:r>
      <w:r w:rsidR="00300512">
        <w:rPr>
          <w:rFonts w:asciiTheme="minorHAnsi" w:hAnsiTheme="minorHAnsi"/>
          <w:b/>
        </w:rPr>
        <w:t>Por</w:t>
      </w:r>
      <w:r w:rsidR="00B220F1">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19"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0">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1">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2"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44753">
        <w:fldChar w:fldCharType="begin"/>
      </w:r>
      <w:r w:rsidR="00744753">
        <w:instrText xml:space="preserve"> HYPERLINK "https://portaldatransparencia.gov.br/sancoes/consulta?cadastro=2&amp;ordenarPor=nomeSancionado&amp;direcao=asc" \h </w:instrText>
      </w:r>
      <w:r w:rsidR="00744753">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44753">
        <w:rPr>
          <w:rFonts w:asciiTheme="minorHAnsi" w:hAnsiTheme="minorHAnsi"/>
          <w:b/>
          <w:bCs/>
          <w:color w:val="5F497A" w:themeColor="accent4" w:themeShade="BF"/>
          <w:u w:val="single" w:color="0000FF"/>
        </w:rPr>
        <w:fldChar w:fldCharType="end"/>
      </w:r>
      <w:hyperlink r:id="rId24">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5">
        <w:r w:rsidRPr="00411554">
          <w:rPr>
            <w:rFonts w:asciiTheme="minorHAnsi" w:hAnsiTheme="minorHAnsi"/>
            <w:b/>
            <w:bCs/>
            <w:color w:val="5F497A" w:themeColor="accent4" w:themeShade="BF"/>
            <w:u w:val="single" w:color="0000FF"/>
          </w:rPr>
          <w:t>https://portaldatransparencia.gov.br/sancoes/consulta?cadastro=2&amp;o</w:t>
        </w:r>
      </w:hyperlink>
      <w:hyperlink r:id="rId26">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7">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00744753">
        <w:fldChar w:fldCharType="begin"/>
      </w:r>
      <w:r w:rsidR="00744753">
        <w:instrText xml:space="preserve"> HYPERLINK "https://www.bec.sp.gov.br/Sancoes_ui/aspx/ConsultaAdministrativaFornecedor.aspx" </w:instrText>
      </w:r>
      <w:r w:rsidR="00744753">
        <w:fldChar w:fldCharType="separate"/>
      </w:r>
      <w:r w:rsidRPr="00411554">
        <w:rPr>
          <w:rFonts w:asciiTheme="minorHAnsi" w:hAnsiTheme="minorHAnsi"/>
          <w:b/>
          <w:bCs/>
          <w:color w:val="5F497A" w:themeColor="accent4" w:themeShade="BF"/>
          <w:u w:val="single"/>
        </w:rPr>
        <w:t>https://www.bec.sp.gov.br/Sancoes_ui/aspx/ConsultaAdministrativaFornecedor.aspx</w:t>
      </w:r>
      <w:r w:rsidR="00744753">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28"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44753">
        <w:fldChar w:fldCharType="begin"/>
      </w:r>
      <w:r w:rsidR="00744753">
        <w:instrText xml:space="preserve"> HYPERLINK "https://certidoes-apf.apps.tcu.gov.br" </w:instrText>
      </w:r>
      <w:r w:rsidR="00744753">
        <w:fldChar w:fldCharType="separate"/>
      </w:r>
      <w:r w:rsidR="00705F64" w:rsidRPr="00411554">
        <w:rPr>
          <w:rStyle w:val="Hyperlink"/>
          <w:rFonts w:asciiTheme="minorHAnsi" w:hAnsiTheme="minorHAnsi"/>
          <w:b/>
          <w:bCs/>
          <w:color w:val="5F497A" w:themeColor="accent4" w:themeShade="BF"/>
        </w:rPr>
        <w:t>https://certidoes-apf.apps.tcu.gov.br</w:t>
      </w:r>
      <w:r w:rsidR="00744753">
        <w:rPr>
          <w:rStyle w:val="Hyperlink"/>
          <w:rFonts w:asciiTheme="minorHAnsi" w:hAnsiTheme="minorHAnsi"/>
          <w:b/>
          <w:bCs/>
          <w:color w:val="5F497A" w:themeColor="accent4" w:themeShade="BF"/>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lastRenderedPageBreak/>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2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0"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1"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rsidR="00744753">
        <w:fldChar w:fldCharType="begin"/>
      </w:r>
      <w:r w:rsidR="00744753">
        <w:instrText xml:space="preserve"> HYPERLINK "http://www.planalto.gov.br/ccivil_03/_ato2019-2022/2021/lei/L14133.htm" \l "%3A~%3Atext%</w:instrText>
      </w:r>
      <w:r w:rsidR="00744753">
        <w:instrText xml:space="preserve">3D%C2%A7%201%C2%BA%20Constar%C3%A1%20do%2Centrega%20das%20propostas" \h </w:instrText>
      </w:r>
      <w:r w:rsidR="00744753">
        <w:fldChar w:fldCharType="separate"/>
      </w:r>
      <w:r w:rsidRPr="002829BA">
        <w:rPr>
          <w:rFonts w:asciiTheme="minorHAnsi" w:hAnsiTheme="minorHAnsi"/>
          <w:b/>
          <w:color w:val="0000FF"/>
          <w:u w:val="thick" w:color="0000FF"/>
        </w:rPr>
        <w:t>§1º DO ART. 63 DA</w:t>
      </w:r>
      <w:r w:rsidR="00744753">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2"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3"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4"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lastRenderedPageBreak/>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lastRenderedPageBreak/>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 xml:space="preserve">recorrida, a </w:t>
      </w:r>
      <w:r w:rsidRPr="003D5407">
        <w:rPr>
          <w:rFonts w:asciiTheme="minorHAnsi" w:hAnsiTheme="minorHAnsi"/>
        </w:rPr>
        <w:lastRenderedPageBreak/>
        <w:t>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B220F1">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lastRenderedPageBreak/>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40BE4BD" w:rsidR="00855579" w:rsidRPr="00A40BCC" w:rsidRDefault="00855579" w:rsidP="00E230AD">
      <w:pPr>
        <w:tabs>
          <w:tab w:val="left" w:pos="3402"/>
        </w:tabs>
        <w:ind w:left="851" w:hanging="284"/>
        <w:rPr>
          <w:rFonts w:asciiTheme="minorHAnsi" w:hAnsiTheme="minorHAnsi" w:cs="Calibri"/>
          <w:b/>
        </w:rPr>
      </w:pPr>
      <w:bookmarkStart w:id="33" w:name="_Hlk200551471"/>
      <w:r w:rsidRPr="00A40BCC">
        <w:rPr>
          <w:rFonts w:asciiTheme="minorHAnsi" w:hAnsiTheme="minorHAnsi" w:cs="Calibri"/>
          <w:b/>
        </w:rPr>
        <w:t>02.0</w:t>
      </w:r>
      <w:r w:rsidR="00B220F1" w:rsidRPr="00A40BCC">
        <w:rPr>
          <w:rFonts w:asciiTheme="minorHAnsi" w:hAnsiTheme="minorHAnsi" w:cs="Calibri"/>
          <w:b/>
        </w:rPr>
        <w:t>7</w:t>
      </w:r>
      <w:r w:rsidRPr="00A40BCC">
        <w:rPr>
          <w:rFonts w:asciiTheme="minorHAnsi" w:hAnsiTheme="minorHAnsi" w:cs="Calibri"/>
          <w:b/>
        </w:rPr>
        <w:t>.0</w:t>
      </w:r>
      <w:r w:rsidR="00B220F1" w:rsidRPr="00A40BCC">
        <w:rPr>
          <w:rFonts w:asciiTheme="minorHAnsi" w:hAnsiTheme="minorHAnsi" w:cs="Calibri"/>
          <w:b/>
        </w:rPr>
        <w:t>3</w:t>
      </w:r>
      <w:r w:rsidRPr="00A40BCC">
        <w:rPr>
          <w:rFonts w:asciiTheme="minorHAnsi" w:hAnsiTheme="minorHAnsi" w:cs="Calibri"/>
          <w:b/>
        </w:rPr>
        <w:tab/>
      </w:r>
      <w:r w:rsidR="00B220F1" w:rsidRPr="00A40BCC">
        <w:rPr>
          <w:rFonts w:asciiTheme="minorHAnsi" w:hAnsiTheme="minorHAnsi" w:cs="Calibri"/>
          <w:b/>
        </w:rPr>
        <w:t xml:space="preserve">SERVIÇOS DE ÁGUA E ESGOTO </w:t>
      </w:r>
    </w:p>
    <w:p w14:paraId="27DB1D3A" w14:textId="03413F3F" w:rsidR="00855579" w:rsidRPr="00A40BCC" w:rsidRDefault="00B220F1" w:rsidP="00E230AD">
      <w:pPr>
        <w:tabs>
          <w:tab w:val="left" w:pos="3402"/>
        </w:tabs>
        <w:ind w:left="851" w:hanging="284"/>
        <w:rPr>
          <w:rFonts w:asciiTheme="minorHAnsi" w:hAnsiTheme="minorHAnsi" w:cs="Calibri"/>
          <w:b/>
        </w:rPr>
      </w:pPr>
      <w:r w:rsidRPr="00A40BCC">
        <w:rPr>
          <w:rFonts w:asciiTheme="minorHAnsi" w:hAnsiTheme="minorHAnsi" w:cs="Calibri"/>
          <w:b/>
        </w:rPr>
        <w:t>15.452.0020.2071.0000</w:t>
      </w:r>
      <w:r w:rsidR="00855579" w:rsidRPr="00A40BCC">
        <w:rPr>
          <w:rFonts w:asciiTheme="minorHAnsi" w:hAnsiTheme="minorHAnsi" w:cs="Calibri"/>
        </w:rPr>
        <w:tab/>
      </w:r>
      <w:r w:rsidRPr="00A40BCC">
        <w:rPr>
          <w:rFonts w:asciiTheme="minorHAnsi" w:hAnsiTheme="minorHAnsi" w:cs="Calibri"/>
          <w:b/>
        </w:rPr>
        <w:t xml:space="preserve">MANUT. DOS SERVIÇOS </w:t>
      </w:r>
      <w:r w:rsidR="00A40BCC" w:rsidRPr="00A40BCC">
        <w:rPr>
          <w:rFonts w:asciiTheme="minorHAnsi" w:hAnsiTheme="minorHAnsi" w:cs="Calibri"/>
          <w:b/>
        </w:rPr>
        <w:t xml:space="preserve">MUNICIPAIS – ÁGUA E ESGOTO </w:t>
      </w:r>
    </w:p>
    <w:p w14:paraId="1BFD12A3" w14:textId="2FEA93AF" w:rsidR="00855579" w:rsidRPr="00A40BCC" w:rsidRDefault="00855579" w:rsidP="00E230AD">
      <w:pPr>
        <w:tabs>
          <w:tab w:val="left" w:pos="3402"/>
          <w:tab w:val="left" w:pos="4536"/>
        </w:tabs>
        <w:ind w:left="851" w:hanging="284"/>
        <w:rPr>
          <w:rFonts w:asciiTheme="minorHAnsi" w:hAnsiTheme="minorHAnsi" w:cs="Calibri"/>
          <w:b/>
        </w:rPr>
      </w:pPr>
      <w:r w:rsidRPr="00A40BCC">
        <w:rPr>
          <w:rFonts w:asciiTheme="minorHAnsi" w:hAnsiTheme="minorHAnsi" w:cs="Calibri"/>
          <w:b/>
        </w:rPr>
        <w:t>3.3.90.30.00</w:t>
      </w:r>
      <w:r w:rsidRPr="00A40BCC">
        <w:rPr>
          <w:rFonts w:asciiTheme="minorHAnsi" w:hAnsiTheme="minorHAnsi" w:cs="Calibri"/>
          <w:b/>
        </w:rPr>
        <w:tab/>
      </w:r>
      <w:r w:rsidR="00A40BCC" w:rsidRPr="00A40BCC">
        <w:rPr>
          <w:rFonts w:asciiTheme="minorHAnsi" w:hAnsiTheme="minorHAnsi" w:cs="Calibri"/>
          <w:b/>
        </w:rPr>
        <w:t>MATERIAL DE CONSUMO</w:t>
      </w:r>
    </w:p>
    <w:bookmarkEnd w:id="33"/>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770BB">
      <w:pPr>
        <w:pStyle w:val="Nvel3"/>
        <w:numPr>
          <w:ilvl w:val="1"/>
          <w:numId w:val="6"/>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 xml:space="preserve">a </w:t>
      </w:r>
      <w:r w:rsidRPr="003D5407">
        <w:rPr>
          <w:rFonts w:asciiTheme="minorHAnsi" w:hAnsiTheme="minorHAnsi"/>
        </w:rPr>
        <w:lastRenderedPageBreak/>
        <w:t>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744753"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7"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2C015A92"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F224A2">
        <w:rPr>
          <w:rFonts w:asciiTheme="minorHAnsi" w:hAnsiTheme="minorHAnsi"/>
          <w:spacing w:val="-2"/>
        </w:rPr>
        <w:t>18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F224A2">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513A0FD3" w14:textId="3B7DE56C" w:rsidR="00F405A9" w:rsidRDefault="00F405A9" w:rsidP="0039681C">
      <w:pPr>
        <w:pStyle w:val="Corpodetexto"/>
        <w:tabs>
          <w:tab w:val="left" w:pos="1134"/>
          <w:tab w:val="left" w:pos="9639"/>
        </w:tabs>
        <w:ind w:left="284" w:right="687"/>
        <w:jc w:val="center"/>
        <w:rPr>
          <w:rFonts w:asciiTheme="minorHAnsi" w:hAnsiTheme="minorHAnsi"/>
        </w:rPr>
      </w:pPr>
    </w:p>
    <w:p w14:paraId="67D73CEB" w14:textId="42FE69E8" w:rsidR="00F405A9" w:rsidRDefault="00F405A9" w:rsidP="0039681C">
      <w:pPr>
        <w:pStyle w:val="Corpodetexto"/>
        <w:tabs>
          <w:tab w:val="left" w:pos="1134"/>
          <w:tab w:val="left" w:pos="9639"/>
        </w:tabs>
        <w:ind w:left="284" w:right="687"/>
        <w:jc w:val="center"/>
        <w:rPr>
          <w:rFonts w:asciiTheme="minorHAnsi" w:hAnsiTheme="minorHAnsi"/>
        </w:rPr>
      </w:pPr>
    </w:p>
    <w:p w14:paraId="3531D39B" w14:textId="77777777" w:rsidR="00301665" w:rsidRPr="003D5407" w:rsidRDefault="00301665"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38"/>
          <w:footerReference w:type="default" r:id="rId39"/>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5C2F79DF" w14:textId="77777777" w:rsidR="00300512" w:rsidRPr="00300512" w:rsidRDefault="00300512" w:rsidP="00300512">
      <w:pPr>
        <w:spacing w:line="360" w:lineRule="auto"/>
        <w:jc w:val="center"/>
        <w:rPr>
          <w:rFonts w:asciiTheme="minorHAnsi" w:hAnsiTheme="minorHAnsi" w:cs="Arial"/>
          <w:b/>
        </w:rPr>
      </w:pPr>
      <w:r w:rsidRPr="00300512">
        <w:rPr>
          <w:rFonts w:asciiTheme="minorHAnsi" w:hAnsiTheme="minorHAnsi" w:cs="Arial"/>
          <w:b/>
        </w:rPr>
        <w:t>ESTUDO TÉCNICO PRELIMINAR</w:t>
      </w:r>
    </w:p>
    <w:p w14:paraId="24633A61" w14:textId="77777777" w:rsidR="00300512" w:rsidRPr="00300512" w:rsidRDefault="00300512" w:rsidP="00300512">
      <w:pPr>
        <w:spacing w:line="360" w:lineRule="auto"/>
        <w:jc w:val="both"/>
        <w:rPr>
          <w:rFonts w:asciiTheme="minorHAnsi" w:hAnsiTheme="minorHAnsi" w:cs="Arial"/>
        </w:rPr>
      </w:pPr>
    </w:p>
    <w:p w14:paraId="0DC350F7"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Identificação do objeto</w:t>
      </w:r>
    </w:p>
    <w:p w14:paraId="1905D046" w14:textId="77777777" w:rsidR="00300512" w:rsidRPr="00300512" w:rsidRDefault="00300512" w:rsidP="00300512">
      <w:pPr>
        <w:spacing w:line="360" w:lineRule="auto"/>
        <w:jc w:val="both"/>
        <w:rPr>
          <w:rFonts w:asciiTheme="minorHAnsi" w:hAnsiTheme="minorHAnsi" w:cs="Arial"/>
        </w:rPr>
      </w:pPr>
    </w:p>
    <w:p w14:paraId="0F13DE48" w14:textId="7475EB29" w:rsidR="00300512" w:rsidRPr="00300512" w:rsidRDefault="00440FF1" w:rsidP="00300512">
      <w:pPr>
        <w:spacing w:line="360" w:lineRule="auto"/>
        <w:jc w:val="both"/>
        <w:rPr>
          <w:rFonts w:asciiTheme="minorHAnsi" w:hAnsiTheme="minorHAnsi" w:cs="Arial"/>
        </w:rPr>
      </w:pPr>
      <w:r>
        <w:rPr>
          <w:rFonts w:asciiTheme="minorHAnsi" w:hAnsiTheme="minorHAnsi" w:cs="Arial"/>
        </w:rPr>
        <w:t>Registro de Preços para a</w:t>
      </w:r>
      <w:r w:rsidR="00300512" w:rsidRPr="00300512">
        <w:rPr>
          <w:rFonts w:asciiTheme="minorHAnsi" w:hAnsiTheme="minorHAnsi" w:cs="Arial"/>
        </w:rPr>
        <w:t>quisição de materiais elétricos para atender às necessidades de manutenção, ampliação e operação das instalações do Departamento de Água e Esgoto da Prefeitura de São Joaquim da Barra/SP.</w:t>
      </w:r>
    </w:p>
    <w:p w14:paraId="08432343" w14:textId="77777777" w:rsidR="00300512" w:rsidRPr="00300512" w:rsidRDefault="00300512" w:rsidP="00300512">
      <w:pPr>
        <w:spacing w:line="360" w:lineRule="auto"/>
        <w:jc w:val="both"/>
        <w:rPr>
          <w:rFonts w:asciiTheme="minorHAnsi" w:hAnsiTheme="minorHAnsi" w:cs="Arial"/>
        </w:rPr>
      </w:pPr>
    </w:p>
    <w:p w14:paraId="12AC702C"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Fundamentação da necessidade</w:t>
      </w:r>
    </w:p>
    <w:p w14:paraId="7C580F9D" w14:textId="77777777" w:rsidR="00300512" w:rsidRPr="00300512" w:rsidRDefault="00300512" w:rsidP="00300512">
      <w:pPr>
        <w:spacing w:line="360" w:lineRule="auto"/>
        <w:jc w:val="both"/>
        <w:rPr>
          <w:rFonts w:asciiTheme="minorHAnsi" w:hAnsiTheme="minorHAnsi" w:cs="Arial"/>
        </w:rPr>
      </w:pPr>
    </w:p>
    <w:p w14:paraId="595BECC0"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A aquisição dos materiais elétricos é imprescindível para:</w:t>
      </w:r>
    </w:p>
    <w:p w14:paraId="36965F30" w14:textId="77777777" w:rsidR="00300512" w:rsidRPr="00300512" w:rsidRDefault="00300512" w:rsidP="00300512">
      <w:pPr>
        <w:spacing w:line="360" w:lineRule="auto"/>
        <w:jc w:val="both"/>
        <w:rPr>
          <w:rFonts w:asciiTheme="minorHAnsi" w:hAnsiTheme="minorHAnsi" w:cs="Arial"/>
        </w:rPr>
      </w:pPr>
    </w:p>
    <w:p w14:paraId="41CE7B52" w14:textId="77777777" w:rsidR="00300512" w:rsidRPr="00300512" w:rsidRDefault="00300512" w:rsidP="00300512">
      <w:pPr>
        <w:pStyle w:val="PargrafodaLista"/>
        <w:widowControl/>
        <w:numPr>
          <w:ilvl w:val="0"/>
          <w:numId w:val="42"/>
        </w:numPr>
        <w:autoSpaceDE/>
        <w:autoSpaceDN/>
        <w:spacing w:line="360" w:lineRule="auto"/>
        <w:contextualSpacing/>
        <w:rPr>
          <w:rFonts w:asciiTheme="minorHAnsi" w:hAnsiTheme="minorHAnsi" w:cs="Arial"/>
        </w:rPr>
      </w:pPr>
      <w:r w:rsidRPr="00300512">
        <w:rPr>
          <w:rFonts w:asciiTheme="minorHAnsi" w:hAnsiTheme="minorHAnsi" w:cs="Arial"/>
        </w:rPr>
        <w:t>Garantir a continuidade dos serviços públicos essenciais relacionados ao abastecimento de água e tratamento de esgoto;</w:t>
      </w:r>
    </w:p>
    <w:p w14:paraId="295DCC30" w14:textId="77777777" w:rsidR="00300512" w:rsidRPr="00300512" w:rsidRDefault="00300512" w:rsidP="00300512">
      <w:pPr>
        <w:pStyle w:val="PargrafodaLista"/>
        <w:widowControl/>
        <w:numPr>
          <w:ilvl w:val="0"/>
          <w:numId w:val="42"/>
        </w:numPr>
        <w:autoSpaceDE/>
        <w:autoSpaceDN/>
        <w:spacing w:line="360" w:lineRule="auto"/>
        <w:contextualSpacing/>
        <w:rPr>
          <w:rFonts w:asciiTheme="minorHAnsi" w:hAnsiTheme="minorHAnsi" w:cs="Arial"/>
        </w:rPr>
      </w:pPr>
      <w:r w:rsidRPr="00300512">
        <w:rPr>
          <w:rFonts w:asciiTheme="minorHAnsi" w:hAnsiTheme="minorHAnsi" w:cs="Arial"/>
        </w:rPr>
        <w:t>Realizar manutenções preventivas e corretivas nas instalações elétricas e equipamentos;</w:t>
      </w:r>
    </w:p>
    <w:p w14:paraId="0E6F0749" w14:textId="77777777" w:rsidR="00300512" w:rsidRPr="00300512" w:rsidRDefault="00300512" w:rsidP="00300512">
      <w:pPr>
        <w:pStyle w:val="PargrafodaLista"/>
        <w:widowControl/>
        <w:numPr>
          <w:ilvl w:val="0"/>
          <w:numId w:val="42"/>
        </w:numPr>
        <w:autoSpaceDE/>
        <w:autoSpaceDN/>
        <w:spacing w:line="360" w:lineRule="auto"/>
        <w:contextualSpacing/>
        <w:rPr>
          <w:rFonts w:asciiTheme="minorHAnsi" w:hAnsiTheme="minorHAnsi" w:cs="Arial"/>
        </w:rPr>
      </w:pPr>
      <w:r w:rsidRPr="00300512">
        <w:rPr>
          <w:rFonts w:asciiTheme="minorHAnsi" w:hAnsiTheme="minorHAnsi" w:cs="Arial"/>
        </w:rPr>
        <w:t>Ampliar a capacidade e a eficiência operacional do sistema;</w:t>
      </w:r>
    </w:p>
    <w:p w14:paraId="547737B0" w14:textId="77777777" w:rsidR="00300512" w:rsidRPr="00300512" w:rsidRDefault="00300512" w:rsidP="00300512">
      <w:pPr>
        <w:pStyle w:val="PargrafodaLista"/>
        <w:widowControl/>
        <w:numPr>
          <w:ilvl w:val="0"/>
          <w:numId w:val="42"/>
        </w:numPr>
        <w:autoSpaceDE/>
        <w:autoSpaceDN/>
        <w:spacing w:line="360" w:lineRule="auto"/>
        <w:contextualSpacing/>
        <w:rPr>
          <w:rFonts w:asciiTheme="minorHAnsi" w:hAnsiTheme="minorHAnsi" w:cs="Arial"/>
        </w:rPr>
      </w:pPr>
      <w:r w:rsidRPr="00300512">
        <w:rPr>
          <w:rFonts w:asciiTheme="minorHAnsi" w:hAnsiTheme="minorHAnsi" w:cs="Arial"/>
        </w:rPr>
        <w:t>Assegurar a conformidade com normas técnicas e legislações aplicáveis, garantindo segurança e qualidade dos serviços prestados.</w:t>
      </w:r>
    </w:p>
    <w:p w14:paraId="7CA02F4E" w14:textId="77777777" w:rsidR="00300512" w:rsidRPr="00300512" w:rsidRDefault="00300512" w:rsidP="00300512">
      <w:pPr>
        <w:spacing w:line="360" w:lineRule="auto"/>
        <w:jc w:val="both"/>
        <w:rPr>
          <w:rFonts w:asciiTheme="minorHAnsi" w:hAnsiTheme="minorHAnsi" w:cs="Arial"/>
        </w:rPr>
      </w:pPr>
    </w:p>
    <w:p w14:paraId="2843B168"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Levantamento das alternativas</w:t>
      </w:r>
    </w:p>
    <w:p w14:paraId="47F9B62D" w14:textId="77777777" w:rsidR="00300512" w:rsidRPr="00300512" w:rsidRDefault="00300512" w:rsidP="00300512">
      <w:pPr>
        <w:spacing w:line="360" w:lineRule="auto"/>
        <w:jc w:val="both"/>
        <w:rPr>
          <w:rFonts w:asciiTheme="minorHAnsi" w:hAnsiTheme="minorHAnsi" w:cs="Arial"/>
        </w:rPr>
      </w:pPr>
    </w:p>
    <w:p w14:paraId="51CEBC8E"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Foram consideradas as seguintes alternativas para atender à demanda:</w:t>
      </w:r>
    </w:p>
    <w:p w14:paraId="0324761F" w14:textId="77777777" w:rsidR="00300512" w:rsidRPr="00300512" w:rsidRDefault="00300512" w:rsidP="00300512">
      <w:pPr>
        <w:spacing w:line="360" w:lineRule="auto"/>
        <w:jc w:val="both"/>
        <w:rPr>
          <w:rFonts w:asciiTheme="minorHAnsi" w:hAnsiTheme="minorHAnsi" w:cs="Arial"/>
        </w:rPr>
      </w:pPr>
    </w:p>
    <w:p w14:paraId="28D43145" w14:textId="77777777" w:rsidR="00300512" w:rsidRPr="00300512" w:rsidRDefault="00300512" w:rsidP="00300512">
      <w:pPr>
        <w:pStyle w:val="PargrafodaLista"/>
        <w:widowControl/>
        <w:numPr>
          <w:ilvl w:val="0"/>
          <w:numId w:val="44"/>
        </w:numPr>
        <w:autoSpaceDE/>
        <w:autoSpaceDN/>
        <w:spacing w:line="360" w:lineRule="auto"/>
        <w:contextualSpacing/>
        <w:rPr>
          <w:rFonts w:asciiTheme="minorHAnsi" w:hAnsiTheme="minorHAnsi" w:cs="Arial"/>
          <w:b/>
        </w:rPr>
      </w:pPr>
      <w:r w:rsidRPr="00300512">
        <w:rPr>
          <w:rFonts w:asciiTheme="minorHAnsi" w:hAnsiTheme="minorHAnsi" w:cs="Arial"/>
          <w:b/>
        </w:rPr>
        <w:t>Aquisição direta de materiais elétricos via licitação (modalidade de registro de preços):</w:t>
      </w:r>
    </w:p>
    <w:p w14:paraId="6F72EBC6" w14:textId="77777777" w:rsidR="00300512" w:rsidRPr="00300512" w:rsidRDefault="00300512" w:rsidP="00300512">
      <w:pPr>
        <w:pStyle w:val="PargrafodaLista"/>
        <w:widowControl/>
        <w:numPr>
          <w:ilvl w:val="0"/>
          <w:numId w:val="38"/>
        </w:numPr>
        <w:autoSpaceDE/>
        <w:autoSpaceDN/>
        <w:spacing w:line="360" w:lineRule="auto"/>
        <w:contextualSpacing/>
        <w:rPr>
          <w:rFonts w:asciiTheme="minorHAnsi" w:hAnsiTheme="minorHAnsi" w:cs="Arial"/>
        </w:rPr>
      </w:pPr>
      <w:r w:rsidRPr="00300512">
        <w:rPr>
          <w:rFonts w:asciiTheme="minorHAnsi" w:hAnsiTheme="minorHAnsi" w:cs="Arial"/>
          <w:u w:val="single"/>
        </w:rPr>
        <w:t>Vantagens</w:t>
      </w:r>
      <w:r w:rsidRPr="00300512">
        <w:rPr>
          <w:rFonts w:asciiTheme="minorHAnsi" w:hAnsiTheme="minorHAnsi" w:cs="Arial"/>
        </w:rPr>
        <w:t>: Permite aquisição planejada e escalonada; maior competitividade e redução de custos; flexibilidade para atender demandas futuras.</w:t>
      </w:r>
    </w:p>
    <w:p w14:paraId="26CBF541" w14:textId="77777777" w:rsidR="00300512" w:rsidRPr="00300512" w:rsidRDefault="00300512" w:rsidP="00300512">
      <w:pPr>
        <w:pStyle w:val="PargrafodaLista"/>
        <w:widowControl/>
        <w:numPr>
          <w:ilvl w:val="0"/>
          <w:numId w:val="38"/>
        </w:numPr>
        <w:autoSpaceDE/>
        <w:autoSpaceDN/>
        <w:spacing w:line="360" w:lineRule="auto"/>
        <w:contextualSpacing/>
        <w:rPr>
          <w:rFonts w:asciiTheme="minorHAnsi" w:hAnsiTheme="minorHAnsi" w:cs="Arial"/>
        </w:rPr>
      </w:pPr>
      <w:r w:rsidRPr="00300512">
        <w:rPr>
          <w:rFonts w:asciiTheme="minorHAnsi" w:hAnsiTheme="minorHAnsi" w:cs="Arial"/>
          <w:u w:val="single"/>
        </w:rPr>
        <w:t>Desvantagens</w:t>
      </w:r>
      <w:r w:rsidRPr="00300512">
        <w:rPr>
          <w:rFonts w:asciiTheme="minorHAnsi" w:hAnsiTheme="minorHAnsi" w:cs="Arial"/>
        </w:rPr>
        <w:t>: Processo burocrático, com prazo de execução mais longo.</w:t>
      </w:r>
    </w:p>
    <w:p w14:paraId="798C8EDC" w14:textId="77777777" w:rsidR="00300512" w:rsidRPr="00300512" w:rsidRDefault="00300512" w:rsidP="00300512">
      <w:pPr>
        <w:spacing w:line="360" w:lineRule="auto"/>
        <w:jc w:val="both"/>
        <w:rPr>
          <w:rFonts w:asciiTheme="minorHAnsi" w:hAnsiTheme="minorHAnsi" w:cs="Arial"/>
        </w:rPr>
      </w:pPr>
    </w:p>
    <w:p w14:paraId="20517C5E" w14:textId="77777777" w:rsidR="00300512" w:rsidRPr="00300512" w:rsidRDefault="00300512" w:rsidP="00300512">
      <w:pPr>
        <w:pStyle w:val="PargrafodaLista"/>
        <w:widowControl/>
        <w:numPr>
          <w:ilvl w:val="0"/>
          <w:numId w:val="44"/>
        </w:numPr>
        <w:autoSpaceDE/>
        <w:autoSpaceDN/>
        <w:spacing w:line="360" w:lineRule="auto"/>
        <w:contextualSpacing/>
        <w:rPr>
          <w:rFonts w:asciiTheme="minorHAnsi" w:hAnsiTheme="minorHAnsi" w:cs="Arial"/>
          <w:b/>
        </w:rPr>
      </w:pPr>
      <w:r w:rsidRPr="00300512">
        <w:rPr>
          <w:rFonts w:asciiTheme="minorHAnsi" w:hAnsiTheme="minorHAnsi" w:cs="Arial"/>
          <w:b/>
        </w:rPr>
        <w:t>Contratação emergencial:</w:t>
      </w:r>
    </w:p>
    <w:p w14:paraId="711CF218" w14:textId="77777777" w:rsidR="00300512" w:rsidRPr="00300512" w:rsidRDefault="00300512" w:rsidP="00300512">
      <w:pPr>
        <w:pStyle w:val="PargrafodaLista"/>
        <w:widowControl/>
        <w:numPr>
          <w:ilvl w:val="0"/>
          <w:numId w:val="39"/>
        </w:numPr>
        <w:autoSpaceDE/>
        <w:autoSpaceDN/>
        <w:spacing w:line="360" w:lineRule="auto"/>
        <w:contextualSpacing/>
        <w:rPr>
          <w:rFonts w:asciiTheme="minorHAnsi" w:hAnsiTheme="minorHAnsi" w:cs="Arial"/>
        </w:rPr>
      </w:pPr>
      <w:r w:rsidRPr="00300512">
        <w:rPr>
          <w:rFonts w:asciiTheme="minorHAnsi" w:hAnsiTheme="minorHAnsi" w:cs="Arial"/>
          <w:u w:val="single"/>
        </w:rPr>
        <w:t>Vantagens</w:t>
      </w:r>
      <w:r w:rsidRPr="00300512">
        <w:rPr>
          <w:rFonts w:asciiTheme="minorHAnsi" w:hAnsiTheme="minorHAnsi" w:cs="Arial"/>
        </w:rPr>
        <w:t>: Atende às demandas urgentes.</w:t>
      </w:r>
    </w:p>
    <w:p w14:paraId="7E807BA6" w14:textId="77777777" w:rsidR="00300512" w:rsidRPr="00300512" w:rsidRDefault="00300512" w:rsidP="00300512">
      <w:pPr>
        <w:pStyle w:val="PargrafodaLista"/>
        <w:widowControl/>
        <w:numPr>
          <w:ilvl w:val="0"/>
          <w:numId w:val="39"/>
        </w:numPr>
        <w:autoSpaceDE/>
        <w:autoSpaceDN/>
        <w:spacing w:line="360" w:lineRule="auto"/>
        <w:contextualSpacing/>
        <w:rPr>
          <w:rFonts w:asciiTheme="minorHAnsi" w:hAnsiTheme="minorHAnsi" w:cs="Arial"/>
        </w:rPr>
      </w:pPr>
      <w:r w:rsidRPr="00300512">
        <w:rPr>
          <w:rFonts w:asciiTheme="minorHAnsi" w:hAnsiTheme="minorHAnsi" w:cs="Arial"/>
          <w:u w:val="single"/>
        </w:rPr>
        <w:t>Desvantagens</w:t>
      </w:r>
      <w:r w:rsidRPr="00300512">
        <w:rPr>
          <w:rFonts w:asciiTheme="minorHAnsi" w:hAnsiTheme="minorHAnsi" w:cs="Arial"/>
        </w:rPr>
        <w:t>: Custos mais elevados; menor concorrência; risco de aquisição inadequada.</w:t>
      </w:r>
    </w:p>
    <w:p w14:paraId="2214961A" w14:textId="77777777" w:rsidR="00300512" w:rsidRPr="00300512" w:rsidRDefault="00300512" w:rsidP="00300512">
      <w:pPr>
        <w:spacing w:line="360" w:lineRule="auto"/>
        <w:jc w:val="both"/>
        <w:rPr>
          <w:rFonts w:asciiTheme="minorHAnsi" w:hAnsiTheme="minorHAnsi" w:cs="Arial"/>
        </w:rPr>
      </w:pPr>
    </w:p>
    <w:p w14:paraId="0ACF3499" w14:textId="77777777" w:rsidR="00300512" w:rsidRPr="00300512" w:rsidRDefault="00300512" w:rsidP="00300512">
      <w:pPr>
        <w:pStyle w:val="PargrafodaLista"/>
        <w:widowControl/>
        <w:numPr>
          <w:ilvl w:val="0"/>
          <w:numId w:val="44"/>
        </w:numPr>
        <w:autoSpaceDE/>
        <w:autoSpaceDN/>
        <w:spacing w:line="360" w:lineRule="auto"/>
        <w:contextualSpacing/>
        <w:rPr>
          <w:rFonts w:asciiTheme="minorHAnsi" w:hAnsiTheme="minorHAnsi" w:cs="Arial"/>
          <w:b/>
        </w:rPr>
      </w:pPr>
      <w:r w:rsidRPr="00300512">
        <w:rPr>
          <w:rFonts w:asciiTheme="minorHAnsi" w:hAnsiTheme="minorHAnsi" w:cs="Arial"/>
          <w:b/>
        </w:rPr>
        <w:t>Locação de materiais elétricos:</w:t>
      </w:r>
    </w:p>
    <w:p w14:paraId="4A217A31" w14:textId="77777777" w:rsidR="00300512" w:rsidRPr="00300512" w:rsidRDefault="00300512" w:rsidP="00300512">
      <w:pPr>
        <w:pStyle w:val="PargrafodaLista"/>
        <w:widowControl/>
        <w:numPr>
          <w:ilvl w:val="0"/>
          <w:numId w:val="40"/>
        </w:numPr>
        <w:autoSpaceDE/>
        <w:autoSpaceDN/>
        <w:spacing w:line="360" w:lineRule="auto"/>
        <w:contextualSpacing/>
        <w:rPr>
          <w:rFonts w:asciiTheme="minorHAnsi" w:hAnsiTheme="minorHAnsi" w:cs="Arial"/>
        </w:rPr>
      </w:pPr>
      <w:r w:rsidRPr="00300512">
        <w:rPr>
          <w:rFonts w:asciiTheme="minorHAnsi" w:hAnsiTheme="minorHAnsi" w:cs="Arial"/>
          <w:u w:val="single"/>
        </w:rPr>
        <w:t>Vantagens</w:t>
      </w:r>
      <w:r w:rsidRPr="00300512">
        <w:rPr>
          <w:rFonts w:asciiTheme="minorHAnsi" w:hAnsiTheme="minorHAnsi" w:cs="Arial"/>
        </w:rPr>
        <w:t>: Evita imobilização de recursos financeiros.</w:t>
      </w:r>
    </w:p>
    <w:p w14:paraId="015994E1" w14:textId="77777777" w:rsidR="00300512" w:rsidRPr="00300512" w:rsidRDefault="00300512" w:rsidP="00300512">
      <w:pPr>
        <w:pStyle w:val="PargrafodaLista"/>
        <w:widowControl/>
        <w:numPr>
          <w:ilvl w:val="0"/>
          <w:numId w:val="40"/>
        </w:numPr>
        <w:autoSpaceDE/>
        <w:autoSpaceDN/>
        <w:spacing w:line="360" w:lineRule="auto"/>
        <w:contextualSpacing/>
        <w:rPr>
          <w:rFonts w:asciiTheme="minorHAnsi" w:hAnsiTheme="minorHAnsi" w:cs="Arial"/>
        </w:rPr>
      </w:pPr>
      <w:r w:rsidRPr="00300512">
        <w:rPr>
          <w:rFonts w:asciiTheme="minorHAnsi" w:hAnsiTheme="minorHAnsi" w:cs="Arial"/>
          <w:u w:val="single"/>
        </w:rPr>
        <w:t>Desvantagens</w:t>
      </w:r>
      <w:r w:rsidRPr="00300512">
        <w:rPr>
          <w:rFonts w:asciiTheme="minorHAnsi" w:hAnsiTheme="minorHAnsi" w:cs="Arial"/>
        </w:rPr>
        <w:t>: Não se aplica ao tipo de necessidade identificada.</w:t>
      </w:r>
    </w:p>
    <w:p w14:paraId="64B11E81" w14:textId="77777777" w:rsidR="00300512" w:rsidRPr="00300512" w:rsidRDefault="00300512" w:rsidP="00300512">
      <w:pPr>
        <w:spacing w:line="360" w:lineRule="auto"/>
        <w:jc w:val="both"/>
        <w:rPr>
          <w:rFonts w:asciiTheme="minorHAnsi" w:hAnsiTheme="minorHAnsi" w:cs="Arial"/>
        </w:rPr>
      </w:pPr>
    </w:p>
    <w:p w14:paraId="79EC1F7D"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A alternativa selecionada foi a aquisição direta via licitação, considerando sua viabilidade econômica e operacional.</w:t>
      </w:r>
    </w:p>
    <w:p w14:paraId="728107E7" w14:textId="77777777" w:rsidR="00300512" w:rsidRPr="00300512" w:rsidRDefault="00300512" w:rsidP="00300512">
      <w:pPr>
        <w:spacing w:line="360" w:lineRule="auto"/>
        <w:jc w:val="both"/>
        <w:rPr>
          <w:rFonts w:asciiTheme="minorHAnsi" w:hAnsiTheme="minorHAnsi" w:cs="Arial"/>
        </w:rPr>
      </w:pPr>
    </w:p>
    <w:p w14:paraId="5B190EBF"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Análise de riscos</w:t>
      </w:r>
    </w:p>
    <w:p w14:paraId="6B578987" w14:textId="77777777" w:rsidR="00300512" w:rsidRPr="00300512" w:rsidRDefault="00300512" w:rsidP="00300512">
      <w:pPr>
        <w:spacing w:line="360" w:lineRule="auto"/>
        <w:jc w:val="both"/>
        <w:rPr>
          <w:rFonts w:asciiTheme="minorHAnsi" w:hAnsiTheme="minorHAnsi" w:cs="Arial"/>
        </w:rPr>
      </w:pPr>
    </w:p>
    <w:p w14:paraId="1843FF93"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Foram identificados os seguintes riscos:</w:t>
      </w:r>
    </w:p>
    <w:p w14:paraId="03B063E0" w14:textId="77777777" w:rsidR="00300512" w:rsidRPr="00300512" w:rsidRDefault="00300512" w:rsidP="00300512">
      <w:pPr>
        <w:spacing w:line="360" w:lineRule="auto"/>
        <w:jc w:val="both"/>
        <w:rPr>
          <w:rFonts w:asciiTheme="minorHAnsi" w:hAnsiTheme="minorHAnsi" w:cs="Arial"/>
        </w:rPr>
      </w:pPr>
    </w:p>
    <w:p w14:paraId="20F44811" w14:textId="77777777" w:rsidR="00300512" w:rsidRPr="00300512" w:rsidRDefault="00300512" w:rsidP="00300512">
      <w:pPr>
        <w:pStyle w:val="PargrafodaLista"/>
        <w:widowControl/>
        <w:numPr>
          <w:ilvl w:val="0"/>
          <w:numId w:val="41"/>
        </w:numPr>
        <w:autoSpaceDE/>
        <w:autoSpaceDN/>
        <w:spacing w:line="360" w:lineRule="auto"/>
        <w:contextualSpacing/>
        <w:rPr>
          <w:rFonts w:asciiTheme="minorHAnsi" w:hAnsiTheme="minorHAnsi" w:cs="Arial"/>
        </w:rPr>
      </w:pPr>
      <w:r w:rsidRPr="00300512">
        <w:rPr>
          <w:rFonts w:asciiTheme="minorHAnsi" w:hAnsiTheme="minorHAnsi" w:cs="Arial"/>
          <w:b/>
        </w:rPr>
        <w:t>Atrasos no fornecimento:</w:t>
      </w:r>
      <w:r w:rsidRPr="00300512">
        <w:rPr>
          <w:rFonts w:asciiTheme="minorHAnsi" w:hAnsiTheme="minorHAnsi" w:cs="Arial"/>
        </w:rPr>
        <w:t xml:space="preserve"> Impacto na execução das atividades operacionais.</w:t>
      </w:r>
    </w:p>
    <w:p w14:paraId="567D76C9" w14:textId="77777777" w:rsidR="00300512" w:rsidRPr="00300512" w:rsidRDefault="00300512" w:rsidP="00300512">
      <w:pPr>
        <w:pStyle w:val="PargrafodaLista"/>
        <w:spacing w:line="360" w:lineRule="auto"/>
        <w:rPr>
          <w:rFonts w:asciiTheme="minorHAnsi" w:hAnsiTheme="minorHAnsi" w:cs="Arial"/>
        </w:rPr>
      </w:pPr>
      <w:r w:rsidRPr="00300512">
        <w:rPr>
          <w:rFonts w:asciiTheme="minorHAnsi" w:hAnsiTheme="minorHAnsi" w:cs="Arial"/>
          <w:u w:val="single"/>
        </w:rPr>
        <w:t>Mitigação</w:t>
      </w:r>
      <w:r w:rsidRPr="00300512">
        <w:rPr>
          <w:rFonts w:asciiTheme="minorHAnsi" w:hAnsiTheme="minorHAnsi" w:cs="Arial"/>
        </w:rPr>
        <w:t>: Estabelecimento de prazos claros no contrato e penalidades por descumprimento.</w:t>
      </w:r>
    </w:p>
    <w:p w14:paraId="2642E938" w14:textId="77777777" w:rsidR="00300512" w:rsidRPr="00300512" w:rsidRDefault="00300512" w:rsidP="00300512">
      <w:pPr>
        <w:pStyle w:val="PargrafodaLista"/>
        <w:widowControl/>
        <w:numPr>
          <w:ilvl w:val="0"/>
          <w:numId w:val="41"/>
        </w:numPr>
        <w:autoSpaceDE/>
        <w:autoSpaceDN/>
        <w:spacing w:line="360" w:lineRule="auto"/>
        <w:contextualSpacing/>
        <w:rPr>
          <w:rFonts w:asciiTheme="minorHAnsi" w:hAnsiTheme="minorHAnsi" w:cs="Arial"/>
        </w:rPr>
      </w:pPr>
      <w:r w:rsidRPr="00300512">
        <w:rPr>
          <w:rFonts w:asciiTheme="minorHAnsi" w:hAnsiTheme="minorHAnsi" w:cs="Arial"/>
          <w:b/>
        </w:rPr>
        <w:t>Materiais fora das especificações:</w:t>
      </w:r>
      <w:r w:rsidRPr="00300512">
        <w:rPr>
          <w:rFonts w:asciiTheme="minorHAnsi" w:hAnsiTheme="minorHAnsi" w:cs="Arial"/>
        </w:rPr>
        <w:t xml:space="preserve"> Comprometimento da qualidade e segurança. </w:t>
      </w:r>
      <w:r w:rsidRPr="00300512">
        <w:rPr>
          <w:rFonts w:asciiTheme="minorHAnsi" w:hAnsiTheme="minorHAnsi" w:cs="Arial"/>
          <w:u w:val="single"/>
        </w:rPr>
        <w:t>Mitigação</w:t>
      </w:r>
      <w:r w:rsidRPr="00300512">
        <w:rPr>
          <w:rFonts w:asciiTheme="minorHAnsi" w:hAnsiTheme="minorHAnsi" w:cs="Arial"/>
        </w:rPr>
        <w:t>: Exigência de certificados de conformidade e inspeção na entrega.</w:t>
      </w:r>
    </w:p>
    <w:p w14:paraId="6FF9C7E8" w14:textId="77777777" w:rsidR="00300512" w:rsidRPr="00300512" w:rsidRDefault="00300512" w:rsidP="00300512">
      <w:pPr>
        <w:pStyle w:val="PargrafodaLista"/>
        <w:widowControl/>
        <w:numPr>
          <w:ilvl w:val="0"/>
          <w:numId w:val="41"/>
        </w:numPr>
        <w:autoSpaceDE/>
        <w:autoSpaceDN/>
        <w:spacing w:line="360" w:lineRule="auto"/>
        <w:contextualSpacing/>
        <w:rPr>
          <w:rFonts w:asciiTheme="minorHAnsi" w:hAnsiTheme="minorHAnsi" w:cs="Arial"/>
        </w:rPr>
      </w:pPr>
      <w:r w:rsidRPr="00300512">
        <w:rPr>
          <w:rFonts w:asciiTheme="minorHAnsi" w:hAnsiTheme="minorHAnsi" w:cs="Arial"/>
          <w:b/>
        </w:rPr>
        <w:t>Oscilação de preços:</w:t>
      </w:r>
      <w:r w:rsidRPr="00300512">
        <w:rPr>
          <w:rFonts w:asciiTheme="minorHAnsi" w:hAnsiTheme="minorHAnsi" w:cs="Arial"/>
        </w:rPr>
        <w:t xml:space="preserve"> Impacto no custo final.</w:t>
      </w:r>
    </w:p>
    <w:p w14:paraId="5C7702D2" w14:textId="77777777" w:rsidR="00300512" w:rsidRPr="00300512" w:rsidRDefault="00300512" w:rsidP="00300512">
      <w:pPr>
        <w:pStyle w:val="PargrafodaLista"/>
        <w:spacing w:line="360" w:lineRule="auto"/>
        <w:rPr>
          <w:rFonts w:asciiTheme="minorHAnsi" w:hAnsiTheme="minorHAnsi" w:cs="Arial"/>
        </w:rPr>
      </w:pPr>
      <w:r w:rsidRPr="00300512">
        <w:rPr>
          <w:rFonts w:asciiTheme="minorHAnsi" w:hAnsiTheme="minorHAnsi" w:cs="Arial"/>
          <w:u w:val="single"/>
        </w:rPr>
        <w:t>Mitigação</w:t>
      </w:r>
      <w:r w:rsidRPr="00300512">
        <w:rPr>
          <w:rFonts w:asciiTheme="minorHAnsi" w:hAnsiTheme="minorHAnsi" w:cs="Arial"/>
        </w:rPr>
        <w:t>: Uso do sistema de registro de preços para garantir valores fixados durante a vigência do contrato.</w:t>
      </w:r>
    </w:p>
    <w:p w14:paraId="5CB40FB9" w14:textId="77777777" w:rsidR="00300512" w:rsidRPr="00300512" w:rsidRDefault="00300512" w:rsidP="00300512">
      <w:pPr>
        <w:spacing w:line="360" w:lineRule="auto"/>
        <w:jc w:val="both"/>
        <w:rPr>
          <w:rFonts w:asciiTheme="minorHAnsi" w:hAnsiTheme="minorHAnsi" w:cs="Arial"/>
        </w:rPr>
      </w:pPr>
    </w:p>
    <w:p w14:paraId="02CC1975"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Estimativa de custos</w:t>
      </w:r>
    </w:p>
    <w:p w14:paraId="6AF94A89" w14:textId="77777777" w:rsidR="00300512" w:rsidRPr="00300512" w:rsidRDefault="00300512" w:rsidP="00300512">
      <w:pPr>
        <w:spacing w:line="360" w:lineRule="auto"/>
        <w:jc w:val="both"/>
        <w:rPr>
          <w:rFonts w:asciiTheme="minorHAnsi" w:hAnsiTheme="minorHAnsi" w:cs="Arial"/>
        </w:rPr>
      </w:pPr>
    </w:p>
    <w:p w14:paraId="78AD49FA" w14:textId="380B44F4"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Com base nos 03 (três) melhores orçamentos fornecidos pelos fornecedores, o custo total médio estimado é de R$ R$ 98</w:t>
      </w:r>
      <w:r>
        <w:rPr>
          <w:rFonts w:asciiTheme="minorHAnsi" w:hAnsiTheme="minorHAnsi" w:cs="Arial"/>
        </w:rPr>
        <w:t>9</w:t>
      </w:r>
      <w:r w:rsidRPr="00300512">
        <w:rPr>
          <w:rFonts w:asciiTheme="minorHAnsi" w:hAnsiTheme="minorHAnsi" w:cs="Arial"/>
        </w:rPr>
        <w:t>.</w:t>
      </w:r>
      <w:r>
        <w:rPr>
          <w:rFonts w:asciiTheme="minorHAnsi" w:hAnsiTheme="minorHAnsi" w:cs="Arial"/>
        </w:rPr>
        <w:t>041</w:t>
      </w:r>
      <w:r w:rsidRPr="00300512">
        <w:rPr>
          <w:rFonts w:asciiTheme="minorHAnsi" w:hAnsiTheme="minorHAnsi" w:cs="Arial"/>
        </w:rPr>
        <w:t>,</w:t>
      </w:r>
      <w:r>
        <w:rPr>
          <w:rFonts w:asciiTheme="minorHAnsi" w:hAnsiTheme="minorHAnsi" w:cs="Arial"/>
        </w:rPr>
        <w:t>33</w:t>
      </w:r>
      <w:r w:rsidRPr="00300512">
        <w:rPr>
          <w:rFonts w:asciiTheme="minorHAnsi" w:hAnsiTheme="minorHAnsi" w:cs="Arial"/>
        </w:rPr>
        <w:t>. Este valor contempla todos os itens descritos no Termo de Referência, considerando as especificações e quantitativos detalhados.</w:t>
      </w:r>
    </w:p>
    <w:p w14:paraId="2AFBF56E" w14:textId="77777777" w:rsidR="00300512" w:rsidRPr="00300512" w:rsidRDefault="00300512" w:rsidP="00300512">
      <w:pPr>
        <w:spacing w:line="360" w:lineRule="auto"/>
        <w:jc w:val="both"/>
        <w:rPr>
          <w:rFonts w:asciiTheme="minorHAnsi" w:hAnsiTheme="minorHAnsi" w:cs="Arial"/>
        </w:rPr>
      </w:pPr>
    </w:p>
    <w:p w14:paraId="1F034F4F"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Impactos esperados</w:t>
      </w:r>
    </w:p>
    <w:p w14:paraId="5D065513" w14:textId="77777777" w:rsidR="00300512" w:rsidRPr="00300512" w:rsidRDefault="00300512" w:rsidP="00300512">
      <w:pPr>
        <w:spacing w:line="360" w:lineRule="auto"/>
        <w:jc w:val="both"/>
        <w:rPr>
          <w:rFonts w:asciiTheme="minorHAnsi" w:hAnsiTheme="minorHAnsi" w:cs="Arial"/>
        </w:rPr>
      </w:pPr>
    </w:p>
    <w:p w14:paraId="56FAAFC3"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A aquisição dos materiais elétricos resultará em:</w:t>
      </w:r>
    </w:p>
    <w:p w14:paraId="6A35C153" w14:textId="77777777" w:rsidR="00300512" w:rsidRPr="00300512" w:rsidRDefault="00300512" w:rsidP="00300512">
      <w:pPr>
        <w:pStyle w:val="PargrafodaLista"/>
        <w:widowControl/>
        <w:numPr>
          <w:ilvl w:val="0"/>
          <w:numId w:val="43"/>
        </w:numPr>
        <w:autoSpaceDE/>
        <w:autoSpaceDN/>
        <w:spacing w:line="360" w:lineRule="auto"/>
        <w:contextualSpacing/>
        <w:rPr>
          <w:rFonts w:asciiTheme="minorHAnsi" w:hAnsiTheme="minorHAnsi" w:cs="Arial"/>
        </w:rPr>
      </w:pPr>
      <w:r w:rsidRPr="00300512">
        <w:rPr>
          <w:rFonts w:asciiTheme="minorHAnsi" w:hAnsiTheme="minorHAnsi" w:cs="Arial"/>
        </w:rPr>
        <w:t>Melhoria na eficiência e qualidade dos serviços prestados;</w:t>
      </w:r>
    </w:p>
    <w:p w14:paraId="2B46862A" w14:textId="77777777" w:rsidR="00300512" w:rsidRPr="00300512" w:rsidRDefault="00300512" w:rsidP="00300512">
      <w:pPr>
        <w:pStyle w:val="PargrafodaLista"/>
        <w:widowControl/>
        <w:numPr>
          <w:ilvl w:val="0"/>
          <w:numId w:val="43"/>
        </w:numPr>
        <w:autoSpaceDE/>
        <w:autoSpaceDN/>
        <w:spacing w:line="360" w:lineRule="auto"/>
        <w:contextualSpacing/>
        <w:rPr>
          <w:rFonts w:asciiTheme="minorHAnsi" w:hAnsiTheme="minorHAnsi" w:cs="Arial"/>
        </w:rPr>
      </w:pPr>
      <w:r w:rsidRPr="00300512">
        <w:rPr>
          <w:rFonts w:asciiTheme="minorHAnsi" w:hAnsiTheme="minorHAnsi" w:cs="Arial"/>
        </w:rPr>
        <w:t>Redução de custos operacionais a longo prazo;</w:t>
      </w:r>
    </w:p>
    <w:p w14:paraId="4B95BA25" w14:textId="77777777" w:rsidR="00300512" w:rsidRPr="00300512" w:rsidRDefault="00300512" w:rsidP="00300512">
      <w:pPr>
        <w:pStyle w:val="PargrafodaLista"/>
        <w:widowControl/>
        <w:numPr>
          <w:ilvl w:val="0"/>
          <w:numId w:val="43"/>
        </w:numPr>
        <w:autoSpaceDE/>
        <w:autoSpaceDN/>
        <w:spacing w:line="360" w:lineRule="auto"/>
        <w:contextualSpacing/>
        <w:rPr>
          <w:rFonts w:asciiTheme="minorHAnsi" w:hAnsiTheme="minorHAnsi" w:cs="Arial"/>
        </w:rPr>
      </w:pPr>
      <w:r w:rsidRPr="00300512">
        <w:rPr>
          <w:rFonts w:asciiTheme="minorHAnsi" w:hAnsiTheme="minorHAnsi" w:cs="Arial"/>
        </w:rPr>
        <w:t>Conformidade com os padrões de segurança e normatização aplicáveis.</w:t>
      </w:r>
    </w:p>
    <w:p w14:paraId="4A1302D2" w14:textId="77777777" w:rsidR="00300512" w:rsidRPr="00300512" w:rsidRDefault="00300512" w:rsidP="00300512">
      <w:pPr>
        <w:spacing w:line="360" w:lineRule="auto"/>
        <w:jc w:val="both"/>
        <w:rPr>
          <w:rFonts w:asciiTheme="minorHAnsi" w:hAnsiTheme="minorHAnsi" w:cs="Arial"/>
        </w:rPr>
      </w:pPr>
    </w:p>
    <w:p w14:paraId="3C5C8F91" w14:textId="77777777" w:rsidR="00300512" w:rsidRPr="00300512" w:rsidRDefault="00300512" w:rsidP="00300512">
      <w:pPr>
        <w:spacing w:line="360" w:lineRule="auto"/>
        <w:jc w:val="both"/>
        <w:rPr>
          <w:rFonts w:asciiTheme="minorHAnsi" w:hAnsiTheme="minorHAnsi" w:cs="Arial"/>
        </w:rPr>
      </w:pPr>
    </w:p>
    <w:p w14:paraId="45FC8F3B" w14:textId="77777777" w:rsidR="00300512" w:rsidRPr="00300512" w:rsidRDefault="00300512" w:rsidP="00300512">
      <w:pPr>
        <w:pStyle w:val="PargrafodaLista"/>
        <w:widowControl/>
        <w:numPr>
          <w:ilvl w:val="0"/>
          <w:numId w:val="37"/>
        </w:numPr>
        <w:autoSpaceDE/>
        <w:autoSpaceDN/>
        <w:spacing w:line="360" w:lineRule="auto"/>
        <w:contextualSpacing/>
        <w:rPr>
          <w:rFonts w:asciiTheme="minorHAnsi" w:hAnsiTheme="minorHAnsi" w:cs="Arial"/>
          <w:b/>
        </w:rPr>
      </w:pPr>
      <w:r w:rsidRPr="00300512">
        <w:rPr>
          <w:rFonts w:asciiTheme="minorHAnsi" w:hAnsiTheme="minorHAnsi" w:cs="Arial"/>
          <w:b/>
        </w:rPr>
        <w:t>Conclusão</w:t>
      </w:r>
    </w:p>
    <w:p w14:paraId="050FB74F" w14:textId="77777777" w:rsidR="00300512" w:rsidRPr="00300512" w:rsidRDefault="00300512" w:rsidP="00300512">
      <w:pPr>
        <w:spacing w:line="360" w:lineRule="auto"/>
        <w:jc w:val="both"/>
        <w:rPr>
          <w:rFonts w:asciiTheme="minorHAnsi" w:hAnsiTheme="minorHAnsi" w:cs="Arial"/>
        </w:rPr>
      </w:pPr>
    </w:p>
    <w:p w14:paraId="46F80241"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O Estudo Técnico Preliminar evidencia a necessidade e viabilidade da aquisição de materiais elétricos via registro de preços, considerando os aspectos econômicos, técnicos e operacionais. Recomenda-se a continuidade do processo licitatório com base no Termo de Referência elaborado.</w:t>
      </w:r>
    </w:p>
    <w:p w14:paraId="337B4610" w14:textId="77777777" w:rsidR="00300512" w:rsidRPr="00300512" w:rsidRDefault="00300512" w:rsidP="00300512">
      <w:pPr>
        <w:spacing w:line="360" w:lineRule="auto"/>
        <w:jc w:val="both"/>
        <w:rPr>
          <w:rFonts w:asciiTheme="minorHAnsi" w:hAnsiTheme="minorHAnsi" w:cs="Arial"/>
        </w:rPr>
      </w:pPr>
    </w:p>
    <w:p w14:paraId="1B3BB479" w14:textId="77777777" w:rsidR="00300512" w:rsidRPr="00300512" w:rsidRDefault="00300512" w:rsidP="00300512">
      <w:pPr>
        <w:spacing w:line="360" w:lineRule="auto"/>
        <w:jc w:val="right"/>
        <w:rPr>
          <w:rFonts w:asciiTheme="minorHAnsi" w:hAnsiTheme="minorHAnsi" w:cs="Arial"/>
        </w:rPr>
      </w:pPr>
      <w:r w:rsidRPr="00300512">
        <w:rPr>
          <w:rFonts w:asciiTheme="minorHAnsi" w:hAnsiTheme="minorHAnsi" w:cs="Arial"/>
        </w:rPr>
        <w:t>São Joaquim da Barra, 09 de Maio de 2025.</w:t>
      </w:r>
    </w:p>
    <w:p w14:paraId="5C874592" w14:textId="77777777" w:rsidR="00300512" w:rsidRPr="00300512" w:rsidRDefault="00300512" w:rsidP="00300512">
      <w:pPr>
        <w:jc w:val="both"/>
        <w:rPr>
          <w:rFonts w:asciiTheme="minorHAnsi" w:hAnsiTheme="minorHAnsi" w:cs="Arial"/>
        </w:rPr>
      </w:pPr>
    </w:p>
    <w:p w14:paraId="4C84D40B" w14:textId="77777777" w:rsidR="00300512" w:rsidRPr="00300512" w:rsidRDefault="00300512" w:rsidP="00300512">
      <w:pPr>
        <w:jc w:val="both"/>
        <w:rPr>
          <w:rFonts w:asciiTheme="minorHAnsi" w:hAnsiTheme="minorHAnsi" w:cs="Arial"/>
        </w:rPr>
      </w:pPr>
    </w:p>
    <w:p w14:paraId="1EC79A51" w14:textId="77777777" w:rsidR="00300512" w:rsidRPr="00300512" w:rsidRDefault="00300512" w:rsidP="00300512">
      <w:pPr>
        <w:jc w:val="both"/>
        <w:rPr>
          <w:rFonts w:asciiTheme="minorHAnsi" w:hAnsiTheme="minorHAnsi" w:cs="Arial"/>
        </w:rPr>
      </w:pPr>
    </w:p>
    <w:p w14:paraId="6A77D39D" w14:textId="77777777" w:rsidR="00300512" w:rsidRPr="00300512" w:rsidRDefault="00300512" w:rsidP="00300512">
      <w:pPr>
        <w:jc w:val="both"/>
        <w:rPr>
          <w:rFonts w:asciiTheme="minorHAnsi" w:hAnsiTheme="minorHAnsi" w:cs="Arial"/>
        </w:rPr>
      </w:pPr>
    </w:p>
    <w:p w14:paraId="11FE2519" w14:textId="77777777" w:rsidR="00300512" w:rsidRPr="00300512" w:rsidRDefault="00300512" w:rsidP="00300512">
      <w:pPr>
        <w:jc w:val="both"/>
        <w:rPr>
          <w:rFonts w:asciiTheme="minorHAnsi" w:hAnsiTheme="minorHAnsi" w:cs="Arial"/>
        </w:rPr>
      </w:pPr>
    </w:p>
    <w:p w14:paraId="5DE1FB9C" w14:textId="77777777" w:rsidR="00300512" w:rsidRPr="00300512" w:rsidRDefault="00300512" w:rsidP="00300512">
      <w:pPr>
        <w:jc w:val="both"/>
        <w:rPr>
          <w:rFonts w:asciiTheme="minorHAnsi" w:hAnsiTheme="minorHAnsi" w:cs="Arial"/>
        </w:rPr>
      </w:pPr>
    </w:p>
    <w:p w14:paraId="417E6D1C" w14:textId="77777777" w:rsidR="00300512" w:rsidRPr="00300512" w:rsidRDefault="00300512" w:rsidP="00300512">
      <w:pPr>
        <w:jc w:val="both"/>
        <w:rPr>
          <w:rFonts w:asciiTheme="minorHAnsi" w:hAnsiTheme="minorHAnsi" w:cs="Arial"/>
        </w:rPr>
      </w:pPr>
    </w:p>
    <w:p w14:paraId="2A2C920E" w14:textId="77777777" w:rsidR="00300512" w:rsidRPr="00300512" w:rsidRDefault="00300512" w:rsidP="00300512">
      <w:pPr>
        <w:jc w:val="both"/>
        <w:rPr>
          <w:rFonts w:asciiTheme="minorHAnsi" w:hAnsiTheme="minorHAnsi" w:cs="Arial"/>
        </w:rPr>
      </w:pPr>
    </w:p>
    <w:p w14:paraId="0AEBF67C" w14:textId="77777777" w:rsidR="00300512" w:rsidRPr="00300512" w:rsidRDefault="00300512" w:rsidP="00300512">
      <w:pPr>
        <w:jc w:val="both"/>
        <w:rPr>
          <w:rFonts w:asciiTheme="minorHAnsi" w:hAnsiTheme="minorHAnsi" w:cs="Arial"/>
        </w:rPr>
      </w:pPr>
    </w:p>
    <w:p w14:paraId="195BACE5" w14:textId="77777777" w:rsidR="00300512" w:rsidRPr="00300512" w:rsidRDefault="00300512" w:rsidP="00300512">
      <w:pPr>
        <w:jc w:val="both"/>
        <w:rPr>
          <w:rFonts w:asciiTheme="minorHAnsi" w:hAnsiTheme="minorHAnsi" w:cs="Arial"/>
        </w:rPr>
      </w:pPr>
    </w:p>
    <w:p w14:paraId="6D04895B" w14:textId="77777777" w:rsidR="00300512" w:rsidRPr="00300512" w:rsidRDefault="00300512" w:rsidP="00300512">
      <w:pPr>
        <w:jc w:val="center"/>
        <w:rPr>
          <w:rFonts w:asciiTheme="minorHAnsi" w:hAnsiTheme="minorHAnsi" w:cs="Arial"/>
        </w:rPr>
      </w:pPr>
      <w:r w:rsidRPr="00300512">
        <w:rPr>
          <w:rFonts w:asciiTheme="minorHAnsi" w:hAnsiTheme="minorHAnsi" w:cs="Arial"/>
        </w:rPr>
        <w:t>________________________________________</w:t>
      </w:r>
    </w:p>
    <w:p w14:paraId="621662CA" w14:textId="77777777" w:rsidR="00300512" w:rsidRPr="00300512" w:rsidRDefault="00300512" w:rsidP="00300512">
      <w:pPr>
        <w:jc w:val="center"/>
        <w:rPr>
          <w:rFonts w:asciiTheme="minorHAnsi" w:hAnsiTheme="minorHAnsi" w:cs="Arial"/>
          <w:b/>
        </w:rPr>
      </w:pPr>
      <w:r w:rsidRPr="00300512">
        <w:rPr>
          <w:rFonts w:asciiTheme="minorHAnsi" w:hAnsiTheme="minorHAnsi" w:cs="Arial"/>
          <w:b/>
        </w:rPr>
        <w:t>Dr. Clóvis de Oliveira Maito</w:t>
      </w:r>
    </w:p>
    <w:p w14:paraId="0FD8CD9B" w14:textId="77777777" w:rsidR="00300512" w:rsidRPr="00300512" w:rsidRDefault="00300512" w:rsidP="00300512">
      <w:pPr>
        <w:jc w:val="center"/>
        <w:rPr>
          <w:rFonts w:asciiTheme="minorHAnsi" w:hAnsiTheme="minorHAnsi" w:cs="Arial"/>
        </w:rPr>
      </w:pPr>
      <w:r w:rsidRPr="00300512">
        <w:rPr>
          <w:rFonts w:asciiTheme="minorHAnsi" w:hAnsiTheme="minorHAnsi" w:cs="Arial"/>
        </w:rPr>
        <w:t>Diretor do Departamento de Infraestrutura</w:t>
      </w:r>
    </w:p>
    <w:p w14:paraId="0B546E35" w14:textId="77777777" w:rsidR="00300512" w:rsidRPr="00300512" w:rsidRDefault="00300512" w:rsidP="00300512">
      <w:pPr>
        <w:jc w:val="center"/>
        <w:rPr>
          <w:rFonts w:asciiTheme="minorHAnsi" w:hAnsiTheme="minorHAnsi" w:cs="Arial"/>
        </w:rPr>
      </w:pPr>
      <w:r w:rsidRPr="00300512">
        <w:rPr>
          <w:rFonts w:asciiTheme="minorHAnsi" w:hAnsiTheme="minorHAnsi" w:cs="Arial"/>
        </w:rPr>
        <w:t>Engenheiro Civil e de Seg. do Trabalho</w:t>
      </w:r>
    </w:p>
    <w:p w14:paraId="411491E3" w14:textId="77777777" w:rsidR="00300512" w:rsidRPr="00300512" w:rsidRDefault="00300512" w:rsidP="00300512">
      <w:pPr>
        <w:jc w:val="center"/>
        <w:rPr>
          <w:rFonts w:asciiTheme="minorHAnsi" w:hAnsiTheme="minorHAnsi" w:cs="Arial"/>
        </w:rPr>
      </w:pPr>
      <w:r w:rsidRPr="00300512">
        <w:rPr>
          <w:rFonts w:asciiTheme="minorHAnsi" w:hAnsiTheme="minorHAnsi" w:cs="Arial"/>
        </w:rPr>
        <w:t>CREA-SP 0601570155</w:t>
      </w:r>
    </w:p>
    <w:p w14:paraId="22E7169D" w14:textId="77777777" w:rsidR="00A14D9D" w:rsidRDefault="00A14D9D" w:rsidP="00300512">
      <w:pPr>
        <w:tabs>
          <w:tab w:val="left" w:pos="1134"/>
          <w:tab w:val="left" w:pos="9639"/>
        </w:tabs>
        <w:ind w:right="687"/>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5EB313AD" w:rsidR="00300512" w:rsidRDefault="00300512">
      <w:pPr>
        <w:rPr>
          <w:rFonts w:asciiTheme="minorHAnsi" w:hAnsiTheme="minorHAnsi" w:cs="Times New Roman"/>
          <w:b/>
        </w:rPr>
      </w:pPr>
      <w:r>
        <w:rPr>
          <w:rFonts w:asciiTheme="minorHAnsi" w:hAnsiTheme="minorHAnsi" w:cs="Times New Roman"/>
          <w:b/>
        </w:rPr>
        <w:br w:type="page"/>
      </w:r>
    </w:p>
    <w:p w14:paraId="3C472E6D" w14:textId="51A9EBC2" w:rsidR="00300512" w:rsidRPr="00300512" w:rsidRDefault="00300512" w:rsidP="00300512">
      <w:pPr>
        <w:spacing w:line="360" w:lineRule="auto"/>
        <w:jc w:val="center"/>
        <w:rPr>
          <w:rFonts w:asciiTheme="minorHAnsi" w:hAnsiTheme="minorHAnsi" w:cs="Arial"/>
          <w:b/>
        </w:rPr>
      </w:pPr>
      <w:r w:rsidRPr="00300512">
        <w:rPr>
          <w:rFonts w:asciiTheme="minorHAnsi" w:hAnsiTheme="minorHAnsi" w:cs="Arial"/>
          <w:b/>
        </w:rPr>
        <w:lastRenderedPageBreak/>
        <w:t>TERMO DE REFERÊNCIA</w:t>
      </w:r>
    </w:p>
    <w:p w14:paraId="11CCD268" w14:textId="77777777" w:rsidR="00300512" w:rsidRPr="00300512" w:rsidRDefault="00300512" w:rsidP="00300512">
      <w:pPr>
        <w:spacing w:line="360" w:lineRule="auto"/>
        <w:jc w:val="both"/>
        <w:rPr>
          <w:rFonts w:asciiTheme="minorHAnsi" w:hAnsiTheme="minorHAnsi" w:cs="Arial"/>
        </w:rPr>
      </w:pPr>
    </w:p>
    <w:p w14:paraId="79B0AC34" w14:textId="77777777" w:rsidR="00300512" w:rsidRPr="00300512" w:rsidRDefault="00300512" w:rsidP="00300512">
      <w:pPr>
        <w:pStyle w:val="PargrafodaLista"/>
        <w:widowControl/>
        <w:numPr>
          <w:ilvl w:val="0"/>
          <w:numId w:val="45"/>
        </w:numPr>
        <w:autoSpaceDE/>
        <w:autoSpaceDN/>
        <w:spacing w:line="360" w:lineRule="auto"/>
        <w:contextualSpacing/>
        <w:rPr>
          <w:rFonts w:asciiTheme="minorHAnsi" w:hAnsiTheme="minorHAnsi" w:cs="Arial"/>
          <w:b/>
        </w:rPr>
      </w:pPr>
      <w:r w:rsidRPr="00300512">
        <w:rPr>
          <w:rFonts w:asciiTheme="minorHAnsi" w:hAnsiTheme="minorHAnsi" w:cs="Arial"/>
          <w:b/>
        </w:rPr>
        <w:t>Objeto</w:t>
      </w:r>
    </w:p>
    <w:p w14:paraId="09CB5196" w14:textId="77777777" w:rsidR="00300512" w:rsidRPr="00300512" w:rsidRDefault="00300512" w:rsidP="00300512">
      <w:pPr>
        <w:spacing w:line="360" w:lineRule="auto"/>
        <w:jc w:val="both"/>
        <w:rPr>
          <w:rFonts w:asciiTheme="minorHAnsi" w:hAnsiTheme="minorHAnsi" w:cs="Arial"/>
        </w:rPr>
      </w:pPr>
    </w:p>
    <w:p w14:paraId="5805A35C" w14:textId="177E4F68"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Este Termo de Referência tem por objeto</w:t>
      </w:r>
      <w:r w:rsidR="0054153D">
        <w:rPr>
          <w:rFonts w:asciiTheme="minorHAnsi" w:hAnsiTheme="minorHAnsi" w:cs="Arial"/>
        </w:rPr>
        <w:t xml:space="preserve"> o Registro de Preços para a eventual e futura</w:t>
      </w:r>
      <w:r w:rsidRPr="00300512">
        <w:rPr>
          <w:rFonts w:asciiTheme="minorHAnsi" w:hAnsiTheme="minorHAnsi" w:cs="Arial"/>
        </w:rPr>
        <w:t xml:space="preserve"> aquisição de materiais elétricos, conforme especificações e quantitativos descritos neste documento, destinados à manutenção, ampliação e operação das instalações do Departamento de Água e Esgoto da Prefeitura de São Joaquim da Barra/SP.</w:t>
      </w:r>
    </w:p>
    <w:p w14:paraId="6B58DF47" w14:textId="77777777" w:rsidR="00300512" w:rsidRPr="00300512" w:rsidRDefault="00300512" w:rsidP="00300512">
      <w:pPr>
        <w:spacing w:line="360" w:lineRule="auto"/>
        <w:jc w:val="both"/>
        <w:rPr>
          <w:rFonts w:asciiTheme="minorHAnsi" w:hAnsiTheme="minorHAnsi" w:cs="Arial"/>
        </w:rPr>
      </w:pPr>
    </w:p>
    <w:p w14:paraId="4B7AA559" w14:textId="77777777" w:rsidR="00300512" w:rsidRPr="00300512" w:rsidRDefault="00300512" w:rsidP="00300512">
      <w:pPr>
        <w:pStyle w:val="PargrafodaLista"/>
        <w:widowControl/>
        <w:numPr>
          <w:ilvl w:val="0"/>
          <w:numId w:val="45"/>
        </w:numPr>
        <w:autoSpaceDE/>
        <w:autoSpaceDN/>
        <w:spacing w:line="360" w:lineRule="auto"/>
        <w:contextualSpacing/>
        <w:rPr>
          <w:rFonts w:asciiTheme="minorHAnsi" w:hAnsiTheme="minorHAnsi" w:cs="Arial"/>
          <w:b/>
        </w:rPr>
      </w:pPr>
      <w:r w:rsidRPr="00300512">
        <w:rPr>
          <w:rFonts w:asciiTheme="minorHAnsi" w:hAnsiTheme="minorHAnsi" w:cs="Arial"/>
          <w:b/>
        </w:rPr>
        <w:t>Justificativa</w:t>
      </w:r>
    </w:p>
    <w:p w14:paraId="3B26193B" w14:textId="77777777" w:rsidR="00300512" w:rsidRPr="00300512" w:rsidRDefault="00300512" w:rsidP="00300512">
      <w:pPr>
        <w:spacing w:line="360" w:lineRule="auto"/>
        <w:jc w:val="both"/>
        <w:rPr>
          <w:rFonts w:asciiTheme="minorHAnsi" w:hAnsiTheme="minorHAnsi" w:cs="Arial"/>
        </w:rPr>
      </w:pPr>
    </w:p>
    <w:p w14:paraId="3FA2B45D"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A aquisição dos materiais elétricos se faz necessária para garantir o pleno funcionamento das instalações elétricas e equipamentos do Departamento de Água e Esgoto. Esta medida busca assegurar a continuidade dos serviços públicos essenciais à população, melhorar a eficiência operacional e minimizar interrupções devido a falhas em sistemas elétricos.</w:t>
      </w:r>
    </w:p>
    <w:p w14:paraId="5FEE3C02" w14:textId="77777777" w:rsidR="00300512" w:rsidRPr="00300512" w:rsidRDefault="00300512" w:rsidP="00300512">
      <w:pPr>
        <w:spacing w:line="360" w:lineRule="auto"/>
        <w:jc w:val="both"/>
        <w:rPr>
          <w:rFonts w:asciiTheme="minorHAnsi" w:hAnsiTheme="minorHAnsi" w:cs="Arial"/>
        </w:rPr>
      </w:pPr>
    </w:p>
    <w:p w14:paraId="51810BF7" w14:textId="77777777" w:rsidR="00300512" w:rsidRPr="00300512" w:rsidRDefault="00300512" w:rsidP="00300512">
      <w:pPr>
        <w:pStyle w:val="PargrafodaLista"/>
        <w:widowControl/>
        <w:numPr>
          <w:ilvl w:val="0"/>
          <w:numId w:val="45"/>
        </w:numPr>
        <w:autoSpaceDE/>
        <w:autoSpaceDN/>
        <w:spacing w:line="360" w:lineRule="auto"/>
        <w:contextualSpacing/>
        <w:rPr>
          <w:rFonts w:asciiTheme="minorHAnsi" w:hAnsiTheme="minorHAnsi" w:cs="Arial"/>
          <w:b/>
        </w:rPr>
      </w:pPr>
      <w:r w:rsidRPr="00300512">
        <w:rPr>
          <w:rFonts w:asciiTheme="minorHAnsi" w:hAnsiTheme="minorHAnsi" w:cs="Arial"/>
          <w:b/>
        </w:rPr>
        <w:t>Especificações técnicas</w:t>
      </w:r>
    </w:p>
    <w:p w14:paraId="5EB4EA81" w14:textId="77777777" w:rsidR="00300512" w:rsidRPr="00300512" w:rsidRDefault="00300512" w:rsidP="00300512">
      <w:pPr>
        <w:spacing w:line="360" w:lineRule="auto"/>
        <w:jc w:val="both"/>
        <w:rPr>
          <w:rFonts w:asciiTheme="minorHAnsi" w:hAnsiTheme="minorHAnsi" w:cs="Arial"/>
        </w:rPr>
      </w:pPr>
    </w:p>
    <w:p w14:paraId="5D9546A8"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Os materiais elétricos a serem adquiridos deverão atender aos seguintes requisitos técnicos e quantitativos estimados:</w:t>
      </w:r>
    </w:p>
    <w:tbl>
      <w:tblPr>
        <w:tblStyle w:val="Tabelacomgrade"/>
        <w:tblW w:w="10201" w:type="dxa"/>
        <w:tblLook w:val="04A0" w:firstRow="1" w:lastRow="0" w:firstColumn="1" w:lastColumn="0" w:noHBand="0" w:noVBand="1"/>
      </w:tblPr>
      <w:tblGrid>
        <w:gridCol w:w="684"/>
        <w:gridCol w:w="1475"/>
        <w:gridCol w:w="1097"/>
        <w:gridCol w:w="3827"/>
        <w:gridCol w:w="1559"/>
        <w:gridCol w:w="1559"/>
      </w:tblGrid>
      <w:tr w:rsidR="00300512" w14:paraId="477340DC" w14:textId="77777777" w:rsidTr="00300512">
        <w:tc>
          <w:tcPr>
            <w:tcW w:w="684" w:type="dxa"/>
            <w:shd w:val="clear" w:color="auto" w:fill="8DB3E2" w:themeFill="text2" w:themeFillTint="66"/>
          </w:tcPr>
          <w:p w14:paraId="69817704" w14:textId="2FFD251A"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ITEM</w:t>
            </w:r>
          </w:p>
        </w:tc>
        <w:tc>
          <w:tcPr>
            <w:tcW w:w="1475" w:type="dxa"/>
            <w:shd w:val="clear" w:color="auto" w:fill="8DB3E2" w:themeFill="text2" w:themeFillTint="66"/>
          </w:tcPr>
          <w:p w14:paraId="26BFC12D" w14:textId="5627A140"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QUANTIDADE</w:t>
            </w:r>
          </w:p>
        </w:tc>
        <w:tc>
          <w:tcPr>
            <w:tcW w:w="1097" w:type="dxa"/>
            <w:shd w:val="clear" w:color="auto" w:fill="8DB3E2" w:themeFill="text2" w:themeFillTint="66"/>
          </w:tcPr>
          <w:p w14:paraId="2562A454" w14:textId="1D8524D3"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UNIDADE</w:t>
            </w:r>
          </w:p>
        </w:tc>
        <w:tc>
          <w:tcPr>
            <w:tcW w:w="3827" w:type="dxa"/>
            <w:shd w:val="clear" w:color="auto" w:fill="8DB3E2" w:themeFill="text2" w:themeFillTint="66"/>
          </w:tcPr>
          <w:p w14:paraId="54470135" w14:textId="17E265FB"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DESCRIÇÃO</w:t>
            </w:r>
          </w:p>
        </w:tc>
        <w:tc>
          <w:tcPr>
            <w:tcW w:w="1559" w:type="dxa"/>
            <w:shd w:val="clear" w:color="auto" w:fill="8DB3E2" w:themeFill="text2" w:themeFillTint="66"/>
          </w:tcPr>
          <w:p w14:paraId="43062E2A" w14:textId="636F11EB"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VALOR UN. ESTIMADO</w:t>
            </w:r>
          </w:p>
        </w:tc>
        <w:tc>
          <w:tcPr>
            <w:tcW w:w="1559" w:type="dxa"/>
            <w:shd w:val="clear" w:color="auto" w:fill="8DB3E2" w:themeFill="text2" w:themeFillTint="66"/>
          </w:tcPr>
          <w:p w14:paraId="5F25C7EA" w14:textId="370F4601"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VALOR TOTAL ESTIMADO</w:t>
            </w:r>
          </w:p>
        </w:tc>
      </w:tr>
      <w:tr w:rsidR="009D6B47" w14:paraId="00D96E8A" w14:textId="77777777" w:rsidTr="00F405A9">
        <w:tc>
          <w:tcPr>
            <w:tcW w:w="10201" w:type="dxa"/>
            <w:gridSpan w:val="6"/>
            <w:shd w:val="clear" w:color="auto" w:fill="8DB3E2" w:themeFill="text2" w:themeFillTint="66"/>
          </w:tcPr>
          <w:p w14:paraId="0098CC12" w14:textId="76AC205F" w:rsidR="009D6B47" w:rsidRPr="00300512" w:rsidRDefault="009D6B47" w:rsidP="00300512">
            <w:pPr>
              <w:spacing w:line="360" w:lineRule="auto"/>
              <w:jc w:val="center"/>
              <w:rPr>
                <w:rFonts w:asciiTheme="minorHAnsi" w:hAnsiTheme="minorHAnsi" w:cs="Arial"/>
                <w:b/>
                <w:bCs/>
              </w:rPr>
            </w:pPr>
            <w:r>
              <w:rPr>
                <w:rFonts w:asciiTheme="minorHAnsi" w:hAnsiTheme="minorHAnsi" w:cs="Arial"/>
                <w:b/>
                <w:bCs/>
              </w:rPr>
              <w:t xml:space="preserve">RESERVA DE COTA DE ATÉ 25% EXCLUSIVA PARA ME E EPP </w:t>
            </w:r>
          </w:p>
        </w:tc>
      </w:tr>
      <w:tr w:rsidR="00300512" w14:paraId="0B81DAE8" w14:textId="77777777" w:rsidTr="00300512">
        <w:tc>
          <w:tcPr>
            <w:tcW w:w="684" w:type="dxa"/>
          </w:tcPr>
          <w:p w14:paraId="2B8C247F" w14:textId="45F6EC1F" w:rsidR="00300512" w:rsidRDefault="00300512" w:rsidP="00187623">
            <w:pPr>
              <w:spacing w:line="360" w:lineRule="auto"/>
              <w:jc w:val="center"/>
              <w:rPr>
                <w:rFonts w:asciiTheme="minorHAnsi" w:hAnsiTheme="minorHAnsi" w:cs="Arial"/>
              </w:rPr>
            </w:pPr>
            <w:r>
              <w:rPr>
                <w:rFonts w:asciiTheme="minorHAnsi" w:hAnsiTheme="minorHAnsi" w:cs="Arial"/>
              </w:rPr>
              <w:t>01</w:t>
            </w:r>
          </w:p>
        </w:tc>
        <w:tc>
          <w:tcPr>
            <w:tcW w:w="1475" w:type="dxa"/>
          </w:tcPr>
          <w:p w14:paraId="3A60D72E" w14:textId="58BB08BD" w:rsidR="00300512" w:rsidRDefault="00300512" w:rsidP="00187623">
            <w:pPr>
              <w:spacing w:line="360" w:lineRule="auto"/>
              <w:jc w:val="center"/>
              <w:rPr>
                <w:rFonts w:asciiTheme="minorHAnsi" w:hAnsiTheme="minorHAnsi" w:cs="Arial"/>
              </w:rPr>
            </w:pPr>
            <w:r>
              <w:rPr>
                <w:rFonts w:asciiTheme="minorHAnsi" w:hAnsiTheme="minorHAnsi" w:cs="Arial"/>
              </w:rPr>
              <w:t>500</w:t>
            </w:r>
          </w:p>
        </w:tc>
        <w:tc>
          <w:tcPr>
            <w:tcW w:w="1097" w:type="dxa"/>
          </w:tcPr>
          <w:p w14:paraId="302BDEA5" w14:textId="4CAC0C31" w:rsidR="00300512" w:rsidRDefault="00300512"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1E093F1A" w14:textId="34C77DF4" w:rsidR="00300512" w:rsidRPr="00187623" w:rsidRDefault="00187623" w:rsidP="00187623">
            <w:pPr>
              <w:jc w:val="center"/>
            </w:pPr>
            <w:r w:rsidRPr="00187623">
              <w:rPr>
                <w:rFonts w:ascii="Calibri" w:hAnsi="Calibri" w:cs="Calibri"/>
                <w:color w:val="000000"/>
                <w:lang w:val="pt-BR"/>
              </w:rPr>
              <w:t>Cabo Cobre Flexível 1 x 25 mm2 PRETO 1KV EPR/HEPR NBR 7286</w:t>
            </w:r>
          </w:p>
        </w:tc>
        <w:tc>
          <w:tcPr>
            <w:tcW w:w="1559" w:type="dxa"/>
          </w:tcPr>
          <w:p w14:paraId="63C69625" w14:textId="41B06A35" w:rsidR="00300512" w:rsidRDefault="00187623" w:rsidP="009D6B47">
            <w:pPr>
              <w:spacing w:line="360" w:lineRule="auto"/>
              <w:jc w:val="center"/>
              <w:rPr>
                <w:rFonts w:asciiTheme="minorHAnsi" w:hAnsiTheme="minorHAnsi" w:cs="Arial"/>
              </w:rPr>
            </w:pPr>
            <w:r>
              <w:rPr>
                <w:rFonts w:asciiTheme="minorHAnsi" w:hAnsiTheme="minorHAnsi" w:cs="Arial"/>
              </w:rPr>
              <w:t xml:space="preserve">R$ </w:t>
            </w:r>
            <w:r w:rsidR="00BB075E">
              <w:rPr>
                <w:rFonts w:asciiTheme="minorHAnsi" w:hAnsiTheme="minorHAnsi" w:cs="Arial"/>
              </w:rPr>
              <w:t>28,02</w:t>
            </w:r>
          </w:p>
        </w:tc>
        <w:tc>
          <w:tcPr>
            <w:tcW w:w="1559" w:type="dxa"/>
          </w:tcPr>
          <w:p w14:paraId="547AF124" w14:textId="282C96B2" w:rsidR="00300512" w:rsidRDefault="00BB075E" w:rsidP="009D6B47">
            <w:pPr>
              <w:spacing w:line="360" w:lineRule="auto"/>
              <w:jc w:val="center"/>
              <w:rPr>
                <w:rFonts w:asciiTheme="minorHAnsi" w:hAnsiTheme="minorHAnsi" w:cs="Arial"/>
              </w:rPr>
            </w:pPr>
            <w:r>
              <w:rPr>
                <w:rFonts w:asciiTheme="minorHAnsi" w:hAnsiTheme="minorHAnsi" w:cs="Arial"/>
              </w:rPr>
              <w:t>R$ 14.013,33</w:t>
            </w:r>
          </w:p>
        </w:tc>
      </w:tr>
      <w:tr w:rsidR="00300512" w14:paraId="1642854F" w14:textId="77777777" w:rsidTr="00187623">
        <w:trPr>
          <w:trHeight w:val="674"/>
        </w:trPr>
        <w:tc>
          <w:tcPr>
            <w:tcW w:w="684" w:type="dxa"/>
          </w:tcPr>
          <w:p w14:paraId="0FB7AE2E" w14:textId="56FCB627" w:rsidR="00300512" w:rsidRDefault="00300512" w:rsidP="00187623">
            <w:pPr>
              <w:spacing w:line="360" w:lineRule="auto"/>
              <w:jc w:val="center"/>
              <w:rPr>
                <w:rFonts w:asciiTheme="minorHAnsi" w:hAnsiTheme="minorHAnsi" w:cs="Arial"/>
              </w:rPr>
            </w:pPr>
            <w:r>
              <w:rPr>
                <w:rFonts w:asciiTheme="minorHAnsi" w:hAnsiTheme="minorHAnsi" w:cs="Arial"/>
              </w:rPr>
              <w:t>02</w:t>
            </w:r>
          </w:p>
        </w:tc>
        <w:tc>
          <w:tcPr>
            <w:tcW w:w="1475" w:type="dxa"/>
          </w:tcPr>
          <w:p w14:paraId="14A1E185" w14:textId="759D4451" w:rsidR="00300512" w:rsidRDefault="00187623" w:rsidP="00187623">
            <w:pPr>
              <w:spacing w:line="360" w:lineRule="auto"/>
              <w:jc w:val="center"/>
              <w:rPr>
                <w:rFonts w:asciiTheme="minorHAnsi" w:hAnsiTheme="minorHAnsi" w:cs="Arial"/>
              </w:rPr>
            </w:pPr>
            <w:r>
              <w:rPr>
                <w:rFonts w:asciiTheme="minorHAnsi" w:hAnsiTheme="minorHAnsi" w:cs="Arial"/>
              </w:rPr>
              <w:t>500</w:t>
            </w:r>
          </w:p>
        </w:tc>
        <w:tc>
          <w:tcPr>
            <w:tcW w:w="1097" w:type="dxa"/>
          </w:tcPr>
          <w:p w14:paraId="215577BF" w14:textId="5D359819"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66DF985A" w14:textId="1E4255F4" w:rsidR="00300512" w:rsidRPr="00187623" w:rsidRDefault="00187623" w:rsidP="00187623">
            <w:pPr>
              <w:jc w:val="center"/>
            </w:pPr>
            <w:r w:rsidRPr="00187623">
              <w:rPr>
                <w:rFonts w:ascii="Calibri" w:hAnsi="Calibri" w:cs="Calibri"/>
                <w:color w:val="000000"/>
                <w:lang w:val="pt-BR"/>
              </w:rPr>
              <w:t>Cabo Cobre Flexível 1 x 35 mm2 PRETO 1KV EPR/HEPR NBR 7286</w:t>
            </w:r>
          </w:p>
        </w:tc>
        <w:tc>
          <w:tcPr>
            <w:tcW w:w="1559" w:type="dxa"/>
          </w:tcPr>
          <w:p w14:paraId="2AE496DA" w14:textId="4CA53F52" w:rsidR="00300512" w:rsidRDefault="00BB075E" w:rsidP="009D6B47">
            <w:pPr>
              <w:spacing w:line="360" w:lineRule="auto"/>
              <w:jc w:val="center"/>
              <w:rPr>
                <w:rFonts w:asciiTheme="minorHAnsi" w:hAnsiTheme="minorHAnsi" w:cs="Arial"/>
              </w:rPr>
            </w:pPr>
            <w:r>
              <w:rPr>
                <w:rFonts w:asciiTheme="minorHAnsi" w:hAnsiTheme="minorHAnsi" w:cs="Arial"/>
              </w:rPr>
              <w:t>R$ 31,21</w:t>
            </w:r>
          </w:p>
        </w:tc>
        <w:tc>
          <w:tcPr>
            <w:tcW w:w="1559" w:type="dxa"/>
          </w:tcPr>
          <w:p w14:paraId="1E7C0117" w14:textId="59770A87" w:rsidR="00300512" w:rsidRDefault="00BB075E" w:rsidP="009D6B47">
            <w:pPr>
              <w:spacing w:line="360" w:lineRule="auto"/>
              <w:jc w:val="center"/>
              <w:rPr>
                <w:rFonts w:asciiTheme="minorHAnsi" w:hAnsiTheme="minorHAnsi" w:cs="Arial"/>
              </w:rPr>
            </w:pPr>
            <w:r>
              <w:rPr>
                <w:rFonts w:asciiTheme="minorHAnsi" w:hAnsiTheme="minorHAnsi" w:cs="Arial"/>
              </w:rPr>
              <w:t>R$ 15.608,33</w:t>
            </w:r>
          </w:p>
        </w:tc>
      </w:tr>
      <w:tr w:rsidR="009D6B47" w14:paraId="6849EE57" w14:textId="77777777" w:rsidTr="009D6B47">
        <w:tc>
          <w:tcPr>
            <w:tcW w:w="684" w:type="dxa"/>
            <w:shd w:val="clear" w:color="auto" w:fill="FFFFFF" w:themeFill="background1"/>
          </w:tcPr>
          <w:p w14:paraId="1100D2C9" w14:textId="04A89DBF" w:rsidR="009D6B47" w:rsidRDefault="009D6B47" w:rsidP="009D6B47">
            <w:pPr>
              <w:spacing w:line="360" w:lineRule="auto"/>
              <w:jc w:val="center"/>
              <w:rPr>
                <w:rFonts w:asciiTheme="minorHAnsi" w:hAnsiTheme="minorHAnsi" w:cs="Arial"/>
              </w:rPr>
            </w:pPr>
            <w:r>
              <w:rPr>
                <w:rFonts w:asciiTheme="minorHAnsi" w:hAnsiTheme="minorHAnsi" w:cs="Arial"/>
              </w:rPr>
              <w:t>03</w:t>
            </w:r>
          </w:p>
        </w:tc>
        <w:tc>
          <w:tcPr>
            <w:tcW w:w="1475" w:type="dxa"/>
            <w:shd w:val="clear" w:color="auto" w:fill="FFFFFF" w:themeFill="background1"/>
          </w:tcPr>
          <w:p w14:paraId="67A32D80" w14:textId="52B8E74A" w:rsidR="009D6B47" w:rsidRDefault="009D6B47" w:rsidP="009D6B47">
            <w:pPr>
              <w:spacing w:line="360" w:lineRule="auto"/>
              <w:jc w:val="center"/>
              <w:rPr>
                <w:rFonts w:asciiTheme="minorHAnsi" w:hAnsiTheme="minorHAnsi" w:cs="Arial"/>
              </w:rPr>
            </w:pPr>
            <w:r>
              <w:rPr>
                <w:rFonts w:asciiTheme="minorHAnsi" w:hAnsiTheme="minorHAnsi" w:cs="Arial"/>
              </w:rPr>
              <w:t>1.500</w:t>
            </w:r>
          </w:p>
        </w:tc>
        <w:tc>
          <w:tcPr>
            <w:tcW w:w="1097" w:type="dxa"/>
            <w:shd w:val="clear" w:color="auto" w:fill="FFFFFF" w:themeFill="background1"/>
          </w:tcPr>
          <w:p w14:paraId="7A158873" w14:textId="52215820" w:rsidR="009D6B47" w:rsidRDefault="009D6B47" w:rsidP="009D6B47">
            <w:pPr>
              <w:spacing w:line="360" w:lineRule="auto"/>
              <w:jc w:val="center"/>
              <w:rPr>
                <w:rFonts w:asciiTheme="minorHAnsi" w:hAnsiTheme="minorHAnsi" w:cs="Arial"/>
              </w:rPr>
            </w:pPr>
            <w:r>
              <w:rPr>
                <w:rFonts w:asciiTheme="minorHAnsi" w:hAnsiTheme="minorHAnsi" w:cs="Arial"/>
              </w:rPr>
              <w:t>MT</w:t>
            </w:r>
          </w:p>
        </w:tc>
        <w:tc>
          <w:tcPr>
            <w:tcW w:w="3827" w:type="dxa"/>
            <w:shd w:val="clear" w:color="auto" w:fill="FFFFFF" w:themeFill="background1"/>
          </w:tcPr>
          <w:p w14:paraId="272094C5" w14:textId="50E3D322" w:rsidR="009D6B47" w:rsidRPr="00187623" w:rsidRDefault="009D6B47" w:rsidP="009D6B47">
            <w:pPr>
              <w:jc w:val="center"/>
            </w:pPr>
            <w:r w:rsidRPr="00187623">
              <w:rPr>
                <w:rFonts w:ascii="Calibri" w:hAnsi="Calibri" w:cs="Calibri"/>
                <w:color w:val="000000"/>
                <w:lang w:val="pt-BR"/>
              </w:rPr>
              <w:t>Cabo Cobre Flexível 1 x 150 mm2 PRETO 1KV EPR/HEPR NBR 7286</w:t>
            </w:r>
          </w:p>
        </w:tc>
        <w:tc>
          <w:tcPr>
            <w:tcW w:w="1559" w:type="dxa"/>
            <w:shd w:val="clear" w:color="auto" w:fill="FFFFFF" w:themeFill="background1"/>
          </w:tcPr>
          <w:p w14:paraId="27F8201C" w14:textId="410C71DB" w:rsidR="009D6B47" w:rsidRDefault="009D6B47" w:rsidP="009D6B47">
            <w:pPr>
              <w:spacing w:line="360" w:lineRule="auto"/>
              <w:jc w:val="center"/>
              <w:rPr>
                <w:rFonts w:asciiTheme="minorHAnsi" w:hAnsiTheme="minorHAnsi" w:cs="Arial"/>
              </w:rPr>
            </w:pPr>
            <w:r>
              <w:rPr>
                <w:rFonts w:asciiTheme="minorHAnsi" w:hAnsiTheme="minorHAnsi" w:cs="Arial"/>
              </w:rPr>
              <w:t>R$ 140,00</w:t>
            </w:r>
          </w:p>
        </w:tc>
        <w:tc>
          <w:tcPr>
            <w:tcW w:w="1559" w:type="dxa"/>
            <w:shd w:val="clear" w:color="auto" w:fill="FFFFFF" w:themeFill="background1"/>
          </w:tcPr>
          <w:p w14:paraId="74F4A424" w14:textId="52DC9783" w:rsidR="009D6B47" w:rsidRDefault="009D6B47" w:rsidP="009D6B47">
            <w:pPr>
              <w:spacing w:line="360" w:lineRule="auto"/>
              <w:jc w:val="center"/>
              <w:rPr>
                <w:rFonts w:asciiTheme="minorHAnsi" w:hAnsiTheme="minorHAnsi" w:cs="Arial"/>
              </w:rPr>
            </w:pPr>
            <w:r>
              <w:rPr>
                <w:rFonts w:asciiTheme="minorHAnsi" w:hAnsiTheme="minorHAnsi" w:cs="Arial"/>
              </w:rPr>
              <w:t>R$ 210.004,99</w:t>
            </w:r>
          </w:p>
        </w:tc>
      </w:tr>
      <w:tr w:rsidR="009D6B47" w14:paraId="36D0D02D" w14:textId="77777777" w:rsidTr="009D6B47">
        <w:trPr>
          <w:trHeight w:val="314"/>
        </w:trPr>
        <w:tc>
          <w:tcPr>
            <w:tcW w:w="10201" w:type="dxa"/>
            <w:gridSpan w:val="6"/>
            <w:shd w:val="clear" w:color="auto" w:fill="8DB3E2" w:themeFill="text2" w:themeFillTint="66"/>
          </w:tcPr>
          <w:p w14:paraId="5FCC2C6A" w14:textId="1B3F1B25" w:rsidR="009D6B47" w:rsidRPr="009D6B47" w:rsidRDefault="009D6B47" w:rsidP="009D6B47">
            <w:pPr>
              <w:spacing w:line="360" w:lineRule="auto"/>
              <w:jc w:val="center"/>
              <w:rPr>
                <w:rFonts w:asciiTheme="minorHAnsi" w:hAnsiTheme="minorHAnsi" w:cs="Arial"/>
                <w:b/>
                <w:bCs/>
              </w:rPr>
            </w:pPr>
            <w:r w:rsidRPr="009D6B47">
              <w:rPr>
                <w:rFonts w:asciiTheme="minorHAnsi" w:hAnsiTheme="minorHAnsi" w:cs="Arial"/>
                <w:b/>
                <w:bCs/>
              </w:rPr>
              <w:t>AMPLA CONCORRÊNCIA</w:t>
            </w:r>
          </w:p>
        </w:tc>
      </w:tr>
      <w:tr w:rsidR="00300512" w14:paraId="1412F9B2" w14:textId="77777777" w:rsidTr="00300512">
        <w:tc>
          <w:tcPr>
            <w:tcW w:w="684" w:type="dxa"/>
          </w:tcPr>
          <w:p w14:paraId="774963C8" w14:textId="42E65BAD" w:rsidR="00300512" w:rsidRDefault="00300512" w:rsidP="00187623">
            <w:pPr>
              <w:spacing w:line="360" w:lineRule="auto"/>
              <w:jc w:val="center"/>
              <w:rPr>
                <w:rFonts w:asciiTheme="minorHAnsi" w:hAnsiTheme="minorHAnsi" w:cs="Arial"/>
              </w:rPr>
            </w:pPr>
            <w:r>
              <w:rPr>
                <w:rFonts w:asciiTheme="minorHAnsi" w:hAnsiTheme="minorHAnsi" w:cs="Arial"/>
              </w:rPr>
              <w:t>04</w:t>
            </w:r>
          </w:p>
        </w:tc>
        <w:tc>
          <w:tcPr>
            <w:tcW w:w="1475" w:type="dxa"/>
          </w:tcPr>
          <w:p w14:paraId="5585EA3D" w14:textId="4A7199FB" w:rsidR="00300512" w:rsidRDefault="00187623" w:rsidP="00187623">
            <w:pPr>
              <w:spacing w:line="360" w:lineRule="auto"/>
              <w:jc w:val="center"/>
              <w:rPr>
                <w:rFonts w:asciiTheme="minorHAnsi" w:hAnsiTheme="minorHAnsi" w:cs="Arial"/>
              </w:rPr>
            </w:pPr>
            <w:r>
              <w:rPr>
                <w:rFonts w:asciiTheme="minorHAnsi" w:hAnsiTheme="minorHAnsi" w:cs="Arial"/>
              </w:rPr>
              <w:t>500</w:t>
            </w:r>
          </w:p>
        </w:tc>
        <w:tc>
          <w:tcPr>
            <w:tcW w:w="1097" w:type="dxa"/>
          </w:tcPr>
          <w:p w14:paraId="0D78064C" w14:textId="1B9E9031"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509646CF" w14:textId="5589B93E" w:rsidR="00300512" w:rsidRPr="00187623" w:rsidRDefault="00187623" w:rsidP="00187623">
            <w:pPr>
              <w:jc w:val="center"/>
            </w:pPr>
            <w:r w:rsidRPr="00187623">
              <w:rPr>
                <w:rFonts w:ascii="Calibri" w:hAnsi="Calibri" w:cs="Calibri"/>
                <w:color w:val="000000"/>
                <w:lang w:val="pt-BR"/>
              </w:rPr>
              <w:t>Cabo Cobre Flexível 1 x 70 mm2 PRETO 1KV EPR/HEPR NBR 7286</w:t>
            </w:r>
          </w:p>
        </w:tc>
        <w:tc>
          <w:tcPr>
            <w:tcW w:w="1559" w:type="dxa"/>
          </w:tcPr>
          <w:p w14:paraId="30274BB1" w14:textId="2F82D80B" w:rsidR="00300512" w:rsidRDefault="00BB075E" w:rsidP="009D6B47">
            <w:pPr>
              <w:spacing w:line="360" w:lineRule="auto"/>
              <w:jc w:val="center"/>
              <w:rPr>
                <w:rFonts w:asciiTheme="minorHAnsi" w:hAnsiTheme="minorHAnsi" w:cs="Arial"/>
              </w:rPr>
            </w:pPr>
            <w:r>
              <w:rPr>
                <w:rFonts w:asciiTheme="minorHAnsi" w:hAnsiTheme="minorHAnsi" w:cs="Arial"/>
              </w:rPr>
              <w:t>R$ 66,80</w:t>
            </w:r>
          </w:p>
        </w:tc>
        <w:tc>
          <w:tcPr>
            <w:tcW w:w="1559" w:type="dxa"/>
          </w:tcPr>
          <w:p w14:paraId="6E8F8CA1" w14:textId="584425CD" w:rsidR="00300512" w:rsidRDefault="00BB075E" w:rsidP="009D6B47">
            <w:pPr>
              <w:spacing w:line="360" w:lineRule="auto"/>
              <w:jc w:val="center"/>
              <w:rPr>
                <w:rFonts w:asciiTheme="minorHAnsi" w:hAnsiTheme="minorHAnsi" w:cs="Arial"/>
              </w:rPr>
            </w:pPr>
            <w:r>
              <w:rPr>
                <w:rFonts w:asciiTheme="minorHAnsi" w:hAnsiTheme="minorHAnsi" w:cs="Arial"/>
              </w:rPr>
              <w:t>R$ 33.400,00</w:t>
            </w:r>
          </w:p>
        </w:tc>
      </w:tr>
      <w:tr w:rsidR="009D6B47" w14:paraId="4D9B4228" w14:textId="77777777" w:rsidTr="009D6B47">
        <w:tc>
          <w:tcPr>
            <w:tcW w:w="684" w:type="dxa"/>
            <w:shd w:val="clear" w:color="auto" w:fill="FFFFFF" w:themeFill="background1"/>
          </w:tcPr>
          <w:p w14:paraId="3701E939" w14:textId="639BF971" w:rsidR="009D6B47" w:rsidRDefault="009D6B47" w:rsidP="009D6B47">
            <w:pPr>
              <w:spacing w:line="360" w:lineRule="auto"/>
              <w:jc w:val="center"/>
              <w:rPr>
                <w:rFonts w:asciiTheme="minorHAnsi" w:hAnsiTheme="minorHAnsi" w:cs="Arial"/>
              </w:rPr>
            </w:pPr>
            <w:r>
              <w:rPr>
                <w:rFonts w:asciiTheme="minorHAnsi" w:hAnsiTheme="minorHAnsi" w:cs="Arial"/>
              </w:rPr>
              <w:lastRenderedPageBreak/>
              <w:t>05</w:t>
            </w:r>
          </w:p>
        </w:tc>
        <w:tc>
          <w:tcPr>
            <w:tcW w:w="1475" w:type="dxa"/>
            <w:shd w:val="clear" w:color="auto" w:fill="FFFFFF" w:themeFill="background1"/>
          </w:tcPr>
          <w:p w14:paraId="5F5CF517" w14:textId="2C13758F" w:rsidR="009D6B47" w:rsidRDefault="009D6B47" w:rsidP="009D6B47">
            <w:pPr>
              <w:spacing w:line="360" w:lineRule="auto"/>
              <w:jc w:val="center"/>
              <w:rPr>
                <w:rFonts w:asciiTheme="minorHAnsi" w:hAnsiTheme="minorHAnsi" w:cs="Arial"/>
              </w:rPr>
            </w:pPr>
            <w:r>
              <w:rPr>
                <w:rFonts w:asciiTheme="minorHAnsi" w:hAnsiTheme="minorHAnsi" w:cs="Arial"/>
              </w:rPr>
              <w:t>500</w:t>
            </w:r>
          </w:p>
        </w:tc>
        <w:tc>
          <w:tcPr>
            <w:tcW w:w="1097" w:type="dxa"/>
            <w:shd w:val="clear" w:color="auto" w:fill="FFFFFF" w:themeFill="background1"/>
          </w:tcPr>
          <w:p w14:paraId="0C3354D7" w14:textId="50FBDD1D" w:rsidR="009D6B47" w:rsidRDefault="009D6B47" w:rsidP="009D6B47">
            <w:pPr>
              <w:spacing w:line="360" w:lineRule="auto"/>
              <w:jc w:val="center"/>
              <w:rPr>
                <w:rFonts w:asciiTheme="minorHAnsi" w:hAnsiTheme="minorHAnsi" w:cs="Arial"/>
              </w:rPr>
            </w:pPr>
            <w:r>
              <w:rPr>
                <w:rFonts w:asciiTheme="minorHAnsi" w:hAnsiTheme="minorHAnsi" w:cs="Arial"/>
              </w:rPr>
              <w:t>MT</w:t>
            </w:r>
          </w:p>
        </w:tc>
        <w:tc>
          <w:tcPr>
            <w:tcW w:w="3827" w:type="dxa"/>
            <w:shd w:val="clear" w:color="auto" w:fill="FFFFFF" w:themeFill="background1"/>
          </w:tcPr>
          <w:p w14:paraId="284A7BA5" w14:textId="6ADAB60C" w:rsidR="009D6B47" w:rsidRPr="00187623" w:rsidRDefault="009D6B47" w:rsidP="009D6B47">
            <w:pPr>
              <w:jc w:val="center"/>
            </w:pPr>
            <w:r>
              <w:rPr>
                <w:rFonts w:ascii="Calibri" w:hAnsi="Calibri" w:cs="Calibri"/>
                <w:color w:val="000000"/>
                <w:lang w:val="pt-BR"/>
              </w:rPr>
              <w:t>C</w:t>
            </w:r>
            <w:r w:rsidRPr="00187623">
              <w:rPr>
                <w:rFonts w:ascii="Calibri" w:hAnsi="Calibri" w:cs="Calibri"/>
                <w:color w:val="000000"/>
                <w:lang w:val="pt-BR"/>
              </w:rPr>
              <w:t>abo Cobre Flexível 1 x 50 mm2 PRETO 1KV EPR/HEPR NBR 7286</w:t>
            </w:r>
          </w:p>
        </w:tc>
        <w:tc>
          <w:tcPr>
            <w:tcW w:w="1559" w:type="dxa"/>
            <w:shd w:val="clear" w:color="auto" w:fill="FFFFFF" w:themeFill="background1"/>
          </w:tcPr>
          <w:p w14:paraId="4C7643FB" w14:textId="4A2664F5" w:rsidR="009D6B47" w:rsidRDefault="009D6B47" w:rsidP="009D6B47">
            <w:pPr>
              <w:spacing w:line="360" w:lineRule="auto"/>
              <w:jc w:val="center"/>
              <w:rPr>
                <w:rFonts w:asciiTheme="minorHAnsi" w:hAnsiTheme="minorHAnsi" w:cs="Arial"/>
              </w:rPr>
            </w:pPr>
            <w:r>
              <w:rPr>
                <w:rFonts w:asciiTheme="minorHAnsi" w:hAnsiTheme="minorHAnsi" w:cs="Arial"/>
              </w:rPr>
              <w:t>R$ 44,07</w:t>
            </w:r>
          </w:p>
        </w:tc>
        <w:tc>
          <w:tcPr>
            <w:tcW w:w="1559" w:type="dxa"/>
            <w:shd w:val="clear" w:color="auto" w:fill="FFFFFF" w:themeFill="background1"/>
          </w:tcPr>
          <w:p w14:paraId="701AC242" w14:textId="012E3F2D" w:rsidR="009D6B47" w:rsidRDefault="009D6B47" w:rsidP="009D6B47">
            <w:pPr>
              <w:spacing w:line="360" w:lineRule="auto"/>
              <w:jc w:val="center"/>
              <w:rPr>
                <w:rFonts w:asciiTheme="minorHAnsi" w:hAnsiTheme="minorHAnsi" w:cs="Arial"/>
              </w:rPr>
            </w:pPr>
            <w:r>
              <w:rPr>
                <w:rFonts w:asciiTheme="minorHAnsi" w:hAnsiTheme="minorHAnsi" w:cs="Arial"/>
              </w:rPr>
              <w:t>R$ 22.038,33</w:t>
            </w:r>
          </w:p>
        </w:tc>
      </w:tr>
      <w:tr w:rsidR="00300512" w14:paraId="70ED467A" w14:textId="77777777" w:rsidTr="00300512">
        <w:tc>
          <w:tcPr>
            <w:tcW w:w="684" w:type="dxa"/>
          </w:tcPr>
          <w:p w14:paraId="5845CCD3" w14:textId="392B35D4" w:rsidR="00300512" w:rsidRDefault="00300512" w:rsidP="00187623">
            <w:pPr>
              <w:spacing w:line="360" w:lineRule="auto"/>
              <w:jc w:val="center"/>
              <w:rPr>
                <w:rFonts w:asciiTheme="minorHAnsi" w:hAnsiTheme="minorHAnsi" w:cs="Arial"/>
              </w:rPr>
            </w:pPr>
            <w:r>
              <w:rPr>
                <w:rFonts w:asciiTheme="minorHAnsi" w:hAnsiTheme="minorHAnsi" w:cs="Arial"/>
              </w:rPr>
              <w:t>06</w:t>
            </w:r>
          </w:p>
        </w:tc>
        <w:tc>
          <w:tcPr>
            <w:tcW w:w="1475" w:type="dxa"/>
          </w:tcPr>
          <w:p w14:paraId="08CFA1C2" w14:textId="71B1F5A7" w:rsidR="00300512" w:rsidRDefault="00187623" w:rsidP="00187623">
            <w:pPr>
              <w:spacing w:line="360" w:lineRule="auto"/>
              <w:jc w:val="center"/>
              <w:rPr>
                <w:rFonts w:asciiTheme="minorHAnsi" w:hAnsiTheme="minorHAnsi" w:cs="Arial"/>
              </w:rPr>
            </w:pPr>
            <w:r>
              <w:rPr>
                <w:rFonts w:asciiTheme="minorHAnsi" w:hAnsiTheme="minorHAnsi" w:cs="Arial"/>
              </w:rPr>
              <w:t>2.500</w:t>
            </w:r>
          </w:p>
        </w:tc>
        <w:tc>
          <w:tcPr>
            <w:tcW w:w="1097" w:type="dxa"/>
          </w:tcPr>
          <w:p w14:paraId="207D408F" w14:textId="2BAD9966"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1E665421" w14:textId="77777777" w:rsidR="00187623" w:rsidRPr="00187623" w:rsidRDefault="00187623" w:rsidP="00187623">
            <w:pPr>
              <w:jc w:val="center"/>
            </w:pPr>
            <w:r w:rsidRPr="00187623">
              <w:rPr>
                <w:rFonts w:ascii="Calibri" w:hAnsi="Calibri" w:cs="Calibri"/>
                <w:color w:val="000000"/>
                <w:lang w:val="pt-BR"/>
              </w:rPr>
              <w:t>Cabo Cobre Flexível 1 x 240 mm2 PRETO 1KV EPR/HEPR NBR 7286</w:t>
            </w:r>
          </w:p>
          <w:p w14:paraId="00226075" w14:textId="77777777" w:rsidR="00300512" w:rsidRPr="00187623" w:rsidRDefault="00300512" w:rsidP="00187623">
            <w:pPr>
              <w:spacing w:line="360" w:lineRule="auto"/>
              <w:jc w:val="center"/>
              <w:rPr>
                <w:rFonts w:asciiTheme="minorHAnsi" w:hAnsiTheme="minorHAnsi" w:cs="Arial"/>
              </w:rPr>
            </w:pPr>
          </w:p>
        </w:tc>
        <w:tc>
          <w:tcPr>
            <w:tcW w:w="1559" w:type="dxa"/>
          </w:tcPr>
          <w:p w14:paraId="41DB05F3" w14:textId="582AD863" w:rsidR="00300512" w:rsidRDefault="00BB075E" w:rsidP="009D6B47">
            <w:pPr>
              <w:spacing w:line="360" w:lineRule="auto"/>
              <w:jc w:val="center"/>
              <w:rPr>
                <w:rFonts w:asciiTheme="minorHAnsi" w:hAnsiTheme="minorHAnsi" w:cs="Arial"/>
              </w:rPr>
            </w:pPr>
            <w:r>
              <w:rPr>
                <w:rFonts w:asciiTheme="minorHAnsi" w:hAnsiTheme="minorHAnsi" w:cs="Arial"/>
              </w:rPr>
              <w:t>R$ 250,27</w:t>
            </w:r>
          </w:p>
        </w:tc>
        <w:tc>
          <w:tcPr>
            <w:tcW w:w="1559" w:type="dxa"/>
          </w:tcPr>
          <w:p w14:paraId="0A8023E2" w14:textId="518FB6CE" w:rsidR="00300512" w:rsidRDefault="00BB075E" w:rsidP="009D6B47">
            <w:pPr>
              <w:spacing w:line="360" w:lineRule="auto"/>
              <w:jc w:val="center"/>
              <w:rPr>
                <w:rFonts w:asciiTheme="minorHAnsi" w:hAnsiTheme="minorHAnsi" w:cs="Arial"/>
              </w:rPr>
            </w:pPr>
            <w:r>
              <w:rPr>
                <w:rFonts w:asciiTheme="minorHAnsi" w:hAnsiTheme="minorHAnsi" w:cs="Arial"/>
              </w:rPr>
              <w:t>R$ 625.675,00</w:t>
            </w:r>
          </w:p>
        </w:tc>
      </w:tr>
      <w:tr w:rsidR="00300512" w14:paraId="2FE26984" w14:textId="77777777" w:rsidTr="00300512">
        <w:tc>
          <w:tcPr>
            <w:tcW w:w="684" w:type="dxa"/>
          </w:tcPr>
          <w:p w14:paraId="59B5AB0F" w14:textId="6A63CE94" w:rsidR="00300512" w:rsidRDefault="00300512" w:rsidP="00187623">
            <w:pPr>
              <w:spacing w:line="360" w:lineRule="auto"/>
              <w:jc w:val="center"/>
              <w:rPr>
                <w:rFonts w:asciiTheme="minorHAnsi" w:hAnsiTheme="minorHAnsi" w:cs="Arial"/>
              </w:rPr>
            </w:pPr>
            <w:r>
              <w:rPr>
                <w:rFonts w:asciiTheme="minorHAnsi" w:hAnsiTheme="minorHAnsi" w:cs="Arial"/>
              </w:rPr>
              <w:t>07</w:t>
            </w:r>
          </w:p>
        </w:tc>
        <w:tc>
          <w:tcPr>
            <w:tcW w:w="1475" w:type="dxa"/>
          </w:tcPr>
          <w:p w14:paraId="2970384A" w14:textId="32396DEA" w:rsidR="00300512" w:rsidRDefault="00187623" w:rsidP="00187623">
            <w:pPr>
              <w:spacing w:line="360" w:lineRule="auto"/>
              <w:jc w:val="center"/>
              <w:rPr>
                <w:rFonts w:asciiTheme="minorHAnsi" w:hAnsiTheme="minorHAnsi" w:cs="Arial"/>
              </w:rPr>
            </w:pPr>
            <w:r>
              <w:rPr>
                <w:rFonts w:asciiTheme="minorHAnsi" w:hAnsiTheme="minorHAnsi" w:cs="Arial"/>
              </w:rPr>
              <w:t>100</w:t>
            </w:r>
          </w:p>
        </w:tc>
        <w:tc>
          <w:tcPr>
            <w:tcW w:w="1097" w:type="dxa"/>
          </w:tcPr>
          <w:p w14:paraId="512C408E" w14:textId="42896709"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29B560FA" w14:textId="66717DB1" w:rsidR="00300512" w:rsidRPr="00187623" w:rsidRDefault="00187623" w:rsidP="00187623">
            <w:pPr>
              <w:jc w:val="center"/>
            </w:pPr>
            <w:r w:rsidRPr="00187623">
              <w:rPr>
                <w:rFonts w:ascii="Calibri" w:hAnsi="Calibri" w:cs="Calibri"/>
                <w:color w:val="000000"/>
                <w:lang w:val="pt-BR"/>
              </w:rPr>
              <w:t>Cabo Cobre Flexível 1 x 35 mm2 PRETO 750V</w:t>
            </w:r>
          </w:p>
        </w:tc>
        <w:tc>
          <w:tcPr>
            <w:tcW w:w="1559" w:type="dxa"/>
          </w:tcPr>
          <w:p w14:paraId="2E56250C" w14:textId="01E9F1D1" w:rsidR="00300512" w:rsidRDefault="00BB075E" w:rsidP="009D6B47">
            <w:pPr>
              <w:spacing w:line="360" w:lineRule="auto"/>
              <w:jc w:val="center"/>
              <w:rPr>
                <w:rFonts w:asciiTheme="minorHAnsi" w:hAnsiTheme="minorHAnsi" w:cs="Arial"/>
              </w:rPr>
            </w:pPr>
            <w:r>
              <w:rPr>
                <w:rFonts w:asciiTheme="minorHAnsi" w:hAnsiTheme="minorHAnsi" w:cs="Arial"/>
              </w:rPr>
              <w:t>R$ 30,40</w:t>
            </w:r>
          </w:p>
        </w:tc>
        <w:tc>
          <w:tcPr>
            <w:tcW w:w="1559" w:type="dxa"/>
          </w:tcPr>
          <w:p w14:paraId="39D8091D" w14:textId="5D6E4680" w:rsidR="00300512" w:rsidRDefault="00BB075E" w:rsidP="009D6B47">
            <w:pPr>
              <w:spacing w:line="360" w:lineRule="auto"/>
              <w:jc w:val="center"/>
              <w:rPr>
                <w:rFonts w:asciiTheme="minorHAnsi" w:hAnsiTheme="minorHAnsi" w:cs="Arial"/>
              </w:rPr>
            </w:pPr>
            <w:r>
              <w:rPr>
                <w:rFonts w:asciiTheme="minorHAnsi" w:hAnsiTheme="minorHAnsi" w:cs="Arial"/>
              </w:rPr>
              <w:t>R$ 3.040,66</w:t>
            </w:r>
          </w:p>
        </w:tc>
      </w:tr>
      <w:tr w:rsidR="00300512" w14:paraId="4CE21F96" w14:textId="77777777" w:rsidTr="00300512">
        <w:tc>
          <w:tcPr>
            <w:tcW w:w="684" w:type="dxa"/>
          </w:tcPr>
          <w:p w14:paraId="7C06A181" w14:textId="163FF39E" w:rsidR="00300512" w:rsidRDefault="00300512" w:rsidP="00187623">
            <w:pPr>
              <w:spacing w:line="360" w:lineRule="auto"/>
              <w:jc w:val="center"/>
              <w:rPr>
                <w:rFonts w:asciiTheme="minorHAnsi" w:hAnsiTheme="minorHAnsi" w:cs="Arial"/>
              </w:rPr>
            </w:pPr>
            <w:r>
              <w:rPr>
                <w:rFonts w:asciiTheme="minorHAnsi" w:hAnsiTheme="minorHAnsi" w:cs="Arial"/>
              </w:rPr>
              <w:t>08</w:t>
            </w:r>
          </w:p>
        </w:tc>
        <w:tc>
          <w:tcPr>
            <w:tcW w:w="1475" w:type="dxa"/>
          </w:tcPr>
          <w:p w14:paraId="256EC747" w14:textId="67D2968E" w:rsidR="00300512" w:rsidRDefault="00187623" w:rsidP="00187623">
            <w:pPr>
              <w:spacing w:line="360" w:lineRule="auto"/>
              <w:jc w:val="center"/>
              <w:rPr>
                <w:rFonts w:asciiTheme="minorHAnsi" w:hAnsiTheme="minorHAnsi" w:cs="Arial"/>
              </w:rPr>
            </w:pPr>
            <w:r>
              <w:rPr>
                <w:rFonts w:asciiTheme="minorHAnsi" w:hAnsiTheme="minorHAnsi" w:cs="Arial"/>
              </w:rPr>
              <w:t>100</w:t>
            </w:r>
          </w:p>
        </w:tc>
        <w:tc>
          <w:tcPr>
            <w:tcW w:w="1097" w:type="dxa"/>
          </w:tcPr>
          <w:p w14:paraId="25DFBA8C" w14:textId="0EACDDA4"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130458D7" w14:textId="15BF4973" w:rsidR="00300512" w:rsidRPr="00187623" w:rsidRDefault="00187623" w:rsidP="00187623">
            <w:pPr>
              <w:jc w:val="center"/>
            </w:pPr>
            <w:r w:rsidRPr="00187623">
              <w:rPr>
                <w:rFonts w:ascii="Calibri" w:hAnsi="Calibri" w:cs="Calibri"/>
                <w:color w:val="000000"/>
                <w:lang w:val="pt-BR"/>
              </w:rPr>
              <w:t>Cabo Cobre Flexível 1 x 50 mm2 PRETO 750V</w:t>
            </w:r>
          </w:p>
        </w:tc>
        <w:tc>
          <w:tcPr>
            <w:tcW w:w="1559" w:type="dxa"/>
          </w:tcPr>
          <w:p w14:paraId="28D0EAA0" w14:textId="4A3561A1" w:rsidR="00300512" w:rsidRDefault="00BB075E" w:rsidP="009D6B47">
            <w:pPr>
              <w:spacing w:line="360" w:lineRule="auto"/>
              <w:jc w:val="center"/>
              <w:rPr>
                <w:rFonts w:asciiTheme="minorHAnsi" w:hAnsiTheme="minorHAnsi" w:cs="Arial"/>
              </w:rPr>
            </w:pPr>
            <w:r>
              <w:rPr>
                <w:rFonts w:asciiTheme="minorHAnsi" w:hAnsiTheme="minorHAnsi" w:cs="Arial"/>
              </w:rPr>
              <w:t>R$ 45,74</w:t>
            </w:r>
          </w:p>
        </w:tc>
        <w:tc>
          <w:tcPr>
            <w:tcW w:w="1559" w:type="dxa"/>
          </w:tcPr>
          <w:p w14:paraId="71C5D0A4" w14:textId="51729898" w:rsidR="00300512" w:rsidRDefault="00BB075E" w:rsidP="009D6B47">
            <w:pPr>
              <w:spacing w:line="360" w:lineRule="auto"/>
              <w:jc w:val="center"/>
              <w:rPr>
                <w:rFonts w:asciiTheme="minorHAnsi" w:hAnsiTheme="minorHAnsi" w:cs="Arial"/>
              </w:rPr>
            </w:pPr>
            <w:r>
              <w:rPr>
                <w:rFonts w:asciiTheme="minorHAnsi" w:hAnsiTheme="minorHAnsi" w:cs="Arial"/>
              </w:rPr>
              <w:t>R$ 4.574,66</w:t>
            </w:r>
          </w:p>
        </w:tc>
      </w:tr>
      <w:tr w:rsidR="00300512" w14:paraId="1AFB7C66" w14:textId="77777777" w:rsidTr="00300512">
        <w:tc>
          <w:tcPr>
            <w:tcW w:w="684" w:type="dxa"/>
          </w:tcPr>
          <w:p w14:paraId="6D2EC145" w14:textId="5AD47BF1" w:rsidR="00300512" w:rsidRDefault="00300512" w:rsidP="00187623">
            <w:pPr>
              <w:spacing w:line="360" w:lineRule="auto"/>
              <w:jc w:val="center"/>
              <w:rPr>
                <w:rFonts w:asciiTheme="minorHAnsi" w:hAnsiTheme="minorHAnsi" w:cs="Arial"/>
              </w:rPr>
            </w:pPr>
            <w:r>
              <w:rPr>
                <w:rFonts w:asciiTheme="minorHAnsi" w:hAnsiTheme="minorHAnsi" w:cs="Arial"/>
              </w:rPr>
              <w:t>09</w:t>
            </w:r>
          </w:p>
        </w:tc>
        <w:tc>
          <w:tcPr>
            <w:tcW w:w="1475" w:type="dxa"/>
          </w:tcPr>
          <w:p w14:paraId="35B96D74" w14:textId="5E1C309C" w:rsidR="00300512" w:rsidRDefault="00187623" w:rsidP="00187623">
            <w:pPr>
              <w:spacing w:line="360" w:lineRule="auto"/>
              <w:jc w:val="center"/>
              <w:rPr>
                <w:rFonts w:asciiTheme="minorHAnsi" w:hAnsiTheme="minorHAnsi" w:cs="Arial"/>
              </w:rPr>
            </w:pPr>
            <w:r>
              <w:rPr>
                <w:rFonts w:asciiTheme="minorHAnsi" w:hAnsiTheme="minorHAnsi" w:cs="Arial"/>
              </w:rPr>
              <w:t>100</w:t>
            </w:r>
          </w:p>
        </w:tc>
        <w:tc>
          <w:tcPr>
            <w:tcW w:w="1097" w:type="dxa"/>
          </w:tcPr>
          <w:p w14:paraId="25A8B882" w14:textId="5CDE8518"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54BB2400" w14:textId="16D8C9B8" w:rsidR="00300512" w:rsidRPr="00187623" w:rsidRDefault="00187623" w:rsidP="00187623">
            <w:pPr>
              <w:jc w:val="center"/>
            </w:pPr>
            <w:r w:rsidRPr="00187623">
              <w:rPr>
                <w:rFonts w:ascii="Calibri" w:hAnsi="Calibri" w:cs="Calibri"/>
                <w:color w:val="000000"/>
                <w:lang w:val="pt-BR"/>
              </w:rPr>
              <w:t>Cabo Cobre Flexível 1 x 70 mm2 PRETO 750V</w:t>
            </w:r>
          </w:p>
        </w:tc>
        <w:tc>
          <w:tcPr>
            <w:tcW w:w="1559" w:type="dxa"/>
          </w:tcPr>
          <w:p w14:paraId="2A60E67F" w14:textId="023A8116" w:rsidR="00300512" w:rsidRDefault="00BB075E" w:rsidP="009D6B47">
            <w:pPr>
              <w:spacing w:line="360" w:lineRule="auto"/>
              <w:jc w:val="center"/>
              <w:rPr>
                <w:rFonts w:asciiTheme="minorHAnsi" w:hAnsiTheme="minorHAnsi" w:cs="Arial"/>
              </w:rPr>
            </w:pPr>
            <w:r>
              <w:rPr>
                <w:rFonts w:asciiTheme="minorHAnsi" w:hAnsiTheme="minorHAnsi" w:cs="Arial"/>
              </w:rPr>
              <w:t>R$ 64,24</w:t>
            </w:r>
          </w:p>
        </w:tc>
        <w:tc>
          <w:tcPr>
            <w:tcW w:w="1559" w:type="dxa"/>
          </w:tcPr>
          <w:p w14:paraId="62776F73" w14:textId="031BFA73" w:rsidR="00300512" w:rsidRDefault="00BB075E" w:rsidP="009D6B47">
            <w:pPr>
              <w:spacing w:line="360" w:lineRule="auto"/>
              <w:jc w:val="center"/>
              <w:rPr>
                <w:rFonts w:asciiTheme="minorHAnsi" w:hAnsiTheme="minorHAnsi" w:cs="Arial"/>
              </w:rPr>
            </w:pPr>
            <w:r>
              <w:rPr>
                <w:rFonts w:asciiTheme="minorHAnsi" w:hAnsiTheme="minorHAnsi" w:cs="Arial"/>
              </w:rPr>
              <w:t>R$ 6.424,66</w:t>
            </w:r>
          </w:p>
        </w:tc>
      </w:tr>
      <w:tr w:rsidR="00300512" w14:paraId="3BDAE333" w14:textId="77777777" w:rsidTr="00300512">
        <w:tc>
          <w:tcPr>
            <w:tcW w:w="684" w:type="dxa"/>
          </w:tcPr>
          <w:p w14:paraId="2B02D811" w14:textId="34E85F5D" w:rsidR="00300512" w:rsidRDefault="00300512" w:rsidP="00187623">
            <w:pPr>
              <w:spacing w:line="360" w:lineRule="auto"/>
              <w:jc w:val="center"/>
              <w:rPr>
                <w:rFonts w:asciiTheme="minorHAnsi" w:hAnsiTheme="minorHAnsi" w:cs="Arial"/>
              </w:rPr>
            </w:pPr>
            <w:r>
              <w:rPr>
                <w:rFonts w:asciiTheme="minorHAnsi" w:hAnsiTheme="minorHAnsi" w:cs="Arial"/>
              </w:rPr>
              <w:t>10</w:t>
            </w:r>
          </w:p>
        </w:tc>
        <w:tc>
          <w:tcPr>
            <w:tcW w:w="1475" w:type="dxa"/>
          </w:tcPr>
          <w:p w14:paraId="2727DA6C" w14:textId="14116399" w:rsidR="00300512" w:rsidRDefault="00187623" w:rsidP="00187623">
            <w:pPr>
              <w:spacing w:line="360" w:lineRule="auto"/>
              <w:jc w:val="center"/>
              <w:rPr>
                <w:rFonts w:asciiTheme="minorHAnsi" w:hAnsiTheme="minorHAnsi" w:cs="Arial"/>
              </w:rPr>
            </w:pPr>
            <w:r>
              <w:rPr>
                <w:rFonts w:asciiTheme="minorHAnsi" w:hAnsiTheme="minorHAnsi" w:cs="Arial"/>
              </w:rPr>
              <w:t>200</w:t>
            </w:r>
          </w:p>
        </w:tc>
        <w:tc>
          <w:tcPr>
            <w:tcW w:w="1097" w:type="dxa"/>
          </w:tcPr>
          <w:p w14:paraId="3EF31755" w14:textId="2A6A958C"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0ED2F744" w14:textId="01F8576E" w:rsidR="00300512" w:rsidRPr="00187623" w:rsidRDefault="00187623" w:rsidP="00187623">
            <w:pPr>
              <w:jc w:val="center"/>
            </w:pPr>
            <w:r w:rsidRPr="00187623">
              <w:rPr>
                <w:rFonts w:ascii="Calibri" w:hAnsi="Calibri" w:cs="Calibri"/>
                <w:color w:val="000000"/>
                <w:lang w:val="pt-BR"/>
              </w:rPr>
              <w:t>Cabo Cobre Flexível 1 x 95 mm2 PRETO 750V</w:t>
            </w:r>
          </w:p>
        </w:tc>
        <w:tc>
          <w:tcPr>
            <w:tcW w:w="1559" w:type="dxa"/>
          </w:tcPr>
          <w:p w14:paraId="4E64A7F2" w14:textId="7AEE826C" w:rsidR="00300512" w:rsidRDefault="00BB075E" w:rsidP="009D6B47">
            <w:pPr>
              <w:spacing w:line="360" w:lineRule="auto"/>
              <w:jc w:val="center"/>
              <w:rPr>
                <w:rFonts w:asciiTheme="minorHAnsi" w:hAnsiTheme="minorHAnsi" w:cs="Arial"/>
              </w:rPr>
            </w:pPr>
            <w:r>
              <w:rPr>
                <w:rFonts w:asciiTheme="minorHAnsi" w:hAnsiTheme="minorHAnsi" w:cs="Arial"/>
              </w:rPr>
              <w:t>R$ 107,61</w:t>
            </w:r>
          </w:p>
        </w:tc>
        <w:tc>
          <w:tcPr>
            <w:tcW w:w="1559" w:type="dxa"/>
          </w:tcPr>
          <w:p w14:paraId="068BCA41" w14:textId="0E6DDF44" w:rsidR="00300512" w:rsidRDefault="00BB075E" w:rsidP="009D6B47">
            <w:pPr>
              <w:spacing w:line="360" w:lineRule="auto"/>
              <w:jc w:val="center"/>
              <w:rPr>
                <w:rFonts w:asciiTheme="minorHAnsi" w:hAnsiTheme="minorHAnsi" w:cs="Arial"/>
              </w:rPr>
            </w:pPr>
            <w:r>
              <w:rPr>
                <w:rFonts w:asciiTheme="minorHAnsi" w:hAnsiTheme="minorHAnsi" w:cs="Arial"/>
              </w:rPr>
              <w:t>R$ 21.522,66</w:t>
            </w:r>
          </w:p>
        </w:tc>
      </w:tr>
      <w:tr w:rsidR="00300512" w14:paraId="3CAB12B0" w14:textId="77777777" w:rsidTr="00300512">
        <w:tc>
          <w:tcPr>
            <w:tcW w:w="684" w:type="dxa"/>
          </w:tcPr>
          <w:p w14:paraId="11FE21F7" w14:textId="66097648" w:rsidR="00300512" w:rsidRDefault="00300512" w:rsidP="00187623">
            <w:pPr>
              <w:spacing w:line="360" w:lineRule="auto"/>
              <w:jc w:val="center"/>
              <w:rPr>
                <w:rFonts w:asciiTheme="minorHAnsi" w:hAnsiTheme="minorHAnsi" w:cs="Arial"/>
              </w:rPr>
            </w:pPr>
            <w:r>
              <w:rPr>
                <w:rFonts w:asciiTheme="minorHAnsi" w:hAnsiTheme="minorHAnsi" w:cs="Arial"/>
              </w:rPr>
              <w:t>11</w:t>
            </w:r>
          </w:p>
        </w:tc>
        <w:tc>
          <w:tcPr>
            <w:tcW w:w="1475" w:type="dxa"/>
          </w:tcPr>
          <w:p w14:paraId="5D69C3CA" w14:textId="7A26A518" w:rsidR="00300512" w:rsidRDefault="00187623" w:rsidP="00187623">
            <w:pPr>
              <w:spacing w:line="360" w:lineRule="auto"/>
              <w:jc w:val="center"/>
              <w:rPr>
                <w:rFonts w:asciiTheme="minorHAnsi" w:hAnsiTheme="minorHAnsi" w:cs="Arial"/>
              </w:rPr>
            </w:pPr>
            <w:r>
              <w:rPr>
                <w:rFonts w:asciiTheme="minorHAnsi" w:hAnsiTheme="minorHAnsi" w:cs="Arial"/>
              </w:rPr>
              <w:t>100</w:t>
            </w:r>
          </w:p>
        </w:tc>
        <w:tc>
          <w:tcPr>
            <w:tcW w:w="1097" w:type="dxa"/>
          </w:tcPr>
          <w:p w14:paraId="3D890C07" w14:textId="6C8FD578" w:rsidR="00300512" w:rsidRDefault="00187623" w:rsidP="00187623">
            <w:pPr>
              <w:spacing w:line="360" w:lineRule="auto"/>
              <w:jc w:val="center"/>
              <w:rPr>
                <w:rFonts w:asciiTheme="minorHAnsi" w:hAnsiTheme="minorHAnsi" w:cs="Arial"/>
              </w:rPr>
            </w:pPr>
            <w:r>
              <w:rPr>
                <w:rFonts w:asciiTheme="minorHAnsi" w:hAnsiTheme="minorHAnsi" w:cs="Arial"/>
              </w:rPr>
              <w:t>MT</w:t>
            </w:r>
          </w:p>
        </w:tc>
        <w:tc>
          <w:tcPr>
            <w:tcW w:w="3827" w:type="dxa"/>
          </w:tcPr>
          <w:p w14:paraId="4D9F34BF" w14:textId="128D90C4" w:rsidR="00300512" w:rsidRPr="00187623" w:rsidRDefault="00187623" w:rsidP="00187623">
            <w:pPr>
              <w:jc w:val="center"/>
            </w:pPr>
            <w:r w:rsidRPr="00187623">
              <w:rPr>
                <w:rFonts w:ascii="Calibri" w:hAnsi="Calibri" w:cs="Calibri"/>
                <w:color w:val="000000"/>
                <w:lang w:val="pt-BR"/>
              </w:rPr>
              <w:t>Cabo Cobre Flexível 1 x 240 mm2 PRETO 750V</w:t>
            </w:r>
          </w:p>
        </w:tc>
        <w:tc>
          <w:tcPr>
            <w:tcW w:w="1559" w:type="dxa"/>
          </w:tcPr>
          <w:p w14:paraId="6FB752CF" w14:textId="4EE9A4B0" w:rsidR="00300512" w:rsidRDefault="00BB075E" w:rsidP="009D6B47">
            <w:pPr>
              <w:spacing w:line="360" w:lineRule="auto"/>
              <w:jc w:val="center"/>
              <w:rPr>
                <w:rFonts w:asciiTheme="minorHAnsi" w:hAnsiTheme="minorHAnsi" w:cs="Arial"/>
              </w:rPr>
            </w:pPr>
            <w:r>
              <w:rPr>
                <w:rFonts w:asciiTheme="minorHAnsi" w:hAnsiTheme="minorHAnsi" w:cs="Arial"/>
              </w:rPr>
              <w:t>R$ 226,93</w:t>
            </w:r>
          </w:p>
        </w:tc>
        <w:tc>
          <w:tcPr>
            <w:tcW w:w="1559" w:type="dxa"/>
          </w:tcPr>
          <w:p w14:paraId="66F0BDB7" w14:textId="0E8428B5" w:rsidR="00300512" w:rsidRDefault="00BB075E" w:rsidP="009D6B47">
            <w:pPr>
              <w:spacing w:line="360" w:lineRule="auto"/>
              <w:jc w:val="center"/>
              <w:rPr>
                <w:rFonts w:asciiTheme="minorHAnsi" w:hAnsiTheme="minorHAnsi" w:cs="Arial"/>
              </w:rPr>
            </w:pPr>
            <w:r>
              <w:rPr>
                <w:rFonts w:asciiTheme="minorHAnsi" w:hAnsiTheme="minorHAnsi" w:cs="Arial"/>
              </w:rPr>
              <w:t>R$ 22.693,33</w:t>
            </w:r>
          </w:p>
        </w:tc>
      </w:tr>
      <w:tr w:rsidR="00300512" w14:paraId="154A04BE" w14:textId="77777777" w:rsidTr="00300512">
        <w:tc>
          <w:tcPr>
            <w:tcW w:w="684" w:type="dxa"/>
          </w:tcPr>
          <w:p w14:paraId="43B6F0D6" w14:textId="18A3A405" w:rsidR="00300512" w:rsidRDefault="00300512" w:rsidP="00187623">
            <w:pPr>
              <w:spacing w:line="360" w:lineRule="auto"/>
              <w:jc w:val="center"/>
              <w:rPr>
                <w:rFonts w:asciiTheme="minorHAnsi" w:hAnsiTheme="minorHAnsi" w:cs="Arial"/>
              </w:rPr>
            </w:pPr>
            <w:r>
              <w:rPr>
                <w:rFonts w:asciiTheme="minorHAnsi" w:hAnsiTheme="minorHAnsi" w:cs="Arial"/>
              </w:rPr>
              <w:t>12</w:t>
            </w:r>
          </w:p>
        </w:tc>
        <w:tc>
          <w:tcPr>
            <w:tcW w:w="1475" w:type="dxa"/>
          </w:tcPr>
          <w:p w14:paraId="5C422791" w14:textId="4A99272E" w:rsidR="00300512" w:rsidRDefault="00187623" w:rsidP="00187623">
            <w:pPr>
              <w:spacing w:line="360" w:lineRule="auto"/>
              <w:jc w:val="center"/>
              <w:rPr>
                <w:rFonts w:asciiTheme="minorHAnsi" w:hAnsiTheme="minorHAnsi" w:cs="Arial"/>
              </w:rPr>
            </w:pPr>
            <w:r>
              <w:rPr>
                <w:rFonts w:asciiTheme="minorHAnsi" w:hAnsiTheme="minorHAnsi" w:cs="Arial"/>
              </w:rPr>
              <w:t>50</w:t>
            </w:r>
          </w:p>
        </w:tc>
        <w:tc>
          <w:tcPr>
            <w:tcW w:w="1097" w:type="dxa"/>
          </w:tcPr>
          <w:p w14:paraId="70F4E01B" w14:textId="1E1C25EC" w:rsidR="00300512" w:rsidRDefault="00187623" w:rsidP="00187623">
            <w:pPr>
              <w:spacing w:line="360" w:lineRule="auto"/>
              <w:jc w:val="center"/>
              <w:rPr>
                <w:rFonts w:asciiTheme="minorHAnsi" w:hAnsiTheme="minorHAnsi" w:cs="Arial"/>
              </w:rPr>
            </w:pPr>
            <w:r>
              <w:rPr>
                <w:rFonts w:asciiTheme="minorHAnsi" w:hAnsiTheme="minorHAnsi" w:cs="Arial"/>
              </w:rPr>
              <w:t>PC</w:t>
            </w:r>
          </w:p>
        </w:tc>
        <w:tc>
          <w:tcPr>
            <w:tcW w:w="3827" w:type="dxa"/>
          </w:tcPr>
          <w:p w14:paraId="7D46645D" w14:textId="4141CAE4" w:rsidR="00300512" w:rsidRPr="00187623" w:rsidRDefault="00187623" w:rsidP="00187623">
            <w:pPr>
              <w:jc w:val="center"/>
            </w:pPr>
            <w:r w:rsidRPr="00187623">
              <w:rPr>
                <w:rFonts w:ascii="Calibri" w:hAnsi="Calibri" w:cs="Calibri"/>
                <w:color w:val="000000"/>
                <w:lang w:val="pt-BR"/>
              </w:rPr>
              <w:t>Fita Isolante 19mm X 20 MT PRETA 750V/105°C</w:t>
            </w:r>
          </w:p>
        </w:tc>
        <w:tc>
          <w:tcPr>
            <w:tcW w:w="1559" w:type="dxa"/>
          </w:tcPr>
          <w:p w14:paraId="10854E08" w14:textId="1DA3B4D9" w:rsidR="00300512" w:rsidRDefault="009D6B47" w:rsidP="009D6B47">
            <w:pPr>
              <w:spacing w:line="360" w:lineRule="auto"/>
              <w:jc w:val="center"/>
              <w:rPr>
                <w:rFonts w:asciiTheme="minorHAnsi" w:hAnsiTheme="minorHAnsi" w:cs="Arial"/>
              </w:rPr>
            </w:pPr>
            <w:r>
              <w:rPr>
                <w:rFonts w:asciiTheme="minorHAnsi" w:hAnsiTheme="minorHAnsi" w:cs="Arial"/>
              </w:rPr>
              <w:t>R$ 32,17</w:t>
            </w:r>
          </w:p>
        </w:tc>
        <w:tc>
          <w:tcPr>
            <w:tcW w:w="1559" w:type="dxa"/>
          </w:tcPr>
          <w:p w14:paraId="650F4153" w14:textId="2A61B629" w:rsidR="00300512" w:rsidRDefault="009D6B47" w:rsidP="009D6B47">
            <w:pPr>
              <w:spacing w:line="360" w:lineRule="auto"/>
              <w:jc w:val="center"/>
              <w:rPr>
                <w:rFonts w:asciiTheme="minorHAnsi" w:hAnsiTheme="minorHAnsi" w:cs="Arial"/>
              </w:rPr>
            </w:pPr>
            <w:r>
              <w:rPr>
                <w:rFonts w:asciiTheme="minorHAnsi" w:hAnsiTheme="minorHAnsi" w:cs="Arial"/>
              </w:rPr>
              <w:t>R$ 1.608,50</w:t>
            </w:r>
          </w:p>
        </w:tc>
      </w:tr>
      <w:tr w:rsidR="00300512" w14:paraId="23CCD1AF" w14:textId="77777777" w:rsidTr="00300512">
        <w:tc>
          <w:tcPr>
            <w:tcW w:w="684" w:type="dxa"/>
          </w:tcPr>
          <w:p w14:paraId="7EE3FCEA" w14:textId="721E1F9B" w:rsidR="00300512" w:rsidRDefault="00300512" w:rsidP="00187623">
            <w:pPr>
              <w:spacing w:line="360" w:lineRule="auto"/>
              <w:jc w:val="center"/>
              <w:rPr>
                <w:rFonts w:asciiTheme="minorHAnsi" w:hAnsiTheme="minorHAnsi" w:cs="Arial"/>
              </w:rPr>
            </w:pPr>
            <w:r>
              <w:rPr>
                <w:rFonts w:asciiTheme="minorHAnsi" w:hAnsiTheme="minorHAnsi" w:cs="Arial"/>
              </w:rPr>
              <w:t>13</w:t>
            </w:r>
          </w:p>
        </w:tc>
        <w:tc>
          <w:tcPr>
            <w:tcW w:w="1475" w:type="dxa"/>
          </w:tcPr>
          <w:p w14:paraId="0B6A8F48" w14:textId="4B93F9C3" w:rsidR="00300512" w:rsidRDefault="00187623" w:rsidP="00187623">
            <w:pPr>
              <w:spacing w:line="360" w:lineRule="auto"/>
              <w:jc w:val="center"/>
              <w:rPr>
                <w:rFonts w:asciiTheme="minorHAnsi" w:hAnsiTheme="minorHAnsi" w:cs="Arial"/>
              </w:rPr>
            </w:pPr>
            <w:r>
              <w:rPr>
                <w:rFonts w:asciiTheme="minorHAnsi" w:hAnsiTheme="minorHAnsi" w:cs="Arial"/>
              </w:rPr>
              <w:t>30</w:t>
            </w:r>
          </w:p>
        </w:tc>
        <w:tc>
          <w:tcPr>
            <w:tcW w:w="1097" w:type="dxa"/>
          </w:tcPr>
          <w:p w14:paraId="1207615A" w14:textId="164CC24E" w:rsidR="00300512" w:rsidRDefault="00187623" w:rsidP="00187623">
            <w:pPr>
              <w:spacing w:line="360" w:lineRule="auto"/>
              <w:jc w:val="center"/>
              <w:rPr>
                <w:rFonts w:asciiTheme="minorHAnsi" w:hAnsiTheme="minorHAnsi" w:cs="Arial"/>
              </w:rPr>
            </w:pPr>
            <w:r>
              <w:rPr>
                <w:rFonts w:asciiTheme="minorHAnsi" w:hAnsiTheme="minorHAnsi" w:cs="Arial"/>
              </w:rPr>
              <w:t>PC</w:t>
            </w:r>
          </w:p>
        </w:tc>
        <w:tc>
          <w:tcPr>
            <w:tcW w:w="3827" w:type="dxa"/>
          </w:tcPr>
          <w:p w14:paraId="402E62E8" w14:textId="2F53E9EC" w:rsidR="00300512" w:rsidRPr="00187623" w:rsidRDefault="00187623" w:rsidP="00187623">
            <w:pPr>
              <w:jc w:val="center"/>
            </w:pPr>
            <w:r w:rsidRPr="00187623">
              <w:rPr>
                <w:rFonts w:ascii="Calibri" w:hAnsi="Calibri" w:cs="Calibri"/>
                <w:color w:val="000000"/>
                <w:lang w:val="pt-BR"/>
              </w:rPr>
              <w:t>Fita Isolante Auto Fusão 19mm X 10 MT PRETA 69KV/90°C</w:t>
            </w:r>
          </w:p>
        </w:tc>
        <w:tc>
          <w:tcPr>
            <w:tcW w:w="1559" w:type="dxa"/>
          </w:tcPr>
          <w:p w14:paraId="4E953460" w14:textId="1C873F9E" w:rsidR="00300512" w:rsidRDefault="009D6B47" w:rsidP="009D6B47">
            <w:pPr>
              <w:spacing w:line="360" w:lineRule="auto"/>
              <w:jc w:val="center"/>
              <w:rPr>
                <w:rFonts w:asciiTheme="minorHAnsi" w:hAnsiTheme="minorHAnsi" w:cs="Arial"/>
              </w:rPr>
            </w:pPr>
            <w:r>
              <w:rPr>
                <w:rFonts w:asciiTheme="minorHAnsi" w:hAnsiTheme="minorHAnsi" w:cs="Arial"/>
              </w:rPr>
              <w:t>R$ 32,14</w:t>
            </w:r>
          </w:p>
        </w:tc>
        <w:tc>
          <w:tcPr>
            <w:tcW w:w="1559" w:type="dxa"/>
          </w:tcPr>
          <w:p w14:paraId="4D071566" w14:textId="57AA5135" w:rsidR="00300512" w:rsidRDefault="009D6B47" w:rsidP="009D6B47">
            <w:pPr>
              <w:spacing w:line="360" w:lineRule="auto"/>
              <w:jc w:val="center"/>
              <w:rPr>
                <w:rFonts w:asciiTheme="minorHAnsi" w:hAnsiTheme="minorHAnsi" w:cs="Arial"/>
              </w:rPr>
            </w:pPr>
            <w:r>
              <w:rPr>
                <w:rFonts w:asciiTheme="minorHAnsi" w:hAnsiTheme="minorHAnsi" w:cs="Arial"/>
              </w:rPr>
              <w:t>R$ 964,20</w:t>
            </w:r>
          </w:p>
        </w:tc>
      </w:tr>
      <w:tr w:rsidR="00300512" w14:paraId="7F7F89E6" w14:textId="77777777" w:rsidTr="00300512">
        <w:tc>
          <w:tcPr>
            <w:tcW w:w="684" w:type="dxa"/>
          </w:tcPr>
          <w:p w14:paraId="4B65307A" w14:textId="4DCB2F38" w:rsidR="00300512" w:rsidRDefault="00300512" w:rsidP="00187623">
            <w:pPr>
              <w:spacing w:line="360" w:lineRule="auto"/>
              <w:jc w:val="center"/>
              <w:rPr>
                <w:rFonts w:asciiTheme="minorHAnsi" w:hAnsiTheme="minorHAnsi" w:cs="Arial"/>
              </w:rPr>
            </w:pPr>
            <w:r>
              <w:rPr>
                <w:rFonts w:asciiTheme="minorHAnsi" w:hAnsiTheme="minorHAnsi" w:cs="Arial"/>
              </w:rPr>
              <w:t>14</w:t>
            </w:r>
          </w:p>
        </w:tc>
        <w:tc>
          <w:tcPr>
            <w:tcW w:w="1475" w:type="dxa"/>
          </w:tcPr>
          <w:p w14:paraId="0401887F" w14:textId="63D01B78" w:rsidR="00300512" w:rsidRDefault="00187623" w:rsidP="00187623">
            <w:pPr>
              <w:spacing w:line="360" w:lineRule="auto"/>
              <w:jc w:val="center"/>
              <w:rPr>
                <w:rFonts w:asciiTheme="minorHAnsi" w:hAnsiTheme="minorHAnsi" w:cs="Arial"/>
              </w:rPr>
            </w:pPr>
            <w:r>
              <w:rPr>
                <w:rFonts w:asciiTheme="minorHAnsi" w:hAnsiTheme="minorHAnsi" w:cs="Arial"/>
              </w:rPr>
              <w:t>10</w:t>
            </w:r>
          </w:p>
        </w:tc>
        <w:tc>
          <w:tcPr>
            <w:tcW w:w="1097" w:type="dxa"/>
          </w:tcPr>
          <w:p w14:paraId="49DE3140" w14:textId="3045E7DE" w:rsidR="00300512" w:rsidRDefault="00187623" w:rsidP="00187623">
            <w:pPr>
              <w:spacing w:line="360" w:lineRule="auto"/>
              <w:jc w:val="center"/>
              <w:rPr>
                <w:rFonts w:asciiTheme="minorHAnsi" w:hAnsiTheme="minorHAnsi" w:cs="Arial"/>
              </w:rPr>
            </w:pPr>
            <w:r>
              <w:rPr>
                <w:rFonts w:asciiTheme="minorHAnsi" w:hAnsiTheme="minorHAnsi" w:cs="Arial"/>
              </w:rPr>
              <w:t>PC</w:t>
            </w:r>
          </w:p>
        </w:tc>
        <w:tc>
          <w:tcPr>
            <w:tcW w:w="3827" w:type="dxa"/>
          </w:tcPr>
          <w:p w14:paraId="6C14382B" w14:textId="408AFE8B" w:rsidR="00300512" w:rsidRPr="00187623" w:rsidRDefault="00187623" w:rsidP="00187623">
            <w:pPr>
              <w:jc w:val="center"/>
            </w:pPr>
            <w:r w:rsidRPr="00187623">
              <w:rPr>
                <w:rFonts w:ascii="Calibri" w:hAnsi="Calibri" w:cs="Calibri"/>
                <w:color w:val="000000"/>
                <w:lang w:val="pt-BR"/>
              </w:rPr>
              <w:t>Massa p/ Isolamento Elétrico 38mm x 1,5 MT 80°C</w:t>
            </w:r>
          </w:p>
        </w:tc>
        <w:tc>
          <w:tcPr>
            <w:tcW w:w="1559" w:type="dxa"/>
          </w:tcPr>
          <w:p w14:paraId="5EBBB43E" w14:textId="78CCB4F9" w:rsidR="00300512" w:rsidRDefault="009D6B47" w:rsidP="009D6B47">
            <w:pPr>
              <w:spacing w:line="360" w:lineRule="auto"/>
              <w:jc w:val="center"/>
              <w:rPr>
                <w:rFonts w:asciiTheme="minorHAnsi" w:hAnsiTheme="minorHAnsi" w:cs="Arial"/>
              </w:rPr>
            </w:pPr>
            <w:r>
              <w:rPr>
                <w:rFonts w:asciiTheme="minorHAnsi" w:hAnsiTheme="minorHAnsi" w:cs="Arial"/>
              </w:rPr>
              <w:t>R$ 234,26</w:t>
            </w:r>
          </w:p>
        </w:tc>
        <w:tc>
          <w:tcPr>
            <w:tcW w:w="1559" w:type="dxa"/>
          </w:tcPr>
          <w:p w14:paraId="61FE9AA5" w14:textId="14F9930E" w:rsidR="00300512" w:rsidRDefault="009D6B47" w:rsidP="009D6B47">
            <w:pPr>
              <w:spacing w:line="360" w:lineRule="auto"/>
              <w:jc w:val="center"/>
              <w:rPr>
                <w:rFonts w:asciiTheme="minorHAnsi" w:hAnsiTheme="minorHAnsi" w:cs="Arial"/>
              </w:rPr>
            </w:pPr>
            <w:r>
              <w:rPr>
                <w:rFonts w:asciiTheme="minorHAnsi" w:hAnsiTheme="minorHAnsi" w:cs="Arial"/>
              </w:rPr>
              <w:t>R$ 2.342,63</w:t>
            </w:r>
          </w:p>
        </w:tc>
      </w:tr>
      <w:tr w:rsidR="00300512" w:rsidRPr="00187623" w14:paraId="78B74F1F" w14:textId="77777777" w:rsidTr="00300512">
        <w:tc>
          <w:tcPr>
            <w:tcW w:w="684" w:type="dxa"/>
          </w:tcPr>
          <w:p w14:paraId="64829097" w14:textId="3F62B372" w:rsidR="00300512" w:rsidRDefault="00300512" w:rsidP="00187623">
            <w:pPr>
              <w:spacing w:line="360" w:lineRule="auto"/>
              <w:jc w:val="center"/>
              <w:rPr>
                <w:rFonts w:asciiTheme="minorHAnsi" w:hAnsiTheme="minorHAnsi" w:cs="Arial"/>
              </w:rPr>
            </w:pPr>
            <w:r>
              <w:rPr>
                <w:rFonts w:asciiTheme="minorHAnsi" w:hAnsiTheme="minorHAnsi" w:cs="Arial"/>
              </w:rPr>
              <w:t>15</w:t>
            </w:r>
          </w:p>
        </w:tc>
        <w:tc>
          <w:tcPr>
            <w:tcW w:w="1475" w:type="dxa"/>
          </w:tcPr>
          <w:p w14:paraId="7FF1CB24" w14:textId="0FF763B4" w:rsidR="00300512" w:rsidRDefault="00187623" w:rsidP="00187623">
            <w:pPr>
              <w:spacing w:line="360" w:lineRule="auto"/>
              <w:jc w:val="center"/>
              <w:rPr>
                <w:rFonts w:asciiTheme="minorHAnsi" w:hAnsiTheme="minorHAnsi" w:cs="Arial"/>
              </w:rPr>
            </w:pPr>
            <w:r>
              <w:rPr>
                <w:rFonts w:asciiTheme="minorHAnsi" w:hAnsiTheme="minorHAnsi" w:cs="Arial"/>
              </w:rPr>
              <w:t>30</w:t>
            </w:r>
          </w:p>
        </w:tc>
        <w:tc>
          <w:tcPr>
            <w:tcW w:w="1097" w:type="dxa"/>
          </w:tcPr>
          <w:p w14:paraId="7A0B1F8F" w14:textId="69E2E5BF" w:rsidR="00300512" w:rsidRDefault="00187623" w:rsidP="00187623">
            <w:pPr>
              <w:spacing w:line="360" w:lineRule="auto"/>
              <w:jc w:val="center"/>
              <w:rPr>
                <w:rFonts w:asciiTheme="minorHAnsi" w:hAnsiTheme="minorHAnsi" w:cs="Arial"/>
              </w:rPr>
            </w:pPr>
            <w:r>
              <w:rPr>
                <w:rFonts w:asciiTheme="minorHAnsi" w:hAnsiTheme="minorHAnsi" w:cs="Arial"/>
              </w:rPr>
              <w:t>PC</w:t>
            </w:r>
          </w:p>
        </w:tc>
        <w:tc>
          <w:tcPr>
            <w:tcW w:w="3827" w:type="dxa"/>
          </w:tcPr>
          <w:p w14:paraId="17C697FA" w14:textId="46B24843" w:rsidR="00300512" w:rsidRPr="00187623" w:rsidRDefault="00187623" w:rsidP="00187623">
            <w:pPr>
              <w:jc w:val="center"/>
              <w:rPr>
                <w:lang w:val="en-US"/>
              </w:rPr>
            </w:pPr>
            <w:proofErr w:type="spellStart"/>
            <w:r w:rsidRPr="00187623">
              <w:rPr>
                <w:rFonts w:ascii="Calibri" w:hAnsi="Calibri" w:cs="Calibri"/>
                <w:color w:val="000000"/>
                <w:lang w:val="en-US"/>
              </w:rPr>
              <w:t>Refletor</w:t>
            </w:r>
            <w:proofErr w:type="spellEnd"/>
            <w:r w:rsidRPr="00187623">
              <w:rPr>
                <w:rFonts w:ascii="Calibri" w:hAnsi="Calibri" w:cs="Calibri"/>
                <w:color w:val="000000"/>
                <w:lang w:val="en-US"/>
              </w:rPr>
              <w:t xml:space="preserve"> LED 200W 6500K IP67 127/220V</w:t>
            </w:r>
          </w:p>
        </w:tc>
        <w:tc>
          <w:tcPr>
            <w:tcW w:w="1559" w:type="dxa"/>
          </w:tcPr>
          <w:p w14:paraId="38C1225E" w14:textId="4FF83BFE" w:rsidR="00300512" w:rsidRPr="00187623" w:rsidRDefault="009D6B47" w:rsidP="009D6B47">
            <w:pPr>
              <w:spacing w:line="360" w:lineRule="auto"/>
              <w:jc w:val="center"/>
              <w:rPr>
                <w:rFonts w:asciiTheme="minorHAnsi" w:hAnsiTheme="minorHAnsi" w:cs="Arial"/>
                <w:lang w:val="en-US"/>
              </w:rPr>
            </w:pPr>
            <w:r>
              <w:rPr>
                <w:rFonts w:asciiTheme="minorHAnsi" w:hAnsiTheme="minorHAnsi" w:cs="Arial"/>
                <w:lang w:val="en-US"/>
              </w:rPr>
              <w:t>R$ 121,20</w:t>
            </w:r>
          </w:p>
        </w:tc>
        <w:tc>
          <w:tcPr>
            <w:tcW w:w="1559" w:type="dxa"/>
          </w:tcPr>
          <w:p w14:paraId="6450541A" w14:textId="67858615" w:rsidR="00300512" w:rsidRPr="00187623" w:rsidRDefault="009D6B47" w:rsidP="009D6B47">
            <w:pPr>
              <w:spacing w:line="360" w:lineRule="auto"/>
              <w:jc w:val="center"/>
              <w:rPr>
                <w:rFonts w:asciiTheme="minorHAnsi" w:hAnsiTheme="minorHAnsi" w:cs="Arial"/>
                <w:lang w:val="en-US"/>
              </w:rPr>
            </w:pPr>
            <w:r>
              <w:rPr>
                <w:rFonts w:asciiTheme="minorHAnsi" w:hAnsiTheme="minorHAnsi" w:cs="Arial"/>
                <w:lang w:val="en-US"/>
              </w:rPr>
              <w:t>R$ 3.636,00</w:t>
            </w:r>
          </w:p>
        </w:tc>
      </w:tr>
      <w:tr w:rsidR="00300512" w14:paraId="7ED3D9C6" w14:textId="77777777" w:rsidTr="00300512">
        <w:tc>
          <w:tcPr>
            <w:tcW w:w="684" w:type="dxa"/>
          </w:tcPr>
          <w:p w14:paraId="77E8F33E" w14:textId="16580A50" w:rsidR="00300512" w:rsidRDefault="00300512" w:rsidP="00187623">
            <w:pPr>
              <w:spacing w:line="360" w:lineRule="auto"/>
              <w:jc w:val="center"/>
              <w:rPr>
                <w:rFonts w:asciiTheme="minorHAnsi" w:hAnsiTheme="minorHAnsi" w:cs="Arial"/>
              </w:rPr>
            </w:pPr>
            <w:r>
              <w:rPr>
                <w:rFonts w:asciiTheme="minorHAnsi" w:hAnsiTheme="minorHAnsi" w:cs="Arial"/>
              </w:rPr>
              <w:t>16</w:t>
            </w:r>
          </w:p>
        </w:tc>
        <w:tc>
          <w:tcPr>
            <w:tcW w:w="1475" w:type="dxa"/>
          </w:tcPr>
          <w:p w14:paraId="3EC8818B" w14:textId="5624D989" w:rsidR="00300512" w:rsidRDefault="00187623" w:rsidP="00187623">
            <w:pPr>
              <w:spacing w:line="360" w:lineRule="auto"/>
              <w:jc w:val="center"/>
              <w:rPr>
                <w:rFonts w:asciiTheme="minorHAnsi" w:hAnsiTheme="minorHAnsi" w:cs="Arial"/>
              </w:rPr>
            </w:pPr>
            <w:r>
              <w:rPr>
                <w:rFonts w:asciiTheme="minorHAnsi" w:hAnsiTheme="minorHAnsi" w:cs="Arial"/>
              </w:rPr>
              <w:t>40</w:t>
            </w:r>
          </w:p>
        </w:tc>
        <w:tc>
          <w:tcPr>
            <w:tcW w:w="1097" w:type="dxa"/>
          </w:tcPr>
          <w:p w14:paraId="2D1E7A41" w14:textId="2C1AEA53" w:rsidR="00300512" w:rsidRDefault="00187623" w:rsidP="00187623">
            <w:pPr>
              <w:spacing w:line="360" w:lineRule="auto"/>
              <w:jc w:val="center"/>
              <w:rPr>
                <w:rFonts w:asciiTheme="minorHAnsi" w:hAnsiTheme="minorHAnsi" w:cs="Arial"/>
              </w:rPr>
            </w:pPr>
            <w:r>
              <w:rPr>
                <w:rFonts w:asciiTheme="minorHAnsi" w:hAnsiTheme="minorHAnsi" w:cs="Arial"/>
              </w:rPr>
              <w:t>PC</w:t>
            </w:r>
          </w:p>
        </w:tc>
        <w:tc>
          <w:tcPr>
            <w:tcW w:w="3827" w:type="dxa"/>
          </w:tcPr>
          <w:p w14:paraId="0544D167" w14:textId="1F9C3537" w:rsidR="00300512" w:rsidRPr="00187623" w:rsidRDefault="00187623" w:rsidP="00187623">
            <w:pPr>
              <w:jc w:val="center"/>
            </w:pPr>
            <w:r w:rsidRPr="00187623">
              <w:rPr>
                <w:rFonts w:ascii="Calibri" w:hAnsi="Calibri" w:cs="Calibri"/>
                <w:color w:val="000000"/>
                <w:lang w:val="pt-BR"/>
              </w:rPr>
              <w:t>Dispositivo de Proteção contra Surtos (DPS) Classe III p/ Trilho DIN 35mm 127/220V</w:t>
            </w:r>
          </w:p>
        </w:tc>
        <w:tc>
          <w:tcPr>
            <w:tcW w:w="1559" w:type="dxa"/>
          </w:tcPr>
          <w:p w14:paraId="3C222254" w14:textId="36A803F4" w:rsidR="00300512" w:rsidRDefault="009D6B47" w:rsidP="009D6B47">
            <w:pPr>
              <w:spacing w:line="360" w:lineRule="auto"/>
              <w:jc w:val="center"/>
              <w:rPr>
                <w:rFonts w:asciiTheme="minorHAnsi" w:hAnsiTheme="minorHAnsi" w:cs="Arial"/>
              </w:rPr>
            </w:pPr>
            <w:r>
              <w:rPr>
                <w:rFonts w:asciiTheme="minorHAnsi" w:hAnsiTheme="minorHAnsi" w:cs="Arial"/>
              </w:rPr>
              <w:t>R$ 37,35</w:t>
            </w:r>
          </w:p>
        </w:tc>
        <w:tc>
          <w:tcPr>
            <w:tcW w:w="1559" w:type="dxa"/>
          </w:tcPr>
          <w:p w14:paraId="048BB60E" w14:textId="60FB6B05" w:rsidR="00300512" w:rsidRDefault="009D6B47" w:rsidP="009D6B47">
            <w:pPr>
              <w:spacing w:line="360" w:lineRule="auto"/>
              <w:jc w:val="center"/>
              <w:rPr>
                <w:rFonts w:asciiTheme="minorHAnsi" w:hAnsiTheme="minorHAnsi" w:cs="Arial"/>
              </w:rPr>
            </w:pPr>
            <w:r>
              <w:rPr>
                <w:rFonts w:asciiTheme="minorHAnsi" w:hAnsiTheme="minorHAnsi" w:cs="Arial"/>
              </w:rPr>
              <w:t>R$ 1.494,00</w:t>
            </w:r>
          </w:p>
        </w:tc>
      </w:tr>
      <w:tr w:rsidR="00300512" w14:paraId="4358D103" w14:textId="77777777" w:rsidTr="00300512">
        <w:tc>
          <w:tcPr>
            <w:tcW w:w="10201" w:type="dxa"/>
            <w:gridSpan w:val="6"/>
            <w:shd w:val="clear" w:color="auto" w:fill="8DB3E2" w:themeFill="text2" w:themeFillTint="66"/>
          </w:tcPr>
          <w:p w14:paraId="53AD8875" w14:textId="41B34075" w:rsidR="00300512" w:rsidRPr="00300512" w:rsidRDefault="00300512" w:rsidP="00300512">
            <w:pPr>
              <w:spacing w:line="360" w:lineRule="auto"/>
              <w:jc w:val="center"/>
              <w:rPr>
                <w:rFonts w:asciiTheme="minorHAnsi" w:hAnsiTheme="minorHAnsi" w:cs="Arial"/>
                <w:b/>
                <w:bCs/>
              </w:rPr>
            </w:pPr>
            <w:r w:rsidRPr="00300512">
              <w:rPr>
                <w:rFonts w:asciiTheme="minorHAnsi" w:hAnsiTheme="minorHAnsi" w:cs="Arial"/>
                <w:b/>
                <w:bCs/>
              </w:rPr>
              <w:t>VALOR TOTAL ESTIMADO: R$ 989.041,33</w:t>
            </w:r>
            <w:bookmarkStart w:id="37" w:name="_GoBack"/>
            <w:bookmarkEnd w:id="37"/>
          </w:p>
        </w:tc>
      </w:tr>
    </w:tbl>
    <w:p w14:paraId="3BA0CF3C" w14:textId="77777777" w:rsidR="00300512" w:rsidRPr="00300512" w:rsidRDefault="00300512" w:rsidP="00300512">
      <w:pPr>
        <w:spacing w:line="360" w:lineRule="auto"/>
        <w:jc w:val="both"/>
        <w:rPr>
          <w:rFonts w:asciiTheme="minorHAnsi" w:hAnsiTheme="minorHAnsi" w:cs="Arial"/>
        </w:rPr>
      </w:pPr>
    </w:p>
    <w:p w14:paraId="233AF728" w14:textId="77777777" w:rsidR="00300512" w:rsidRPr="00300512" w:rsidRDefault="00300512" w:rsidP="00300512">
      <w:pPr>
        <w:pStyle w:val="PargrafodaLista"/>
        <w:widowControl/>
        <w:numPr>
          <w:ilvl w:val="1"/>
          <w:numId w:val="45"/>
        </w:numPr>
        <w:autoSpaceDE/>
        <w:autoSpaceDN/>
        <w:spacing w:line="360" w:lineRule="auto"/>
        <w:contextualSpacing/>
        <w:rPr>
          <w:rFonts w:asciiTheme="minorHAnsi" w:hAnsiTheme="minorHAnsi" w:cs="Arial"/>
          <w:b/>
        </w:rPr>
      </w:pPr>
      <w:r w:rsidRPr="00300512">
        <w:rPr>
          <w:rFonts w:asciiTheme="minorHAnsi" w:hAnsiTheme="minorHAnsi" w:cs="Arial"/>
          <w:b/>
        </w:rPr>
        <w:t>Requisitos adicionais</w:t>
      </w:r>
    </w:p>
    <w:p w14:paraId="28288283" w14:textId="77777777" w:rsidR="00300512" w:rsidRPr="00300512" w:rsidRDefault="00300512" w:rsidP="00300512">
      <w:pPr>
        <w:spacing w:line="360" w:lineRule="auto"/>
        <w:jc w:val="both"/>
        <w:rPr>
          <w:rFonts w:asciiTheme="minorHAnsi" w:hAnsiTheme="minorHAnsi" w:cs="Arial"/>
        </w:rPr>
      </w:pPr>
    </w:p>
    <w:p w14:paraId="3523B248" w14:textId="77777777" w:rsidR="00300512" w:rsidRPr="00300512" w:rsidRDefault="00300512" w:rsidP="00300512">
      <w:pPr>
        <w:pStyle w:val="PargrafodaLista"/>
        <w:widowControl/>
        <w:numPr>
          <w:ilvl w:val="0"/>
          <w:numId w:val="46"/>
        </w:numPr>
        <w:autoSpaceDE/>
        <w:autoSpaceDN/>
        <w:spacing w:line="360" w:lineRule="auto"/>
        <w:contextualSpacing/>
        <w:rPr>
          <w:rFonts w:asciiTheme="minorHAnsi" w:hAnsiTheme="minorHAnsi" w:cs="Arial"/>
        </w:rPr>
      </w:pPr>
      <w:r w:rsidRPr="00300512">
        <w:rPr>
          <w:rFonts w:asciiTheme="minorHAnsi" w:hAnsiTheme="minorHAnsi" w:cs="Arial"/>
        </w:rPr>
        <w:t>Todos os itens deverão atender às normas da ABNT (Associação Brasileira de Normas Técnicas) e regulamentações pertinentes.</w:t>
      </w:r>
    </w:p>
    <w:p w14:paraId="357B5411" w14:textId="77777777" w:rsidR="00300512" w:rsidRPr="00300512" w:rsidRDefault="00300512" w:rsidP="00300512">
      <w:pPr>
        <w:pStyle w:val="PargrafodaLista"/>
        <w:widowControl/>
        <w:numPr>
          <w:ilvl w:val="0"/>
          <w:numId w:val="46"/>
        </w:numPr>
        <w:autoSpaceDE/>
        <w:autoSpaceDN/>
        <w:spacing w:line="360" w:lineRule="auto"/>
        <w:contextualSpacing/>
        <w:rPr>
          <w:rFonts w:asciiTheme="minorHAnsi" w:hAnsiTheme="minorHAnsi" w:cs="Arial"/>
        </w:rPr>
      </w:pPr>
      <w:r w:rsidRPr="00300512">
        <w:rPr>
          <w:rFonts w:asciiTheme="minorHAnsi" w:hAnsiTheme="minorHAnsi" w:cs="Arial"/>
        </w:rPr>
        <w:t>O material deverá ser novo, de primeira qualidade, com certificado de garantia e desempenho emitido pelo fabricante.</w:t>
      </w:r>
    </w:p>
    <w:p w14:paraId="187A7973" w14:textId="5286B1F0" w:rsidR="00300512" w:rsidRPr="009D6B47" w:rsidRDefault="00300512" w:rsidP="00300512">
      <w:pPr>
        <w:pStyle w:val="PargrafodaLista"/>
        <w:widowControl/>
        <w:numPr>
          <w:ilvl w:val="0"/>
          <w:numId w:val="46"/>
        </w:numPr>
        <w:autoSpaceDE/>
        <w:autoSpaceDN/>
        <w:spacing w:line="360" w:lineRule="auto"/>
        <w:contextualSpacing/>
        <w:rPr>
          <w:rFonts w:asciiTheme="minorHAnsi" w:hAnsiTheme="minorHAnsi" w:cs="Arial"/>
        </w:rPr>
      </w:pPr>
      <w:r w:rsidRPr="00300512">
        <w:rPr>
          <w:rFonts w:asciiTheme="minorHAnsi" w:hAnsiTheme="minorHAnsi" w:cs="Arial"/>
        </w:rPr>
        <w:t>Os itens deverão estar devidamente embalados e identificados, garantindo segurança durante o transporte e armazenagem.</w:t>
      </w:r>
    </w:p>
    <w:p w14:paraId="2D91EC6C" w14:textId="77777777" w:rsidR="00300512" w:rsidRPr="00300512" w:rsidRDefault="00300512" w:rsidP="00300512">
      <w:pPr>
        <w:spacing w:line="360" w:lineRule="auto"/>
        <w:jc w:val="both"/>
        <w:rPr>
          <w:rFonts w:asciiTheme="minorHAnsi" w:hAnsiTheme="minorHAnsi" w:cs="Arial"/>
        </w:rPr>
      </w:pPr>
    </w:p>
    <w:p w14:paraId="5227B530" w14:textId="77777777" w:rsidR="00300512" w:rsidRPr="00300512" w:rsidRDefault="00300512" w:rsidP="00300512">
      <w:pPr>
        <w:pStyle w:val="PargrafodaLista"/>
        <w:widowControl/>
        <w:numPr>
          <w:ilvl w:val="0"/>
          <w:numId w:val="45"/>
        </w:numPr>
        <w:autoSpaceDE/>
        <w:autoSpaceDN/>
        <w:spacing w:line="360" w:lineRule="auto"/>
        <w:contextualSpacing/>
        <w:rPr>
          <w:rFonts w:asciiTheme="minorHAnsi" w:hAnsiTheme="minorHAnsi" w:cs="Arial"/>
          <w:b/>
        </w:rPr>
      </w:pPr>
      <w:r w:rsidRPr="00300512">
        <w:rPr>
          <w:rFonts w:asciiTheme="minorHAnsi" w:hAnsiTheme="minorHAnsi" w:cs="Arial"/>
          <w:b/>
        </w:rPr>
        <w:t>Prazo e local de entrega</w:t>
      </w:r>
    </w:p>
    <w:p w14:paraId="585ED6FD" w14:textId="77777777" w:rsidR="00300512" w:rsidRPr="00300512" w:rsidRDefault="00300512" w:rsidP="00300512">
      <w:pPr>
        <w:spacing w:line="360" w:lineRule="auto"/>
        <w:jc w:val="both"/>
        <w:rPr>
          <w:rFonts w:asciiTheme="minorHAnsi" w:hAnsiTheme="minorHAnsi" w:cs="Arial"/>
        </w:rPr>
      </w:pPr>
    </w:p>
    <w:p w14:paraId="496A9EF9"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lastRenderedPageBreak/>
        <w:t>Os materiais deverão ser entregues em até 30 (trinta) dias corridos após a emissão da ordem de fornecimento. O local de entrega será o Almoxarifado Central do Departamento de Água e Esgoto, situado na Rua Ceará, número 90, bairro Baixada, São Joaquim da Barra/SP.</w:t>
      </w:r>
    </w:p>
    <w:p w14:paraId="1A6181FD" w14:textId="77777777" w:rsidR="00300512" w:rsidRPr="00300512" w:rsidRDefault="00300512" w:rsidP="00300512">
      <w:pPr>
        <w:spacing w:line="360" w:lineRule="auto"/>
        <w:jc w:val="both"/>
        <w:rPr>
          <w:rFonts w:asciiTheme="minorHAnsi" w:hAnsiTheme="minorHAnsi" w:cs="Arial"/>
        </w:rPr>
      </w:pPr>
    </w:p>
    <w:p w14:paraId="7221F36D" w14:textId="75E8C20A" w:rsidR="00300512" w:rsidRPr="009D6B47" w:rsidRDefault="00300512" w:rsidP="00300512">
      <w:pPr>
        <w:pStyle w:val="PargrafodaLista"/>
        <w:widowControl/>
        <w:numPr>
          <w:ilvl w:val="0"/>
          <w:numId w:val="45"/>
        </w:numPr>
        <w:autoSpaceDE/>
        <w:autoSpaceDN/>
        <w:spacing w:line="360" w:lineRule="auto"/>
        <w:contextualSpacing/>
        <w:rPr>
          <w:rFonts w:asciiTheme="minorHAnsi" w:hAnsiTheme="minorHAnsi" w:cs="Arial"/>
          <w:b/>
        </w:rPr>
      </w:pPr>
      <w:r w:rsidRPr="00300512">
        <w:rPr>
          <w:rFonts w:asciiTheme="minorHAnsi" w:hAnsiTheme="minorHAnsi" w:cs="Arial"/>
          <w:b/>
        </w:rPr>
        <w:t>Critérios de julgamento</w:t>
      </w:r>
    </w:p>
    <w:p w14:paraId="1B84965C" w14:textId="77777777" w:rsidR="00300512" w:rsidRPr="00300512" w:rsidRDefault="00300512" w:rsidP="00300512">
      <w:pPr>
        <w:spacing w:line="360" w:lineRule="auto"/>
        <w:jc w:val="both"/>
        <w:rPr>
          <w:rFonts w:asciiTheme="minorHAnsi" w:hAnsiTheme="minorHAnsi" w:cs="Arial"/>
        </w:rPr>
      </w:pPr>
      <w:r w:rsidRPr="00300512">
        <w:rPr>
          <w:rFonts w:asciiTheme="minorHAnsi" w:hAnsiTheme="minorHAnsi" w:cs="Arial"/>
        </w:rPr>
        <w:t>A contratação será realizada por meio de “menor preço por item”, considerando:</w:t>
      </w:r>
    </w:p>
    <w:p w14:paraId="48890157" w14:textId="77777777" w:rsidR="00300512" w:rsidRPr="00300512" w:rsidRDefault="00300512" w:rsidP="00300512">
      <w:pPr>
        <w:pStyle w:val="PargrafodaLista"/>
        <w:widowControl/>
        <w:numPr>
          <w:ilvl w:val="0"/>
          <w:numId w:val="49"/>
        </w:numPr>
        <w:autoSpaceDE/>
        <w:autoSpaceDN/>
        <w:spacing w:line="360" w:lineRule="auto"/>
        <w:contextualSpacing/>
        <w:rPr>
          <w:rFonts w:asciiTheme="minorHAnsi" w:hAnsiTheme="minorHAnsi" w:cs="Arial"/>
        </w:rPr>
      </w:pPr>
      <w:r w:rsidRPr="00300512">
        <w:rPr>
          <w:rFonts w:asciiTheme="minorHAnsi" w:hAnsiTheme="minorHAnsi" w:cs="Arial"/>
        </w:rPr>
        <w:t>Atendimento integral às especificações e condições descritas neste Termo de Referência;</w:t>
      </w:r>
    </w:p>
    <w:p w14:paraId="4B05501B" w14:textId="77777777" w:rsidR="00300512" w:rsidRPr="00300512" w:rsidRDefault="00300512" w:rsidP="00300512">
      <w:pPr>
        <w:pStyle w:val="PargrafodaLista"/>
        <w:widowControl/>
        <w:numPr>
          <w:ilvl w:val="0"/>
          <w:numId w:val="49"/>
        </w:numPr>
        <w:autoSpaceDE/>
        <w:autoSpaceDN/>
        <w:spacing w:line="360" w:lineRule="auto"/>
        <w:contextualSpacing/>
        <w:rPr>
          <w:rFonts w:asciiTheme="minorHAnsi" w:hAnsiTheme="minorHAnsi" w:cs="Arial"/>
        </w:rPr>
      </w:pPr>
      <w:r w:rsidRPr="00300512">
        <w:rPr>
          <w:rFonts w:asciiTheme="minorHAnsi" w:hAnsiTheme="minorHAnsi" w:cs="Arial"/>
        </w:rPr>
        <w:t>Cumprimento dos prazos estabelecidos.</w:t>
      </w:r>
    </w:p>
    <w:p w14:paraId="25DEEC0F" w14:textId="77777777" w:rsidR="00300512" w:rsidRPr="00300512" w:rsidRDefault="00300512" w:rsidP="00300512">
      <w:pPr>
        <w:spacing w:line="360" w:lineRule="auto"/>
        <w:jc w:val="both"/>
        <w:rPr>
          <w:rFonts w:asciiTheme="minorHAnsi" w:hAnsiTheme="minorHAnsi" w:cs="Arial"/>
        </w:rPr>
      </w:pPr>
    </w:p>
    <w:p w14:paraId="0EE40835" w14:textId="21BEAD25" w:rsidR="00300512" w:rsidRPr="009D6B47" w:rsidRDefault="00300512" w:rsidP="00300512">
      <w:pPr>
        <w:pStyle w:val="PargrafodaLista"/>
        <w:widowControl/>
        <w:numPr>
          <w:ilvl w:val="0"/>
          <w:numId w:val="45"/>
        </w:numPr>
        <w:autoSpaceDE/>
        <w:autoSpaceDN/>
        <w:spacing w:line="360" w:lineRule="auto"/>
        <w:contextualSpacing/>
        <w:rPr>
          <w:rFonts w:asciiTheme="minorHAnsi" w:hAnsiTheme="minorHAnsi" w:cs="Arial"/>
          <w:b/>
        </w:rPr>
      </w:pPr>
      <w:r w:rsidRPr="00300512">
        <w:rPr>
          <w:rFonts w:asciiTheme="minorHAnsi" w:hAnsiTheme="minorHAnsi" w:cs="Arial"/>
          <w:b/>
        </w:rPr>
        <w:t>Obrigações</w:t>
      </w:r>
    </w:p>
    <w:p w14:paraId="0787D5DD" w14:textId="7C09A90A" w:rsidR="00300512" w:rsidRPr="009D6B47" w:rsidRDefault="00300512" w:rsidP="00300512">
      <w:pPr>
        <w:pStyle w:val="PargrafodaLista"/>
        <w:widowControl/>
        <w:numPr>
          <w:ilvl w:val="0"/>
          <w:numId w:val="50"/>
        </w:numPr>
        <w:autoSpaceDE/>
        <w:autoSpaceDN/>
        <w:spacing w:line="360" w:lineRule="auto"/>
        <w:contextualSpacing/>
        <w:rPr>
          <w:rFonts w:asciiTheme="minorHAnsi" w:hAnsiTheme="minorHAnsi" w:cs="Arial"/>
          <w:b/>
        </w:rPr>
      </w:pPr>
      <w:r w:rsidRPr="00300512">
        <w:rPr>
          <w:rFonts w:asciiTheme="minorHAnsi" w:hAnsiTheme="minorHAnsi" w:cs="Arial"/>
          <w:b/>
        </w:rPr>
        <w:t>Da contratada</w:t>
      </w:r>
    </w:p>
    <w:p w14:paraId="01243D8E" w14:textId="77777777" w:rsidR="00300512" w:rsidRPr="00300512" w:rsidRDefault="00300512" w:rsidP="00300512">
      <w:pPr>
        <w:pStyle w:val="PargrafodaLista"/>
        <w:widowControl/>
        <w:numPr>
          <w:ilvl w:val="0"/>
          <w:numId w:val="47"/>
        </w:numPr>
        <w:autoSpaceDE/>
        <w:autoSpaceDN/>
        <w:spacing w:line="360" w:lineRule="auto"/>
        <w:contextualSpacing/>
        <w:rPr>
          <w:rFonts w:asciiTheme="minorHAnsi" w:hAnsiTheme="minorHAnsi" w:cs="Arial"/>
        </w:rPr>
      </w:pPr>
      <w:r w:rsidRPr="00300512">
        <w:rPr>
          <w:rFonts w:asciiTheme="minorHAnsi" w:hAnsiTheme="minorHAnsi" w:cs="Arial"/>
        </w:rPr>
        <w:t>Fornecer materiais de primeira qualidade, novos, sem uso prévio;</w:t>
      </w:r>
    </w:p>
    <w:p w14:paraId="665A21E3" w14:textId="77777777" w:rsidR="00300512" w:rsidRPr="00300512" w:rsidRDefault="00300512" w:rsidP="00300512">
      <w:pPr>
        <w:pStyle w:val="PargrafodaLista"/>
        <w:widowControl/>
        <w:numPr>
          <w:ilvl w:val="0"/>
          <w:numId w:val="47"/>
        </w:numPr>
        <w:autoSpaceDE/>
        <w:autoSpaceDN/>
        <w:spacing w:line="360" w:lineRule="auto"/>
        <w:contextualSpacing/>
        <w:rPr>
          <w:rFonts w:asciiTheme="minorHAnsi" w:hAnsiTheme="minorHAnsi" w:cs="Arial"/>
        </w:rPr>
      </w:pPr>
      <w:r w:rsidRPr="00300512">
        <w:rPr>
          <w:rFonts w:asciiTheme="minorHAnsi" w:hAnsiTheme="minorHAnsi" w:cs="Arial"/>
        </w:rPr>
        <w:t>Garantir a substituição de itens com defeito de fabricação ou em desconformidade com as especificações;</w:t>
      </w:r>
    </w:p>
    <w:p w14:paraId="2AD2EF3D" w14:textId="77777777" w:rsidR="00300512" w:rsidRPr="00300512" w:rsidRDefault="00300512" w:rsidP="00300512">
      <w:pPr>
        <w:pStyle w:val="PargrafodaLista"/>
        <w:widowControl/>
        <w:numPr>
          <w:ilvl w:val="0"/>
          <w:numId w:val="47"/>
        </w:numPr>
        <w:autoSpaceDE/>
        <w:autoSpaceDN/>
        <w:spacing w:line="360" w:lineRule="auto"/>
        <w:contextualSpacing/>
        <w:rPr>
          <w:rFonts w:asciiTheme="minorHAnsi" w:hAnsiTheme="minorHAnsi" w:cs="Arial"/>
        </w:rPr>
      </w:pPr>
      <w:r w:rsidRPr="00300512">
        <w:rPr>
          <w:rFonts w:asciiTheme="minorHAnsi" w:hAnsiTheme="minorHAnsi" w:cs="Arial"/>
        </w:rPr>
        <w:t>Realizar a entrega no prazo e local estabelecidos;</w:t>
      </w:r>
    </w:p>
    <w:p w14:paraId="5D5F263E" w14:textId="14A3F19B" w:rsidR="00300512" w:rsidRPr="009D6B47" w:rsidRDefault="00300512" w:rsidP="00300512">
      <w:pPr>
        <w:pStyle w:val="PargrafodaLista"/>
        <w:widowControl/>
        <w:numPr>
          <w:ilvl w:val="0"/>
          <w:numId w:val="47"/>
        </w:numPr>
        <w:autoSpaceDE/>
        <w:autoSpaceDN/>
        <w:spacing w:line="360" w:lineRule="auto"/>
        <w:contextualSpacing/>
        <w:rPr>
          <w:rFonts w:asciiTheme="minorHAnsi" w:hAnsiTheme="minorHAnsi" w:cs="Arial"/>
        </w:rPr>
      </w:pPr>
      <w:r w:rsidRPr="00300512">
        <w:rPr>
          <w:rFonts w:asciiTheme="minorHAnsi" w:hAnsiTheme="minorHAnsi" w:cs="Arial"/>
        </w:rPr>
        <w:t>Apresentar nota fiscal detalhada acompanhada dos certificados de garantia e conformidade dos produtos, quando aplicável.</w:t>
      </w:r>
    </w:p>
    <w:p w14:paraId="2931728E" w14:textId="22CCED61" w:rsidR="00300512" w:rsidRPr="009D6B47" w:rsidRDefault="00300512" w:rsidP="00300512">
      <w:pPr>
        <w:pStyle w:val="PargrafodaLista"/>
        <w:widowControl/>
        <w:numPr>
          <w:ilvl w:val="0"/>
          <w:numId w:val="50"/>
        </w:numPr>
        <w:autoSpaceDE/>
        <w:autoSpaceDN/>
        <w:spacing w:line="360" w:lineRule="auto"/>
        <w:contextualSpacing/>
        <w:rPr>
          <w:rFonts w:asciiTheme="minorHAnsi" w:hAnsiTheme="minorHAnsi" w:cs="Arial"/>
          <w:b/>
        </w:rPr>
      </w:pPr>
      <w:r w:rsidRPr="00300512">
        <w:rPr>
          <w:rFonts w:asciiTheme="minorHAnsi" w:hAnsiTheme="minorHAnsi" w:cs="Arial"/>
          <w:b/>
        </w:rPr>
        <w:t>Do contratante</w:t>
      </w:r>
    </w:p>
    <w:p w14:paraId="690480C8" w14:textId="77777777" w:rsidR="00300512" w:rsidRPr="00300512" w:rsidRDefault="00300512" w:rsidP="00300512">
      <w:pPr>
        <w:pStyle w:val="PargrafodaLista"/>
        <w:widowControl/>
        <w:numPr>
          <w:ilvl w:val="0"/>
          <w:numId w:val="48"/>
        </w:numPr>
        <w:autoSpaceDE/>
        <w:autoSpaceDN/>
        <w:spacing w:line="360" w:lineRule="auto"/>
        <w:contextualSpacing/>
        <w:rPr>
          <w:rFonts w:asciiTheme="minorHAnsi" w:hAnsiTheme="minorHAnsi" w:cs="Arial"/>
        </w:rPr>
      </w:pPr>
      <w:r w:rsidRPr="00300512">
        <w:rPr>
          <w:rFonts w:asciiTheme="minorHAnsi" w:hAnsiTheme="minorHAnsi" w:cs="Arial"/>
        </w:rPr>
        <w:t>Emitir a ordem de fornecimento;</w:t>
      </w:r>
    </w:p>
    <w:p w14:paraId="6CCD78A2" w14:textId="77777777" w:rsidR="00300512" w:rsidRPr="00300512" w:rsidRDefault="00300512" w:rsidP="00300512">
      <w:pPr>
        <w:pStyle w:val="PargrafodaLista"/>
        <w:widowControl/>
        <w:numPr>
          <w:ilvl w:val="0"/>
          <w:numId w:val="48"/>
        </w:numPr>
        <w:autoSpaceDE/>
        <w:autoSpaceDN/>
        <w:spacing w:line="360" w:lineRule="auto"/>
        <w:contextualSpacing/>
        <w:rPr>
          <w:rFonts w:asciiTheme="minorHAnsi" w:hAnsiTheme="minorHAnsi" w:cs="Arial"/>
        </w:rPr>
      </w:pPr>
      <w:r w:rsidRPr="00300512">
        <w:rPr>
          <w:rFonts w:asciiTheme="minorHAnsi" w:hAnsiTheme="minorHAnsi" w:cs="Arial"/>
        </w:rPr>
        <w:t>Receber e conferir os materiais entregues;</w:t>
      </w:r>
    </w:p>
    <w:p w14:paraId="2199C1FC" w14:textId="77777777" w:rsidR="00300512" w:rsidRPr="00300512" w:rsidRDefault="00300512" w:rsidP="00300512">
      <w:pPr>
        <w:pStyle w:val="PargrafodaLista"/>
        <w:widowControl/>
        <w:numPr>
          <w:ilvl w:val="0"/>
          <w:numId w:val="48"/>
        </w:numPr>
        <w:autoSpaceDE/>
        <w:autoSpaceDN/>
        <w:spacing w:line="360" w:lineRule="auto"/>
        <w:contextualSpacing/>
        <w:rPr>
          <w:rFonts w:asciiTheme="minorHAnsi" w:hAnsiTheme="minorHAnsi" w:cs="Arial"/>
        </w:rPr>
      </w:pPr>
      <w:r w:rsidRPr="00300512">
        <w:rPr>
          <w:rFonts w:asciiTheme="minorHAnsi" w:hAnsiTheme="minorHAnsi" w:cs="Arial"/>
        </w:rPr>
        <w:t>Efetuar o pagamento nos termos do contrato;</w:t>
      </w:r>
    </w:p>
    <w:p w14:paraId="6DC52CA2" w14:textId="5BF9F6B5" w:rsidR="00300512" w:rsidRPr="00300512" w:rsidRDefault="00300512" w:rsidP="00300512">
      <w:pPr>
        <w:pStyle w:val="PargrafodaLista"/>
        <w:widowControl/>
        <w:numPr>
          <w:ilvl w:val="0"/>
          <w:numId w:val="48"/>
        </w:numPr>
        <w:autoSpaceDE/>
        <w:autoSpaceDN/>
        <w:spacing w:line="360" w:lineRule="auto"/>
        <w:contextualSpacing/>
        <w:rPr>
          <w:rFonts w:asciiTheme="minorHAnsi" w:hAnsiTheme="minorHAnsi" w:cs="Arial"/>
        </w:rPr>
      </w:pPr>
      <w:r w:rsidRPr="00300512">
        <w:rPr>
          <w:rFonts w:asciiTheme="minorHAnsi" w:hAnsiTheme="minorHAnsi" w:cs="Arial"/>
        </w:rPr>
        <w:t>Informar qualquer desconformidade nos itens entregues dentro do prazo estipulado para troca.</w:t>
      </w:r>
    </w:p>
    <w:p w14:paraId="404E3797" w14:textId="77777777" w:rsidR="00300512" w:rsidRPr="00300512" w:rsidRDefault="00300512" w:rsidP="00300512">
      <w:pPr>
        <w:spacing w:line="360" w:lineRule="auto"/>
        <w:contextualSpacing/>
        <w:jc w:val="both"/>
        <w:rPr>
          <w:rFonts w:asciiTheme="minorHAnsi" w:eastAsia="Calibri" w:hAnsiTheme="minorHAnsi" w:cs="Arial"/>
        </w:rPr>
      </w:pPr>
    </w:p>
    <w:p w14:paraId="48B61165" w14:textId="2FF53F12" w:rsidR="00300512" w:rsidRPr="00300512" w:rsidRDefault="00300512" w:rsidP="00300512">
      <w:pPr>
        <w:spacing w:line="360" w:lineRule="auto"/>
        <w:jc w:val="right"/>
        <w:rPr>
          <w:rFonts w:asciiTheme="minorHAnsi" w:hAnsiTheme="minorHAnsi" w:cs="Arial"/>
        </w:rPr>
      </w:pPr>
      <w:r w:rsidRPr="00300512">
        <w:rPr>
          <w:rFonts w:asciiTheme="minorHAnsi" w:hAnsiTheme="minorHAnsi" w:cs="Arial"/>
        </w:rPr>
        <w:t>São Joaquim da Barra, 09 de Maio de 2025.</w:t>
      </w:r>
    </w:p>
    <w:p w14:paraId="0BC62DF4" w14:textId="77777777" w:rsidR="00300512" w:rsidRPr="00300512" w:rsidRDefault="00300512" w:rsidP="00300512">
      <w:pPr>
        <w:jc w:val="both"/>
        <w:rPr>
          <w:rFonts w:asciiTheme="minorHAnsi" w:hAnsiTheme="minorHAnsi" w:cs="Arial"/>
        </w:rPr>
      </w:pPr>
    </w:p>
    <w:p w14:paraId="4CDDB073" w14:textId="77777777" w:rsidR="00300512" w:rsidRPr="00300512" w:rsidRDefault="00300512" w:rsidP="00300512">
      <w:pPr>
        <w:jc w:val="both"/>
        <w:rPr>
          <w:rFonts w:asciiTheme="minorHAnsi" w:hAnsiTheme="minorHAnsi" w:cs="Arial"/>
        </w:rPr>
      </w:pPr>
    </w:p>
    <w:p w14:paraId="3F2CC738" w14:textId="77777777" w:rsidR="00300512" w:rsidRPr="00300512" w:rsidRDefault="00300512" w:rsidP="00300512">
      <w:pPr>
        <w:jc w:val="both"/>
        <w:rPr>
          <w:rFonts w:asciiTheme="minorHAnsi" w:hAnsiTheme="minorHAnsi" w:cs="Arial"/>
        </w:rPr>
      </w:pPr>
    </w:p>
    <w:p w14:paraId="33E39193" w14:textId="77777777" w:rsidR="00300512" w:rsidRPr="00300512" w:rsidRDefault="00300512" w:rsidP="00300512">
      <w:pPr>
        <w:jc w:val="both"/>
        <w:rPr>
          <w:rFonts w:asciiTheme="minorHAnsi" w:hAnsiTheme="minorHAnsi" w:cs="Arial"/>
        </w:rPr>
      </w:pPr>
    </w:p>
    <w:p w14:paraId="3C549343" w14:textId="77777777" w:rsidR="00300512" w:rsidRPr="00300512" w:rsidRDefault="00300512" w:rsidP="00300512">
      <w:pPr>
        <w:jc w:val="both"/>
        <w:rPr>
          <w:rFonts w:asciiTheme="minorHAnsi" w:hAnsiTheme="minorHAnsi" w:cs="Arial"/>
        </w:rPr>
      </w:pPr>
    </w:p>
    <w:p w14:paraId="13A24989" w14:textId="77777777" w:rsidR="00300512" w:rsidRPr="00300512" w:rsidRDefault="00300512" w:rsidP="00300512">
      <w:pPr>
        <w:jc w:val="center"/>
        <w:rPr>
          <w:rFonts w:asciiTheme="minorHAnsi" w:hAnsiTheme="minorHAnsi" w:cs="Arial"/>
        </w:rPr>
      </w:pPr>
      <w:r w:rsidRPr="00300512">
        <w:rPr>
          <w:rFonts w:asciiTheme="minorHAnsi" w:hAnsiTheme="minorHAnsi" w:cs="Arial"/>
        </w:rPr>
        <w:t>________________________________________</w:t>
      </w:r>
    </w:p>
    <w:p w14:paraId="53EBB83A" w14:textId="77777777" w:rsidR="00300512" w:rsidRPr="00300512" w:rsidRDefault="00300512" w:rsidP="00300512">
      <w:pPr>
        <w:jc w:val="center"/>
        <w:rPr>
          <w:rFonts w:asciiTheme="minorHAnsi" w:hAnsiTheme="minorHAnsi" w:cs="Arial"/>
          <w:b/>
        </w:rPr>
      </w:pPr>
      <w:r w:rsidRPr="00300512">
        <w:rPr>
          <w:rFonts w:asciiTheme="minorHAnsi" w:hAnsiTheme="minorHAnsi" w:cs="Arial"/>
          <w:b/>
        </w:rPr>
        <w:t>Dr. Clóvis de Oliveira Maito</w:t>
      </w:r>
    </w:p>
    <w:p w14:paraId="15077066" w14:textId="77777777" w:rsidR="00300512" w:rsidRPr="00300512" w:rsidRDefault="00300512" w:rsidP="00300512">
      <w:pPr>
        <w:jc w:val="center"/>
        <w:rPr>
          <w:rFonts w:asciiTheme="minorHAnsi" w:hAnsiTheme="minorHAnsi" w:cs="Arial"/>
        </w:rPr>
      </w:pPr>
      <w:r w:rsidRPr="00300512">
        <w:rPr>
          <w:rFonts w:asciiTheme="minorHAnsi" w:hAnsiTheme="minorHAnsi" w:cs="Arial"/>
        </w:rPr>
        <w:t>Diretor do Departamento de Infraestrutura</w:t>
      </w:r>
    </w:p>
    <w:p w14:paraId="596FBF09" w14:textId="77777777" w:rsidR="00300512" w:rsidRPr="00300512" w:rsidRDefault="00300512" w:rsidP="00300512">
      <w:pPr>
        <w:jc w:val="center"/>
        <w:rPr>
          <w:rFonts w:asciiTheme="minorHAnsi" w:hAnsiTheme="minorHAnsi" w:cs="Arial"/>
        </w:rPr>
      </w:pPr>
      <w:r w:rsidRPr="00300512">
        <w:rPr>
          <w:rFonts w:asciiTheme="minorHAnsi" w:hAnsiTheme="minorHAnsi" w:cs="Arial"/>
        </w:rPr>
        <w:lastRenderedPageBreak/>
        <w:t>Engenheiro Civil e de Seg. do Trabalho</w:t>
      </w:r>
    </w:p>
    <w:p w14:paraId="2F00AF23" w14:textId="77777777" w:rsidR="00300512" w:rsidRPr="00300512" w:rsidRDefault="00300512" w:rsidP="00300512">
      <w:pPr>
        <w:jc w:val="center"/>
        <w:rPr>
          <w:rFonts w:asciiTheme="minorHAnsi" w:hAnsiTheme="minorHAnsi" w:cs="Arial"/>
        </w:rPr>
      </w:pPr>
      <w:r w:rsidRPr="00300512">
        <w:rPr>
          <w:rFonts w:asciiTheme="minorHAnsi" w:hAnsiTheme="minorHAnsi" w:cs="Arial"/>
        </w:rPr>
        <w:t>CREA-SP 0601570155</w:t>
      </w:r>
    </w:p>
    <w:p w14:paraId="4188EF48" w14:textId="302388C6" w:rsidR="00C47B87" w:rsidRPr="00647347" w:rsidRDefault="00300512" w:rsidP="009D6B47">
      <w:pPr>
        <w:rPr>
          <w:rFonts w:asciiTheme="minorHAnsi" w:hAnsiTheme="minorHAnsi"/>
          <w:b/>
          <w:spacing w:val="-3"/>
        </w:rPr>
      </w:pPr>
      <w:r w:rsidRPr="00300512">
        <w:rPr>
          <w:rFonts w:asciiTheme="minorHAnsi" w:hAnsiTheme="minorHAnsi" w:cs="Times New Roman"/>
          <w:b/>
        </w:rPr>
        <w:br w:type="page"/>
      </w:r>
      <w:r w:rsidR="009D6B47">
        <w:rPr>
          <w:rFonts w:asciiTheme="minorHAnsi" w:hAnsiTheme="minorHAnsi" w:cs="Times New Roman"/>
          <w:b/>
        </w:rPr>
        <w:lastRenderedPageBreak/>
        <w:t xml:space="preserve">                                                                                    </w:t>
      </w:r>
      <w:r w:rsidR="00C4237A" w:rsidRPr="00647347">
        <w:rPr>
          <w:rFonts w:asciiTheme="minorHAnsi" w:hAnsiTheme="minorHAnsi"/>
          <w:b/>
        </w:rPr>
        <w:t>ANEXO</w:t>
      </w:r>
      <w:r w:rsidR="00C4237A"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94B9B46" w:rsidR="00555E87" w:rsidRPr="00647347" w:rsidRDefault="00555E87" w:rsidP="00555E87">
      <w:pPr>
        <w:jc w:val="both"/>
        <w:rPr>
          <w:rFonts w:asciiTheme="minorHAnsi" w:hAnsiTheme="minorHAnsi" w:cstheme="minorHAnsi"/>
          <w:b/>
        </w:rPr>
      </w:pPr>
      <w:r w:rsidRPr="006767EF">
        <w:rPr>
          <w:rFonts w:asciiTheme="minorHAnsi" w:hAnsiTheme="minorHAnsi" w:cstheme="minorHAnsi"/>
          <w:b/>
        </w:rPr>
        <w:t xml:space="preserve">PREGÃO ELETRÔNICO N.º </w:t>
      </w:r>
      <w:r w:rsidR="000D1FF2" w:rsidRPr="006767EF">
        <w:rPr>
          <w:rFonts w:asciiTheme="minorHAnsi" w:hAnsiTheme="minorHAnsi" w:cstheme="minorHAnsi"/>
          <w:b/>
        </w:rPr>
        <w:t>058</w:t>
      </w:r>
      <w:r w:rsidR="00D4228F" w:rsidRPr="006767EF">
        <w:rPr>
          <w:rFonts w:asciiTheme="minorHAnsi" w:hAnsiTheme="minorHAnsi" w:cstheme="minorHAnsi"/>
          <w:b/>
        </w:rPr>
        <w:t>/202</w:t>
      </w:r>
      <w:r w:rsidR="00376ACB" w:rsidRPr="006767EF">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5692C1C0" w14:textId="77777777" w:rsidR="00A40BCC" w:rsidRDefault="00A40BCC" w:rsidP="00555E87">
      <w:pPr>
        <w:jc w:val="both"/>
        <w:rPr>
          <w:rFonts w:asciiTheme="minorHAnsi" w:hAnsiTheme="minorHAnsi" w:cstheme="minorHAnsi"/>
          <w:b/>
          <w:bCs/>
          <w:highlight w:val="yellow"/>
        </w:rPr>
      </w:pPr>
    </w:p>
    <w:p w14:paraId="687C26DD" w14:textId="6997D5EE" w:rsidR="00555E87" w:rsidRPr="005E5C3B" w:rsidRDefault="00555E87" w:rsidP="00555E87">
      <w:pPr>
        <w:jc w:val="both"/>
        <w:rPr>
          <w:rFonts w:asciiTheme="minorHAnsi" w:hAnsiTheme="minorHAnsi" w:cstheme="minorHAnsi"/>
          <w:b/>
          <w:bCs/>
        </w:rPr>
      </w:pPr>
      <w:r w:rsidRPr="00484DE3">
        <w:rPr>
          <w:rFonts w:asciiTheme="minorHAnsi" w:hAnsiTheme="minorHAnsi" w:cstheme="minorHAnsi"/>
          <w:b/>
          <w:bCs/>
        </w:rPr>
        <w:t xml:space="preserve">Referência: PREGÃO ELETRÔNICO N.º </w:t>
      </w:r>
      <w:r w:rsidR="000D1FF2" w:rsidRPr="00484DE3">
        <w:rPr>
          <w:rFonts w:asciiTheme="minorHAnsi" w:hAnsiTheme="minorHAnsi" w:cstheme="minorHAnsi"/>
          <w:b/>
          <w:bCs/>
        </w:rPr>
        <w:t>058</w:t>
      </w:r>
      <w:r w:rsidR="00D4228F" w:rsidRPr="00484DE3">
        <w:rPr>
          <w:rFonts w:asciiTheme="minorHAnsi" w:hAnsiTheme="minorHAnsi" w:cstheme="minorHAnsi"/>
          <w:b/>
          <w:bCs/>
        </w:rPr>
        <w:t>/202</w:t>
      </w:r>
      <w:r w:rsidR="00376ACB" w:rsidRPr="00484DE3">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78570FF6" w14:textId="77777777" w:rsidR="00A40BCC" w:rsidRDefault="00A40BCC" w:rsidP="00A40BCC">
      <w:pPr>
        <w:jc w:val="both"/>
        <w:rPr>
          <w:rStyle w:val="Forte"/>
          <w:rFonts w:asciiTheme="minorHAnsi" w:hAnsiTheme="minorHAnsi"/>
        </w:rPr>
      </w:pPr>
    </w:p>
    <w:p w14:paraId="71923640" w14:textId="5D0A89D8" w:rsidR="00A40BCC" w:rsidRDefault="00A40BCC" w:rsidP="00A40BCC">
      <w:pPr>
        <w:jc w:val="both"/>
        <w:rPr>
          <w:b/>
          <w:bCs/>
        </w:rPr>
      </w:pPr>
      <w:r w:rsidRPr="004B7DCB">
        <w:rPr>
          <w:rStyle w:val="Forte"/>
          <w:rFonts w:asciiTheme="minorHAnsi" w:hAnsiTheme="minorHAnsi"/>
        </w:rPr>
        <w:t>OBJETO:</w:t>
      </w:r>
      <w:r>
        <w:t xml:space="preserve"> </w:t>
      </w:r>
      <w:r w:rsidRPr="004B7DCB">
        <w:rPr>
          <w:rFonts w:asciiTheme="minorHAnsi" w:hAnsiTheme="minorHAnsi"/>
          <w:b/>
          <w:bCs/>
        </w:rPr>
        <w:t xml:space="preserve">REGISTRO DE PREÇOS, COM RESERVA DE COTA DE ATÉ 25% EXCLUSIVA PARA MICROEMPRESAS E EMPRESAS DE PEQUENO PORTE, VISANDO À EVENTUAL E FUTURA AQUISIÇÃO DE MATERIAIS ELÉTRICOS, COM ENTREGA PARCELADA, PELO PERÍODO DE 12 (DOZE) MESES, DESTINADOS </w:t>
      </w:r>
      <w:r>
        <w:rPr>
          <w:rFonts w:asciiTheme="minorHAnsi" w:hAnsiTheme="minorHAnsi"/>
          <w:b/>
          <w:bCs/>
        </w:rPr>
        <w:t>AS MANUTENÇÕES, INSTALAÇÕES E OPERAÇÕES</w:t>
      </w:r>
      <w:r w:rsidRPr="004B7DCB">
        <w:rPr>
          <w:rFonts w:asciiTheme="minorHAnsi" w:hAnsiTheme="minorHAnsi"/>
          <w:b/>
          <w:bCs/>
        </w:rPr>
        <w:t xml:space="preserve"> DO DEPARTAMENTO DE ÁGUA E ESGOTO DESTE MUNICÍPIO, CONFORME ESPECIFICAÇÕES, QUANTIDADES E CONDIÇÕES ESTABELECIDAS NO ANEXO I DESTE EDITAL.</w:t>
      </w:r>
    </w:p>
    <w:p w14:paraId="50E131FD" w14:textId="6CB8E5F8" w:rsidR="00A87573" w:rsidRDefault="00A87573" w:rsidP="00A87573">
      <w:pPr>
        <w:ind w:right="176"/>
        <w:jc w:val="both"/>
        <w:rPr>
          <w:rFonts w:asciiTheme="minorHAnsi" w:hAnsiTheme="minorHAnsi"/>
        </w:rPr>
      </w:pPr>
    </w:p>
    <w:p w14:paraId="0C5B4220" w14:textId="77777777" w:rsidR="00A40BCC" w:rsidRPr="00647347" w:rsidRDefault="00A40BCC"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59423C27" w14:textId="77777777" w:rsidR="00A40BCC" w:rsidRDefault="00A40BCC" w:rsidP="009E4C62">
      <w:pPr>
        <w:tabs>
          <w:tab w:val="left" w:pos="1134"/>
          <w:tab w:val="left" w:pos="9356"/>
          <w:tab w:val="left" w:pos="9639"/>
        </w:tabs>
        <w:spacing w:before="140"/>
        <w:ind w:left="284" w:right="34"/>
        <w:jc w:val="both"/>
        <w:rPr>
          <w:rFonts w:asciiTheme="minorHAnsi" w:hAnsiTheme="minorHAnsi"/>
        </w:rPr>
      </w:pPr>
    </w:p>
    <w:p w14:paraId="320FFCA5" w14:textId="24046FD0"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571FC880" w:rsidR="00FA461B" w:rsidRDefault="00FA461B" w:rsidP="009E4C62">
      <w:pPr>
        <w:tabs>
          <w:tab w:val="left" w:pos="1134"/>
          <w:tab w:val="left" w:pos="9356"/>
          <w:tab w:val="left" w:pos="9639"/>
        </w:tabs>
        <w:spacing w:before="140"/>
        <w:ind w:left="284" w:right="34"/>
        <w:jc w:val="both"/>
        <w:rPr>
          <w:rFonts w:asciiTheme="minorHAnsi" w:hAnsiTheme="minorHAnsi"/>
        </w:rPr>
      </w:pPr>
    </w:p>
    <w:p w14:paraId="795BC9F6" w14:textId="77777777" w:rsidR="00A40BCC" w:rsidRPr="00647347" w:rsidRDefault="00A40BCC"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050532A4"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0D1FF2">
        <w:rPr>
          <w:rFonts w:asciiTheme="minorHAnsi" w:hAnsiTheme="minorHAnsi"/>
        </w:rPr>
        <w:t>058</w:t>
      </w:r>
      <w:r w:rsidRPr="00C449DB">
        <w:rPr>
          <w:rFonts w:asciiTheme="minorHAnsi" w:hAnsiTheme="minorHAnsi"/>
        </w:rPr>
        <w:t>/2025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00744753">
        <w:fldChar w:fldCharType="begin"/>
      </w:r>
      <w:r w:rsidR="00744753">
        <w:instrText xml:space="preserve"> HYPERLINK "http://www.planalto.gov.br/ccivil_03/LEIS/LCP/Lcp123.htm" \l "art42" \h </w:instrText>
      </w:r>
      <w:r w:rsidR="00744753">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00744753">
        <w:rPr>
          <w:rFonts w:asciiTheme="minorHAnsi" w:hAnsiTheme="minorHAnsi"/>
          <w:color w:val="0000ED"/>
        </w:rPr>
        <w:fldChar w:fldCharType="end"/>
      </w:r>
      <w:r w:rsidRPr="00C449DB">
        <w:rPr>
          <w:rFonts w:asciiTheme="minorHAnsi" w:hAnsiTheme="minorHAnsi"/>
          <w:color w:val="0000ED"/>
          <w:spacing w:val="1"/>
        </w:rPr>
        <w:t xml:space="preserve"> </w:t>
      </w:r>
      <w:hyperlink r:id="rId40"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00744753">
        <w:fldChar w:fldCharType="begin"/>
      </w:r>
      <w:r w:rsidR="00744753">
        <w:instrText xml:space="preserve"> HYPERLINK "http://www.planalto.gov.br/ccivil_03/_ato2019-2022/2021/lei/L14133.htm" \l "%3A~%3Atext%3D%C2%A7%202%C2%BA%20A%20obten%C3%A7%C3%A3o%2Climite%20na%20licita%C3%A7%C3%A3o" \h </w:instrText>
      </w:r>
      <w:r w:rsidR="00744753">
        <w:fldChar w:fldCharType="separate"/>
      </w:r>
      <w:r w:rsidRPr="00C449DB">
        <w:rPr>
          <w:rFonts w:asciiTheme="minorHAnsi" w:hAnsiTheme="minorHAnsi"/>
          <w:color w:val="0000FF"/>
          <w:u w:val="single" w:color="0000FF"/>
        </w:rPr>
        <w:t>§2º do Art. 4º da Lei 14133/2021</w:t>
      </w:r>
      <w:r w:rsidR="00744753">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C449DB">
        <w:rPr>
          <w:rFonts w:asciiTheme="minorHAnsi" w:hAnsiTheme="minorHAnsi"/>
          <w:b/>
          <w:bCs/>
          <w:color w:val="000000" w:themeColor="text1"/>
        </w:rPr>
        <w:t xml:space="preserve">ANEXO IV – DECLARAÇÕES CONJUNTAS </w:t>
      </w:r>
    </w:p>
    <w:p w14:paraId="0A9ACB1D" w14:textId="759CC907"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0D1FF2">
        <w:rPr>
          <w:rFonts w:asciiTheme="minorHAnsi" w:hAnsiTheme="minorHAnsi" w:cstheme="minorHAnsi"/>
          <w:b/>
        </w:rPr>
        <w:t>058</w:t>
      </w:r>
      <w:r w:rsidRPr="00C449DB">
        <w:rPr>
          <w:rFonts w:asciiTheme="minorHAnsi" w:hAnsiTheme="minorHAnsi" w:cstheme="minorHAnsi"/>
          <w:b/>
        </w:rPr>
        <w:t>/2025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00744753">
        <w:fldChar w:fldCharType="begin"/>
      </w:r>
      <w:r w:rsidR="00744753">
        <w:instrText xml:space="preserve"> HYPERLINK "http://www.planalto.gov.br/ccivil_03/_ato2019-2022/2021/lei/L14133.htm" \l "%3A~%3Atext%3D%C2%A7%201%C2%BA%20Constar%C3%A1%20do%2Centrega%20das%20propostas" \h </w:instrText>
      </w:r>
      <w:r w:rsidR="00744753">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00744753">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744753">
        <w:fldChar w:fldCharType="begin"/>
      </w:r>
      <w:r w:rsidR="00744753">
        <w:instrText xml:space="preserve"> HYPERLINK "http://www.planalto.gov.br/ccivil_03/_ato2019-2022/2021/lei/L14133.htm" \l "art63" </w:instrText>
      </w:r>
      <w:r w:rsidR="00744753">
        <w:fldChar w:fldCharType="separate"/>
      </w:r>
      <w:r w:rsidRPr="00C449DB">
        <w:rPr>
          <w:rStyle w:val="Hyperlink"/>
          <w:rFonts w:asciiTheme="minorHAnsi" w:eastAsia="MS Mincho" w:hAnsiTheme="minorHAnsi" w:cstheme="minorHAnsi"/>
        </w:rPr>
        <w:t>art. 63, IV, da Lei nº 14.133/2021</w:t>
      </w:r>
      <w:r w:rsidR="00744753">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ED551A0"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BB5748">
        <w:rPr>
          <w:rFonts w:asciiTheme="minorHAnsi" w:hAnsiTheme="minorHAnsi" w:cs="Calibri"/>
          <w:b/>
          <w:szCs w:val="24"/>
        </w:rPr>
        <w:t xml:space="preserve">PREGÃO ELETRÔNICO N.º </w:t>
      </w:r>
      <w:r w:rsidR="000D1FF2" w:rsidRPr="00BB5748">
        <w:rPr>
          <w:rFonts w:asciiTheme="minorHAnsi" w:hAnsiTheme="minorHAnsi" w:cs="Calibri"/>
          <w:b/>
          <w:szCs w:val="24"/>
        </w:rPr>
        <w:t>058</w:t>
      </w:r>
      <w:r w:rsidR="00D4228F" w:rsidRPr="00BB5748">
        <w:rPr>
          <w:rFonts w:asciiTheme="minorHAnsi" w:hAnsiTheme="minorHAnsi" w:cs="Calibri"/>
          <w:b/>
          <w:szCs w:val="24"/>
        </w:rPr>
        <w:t>/202</w:t>
      </w:r>
      <w:r w:rsidR="00376ACB" w:rsidRPr="00BB5748">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B51813E" w:rsidR="00647347" w:rsidRPr="00A40BCC" w:rsidRDefault="00647347" w:rsidP="00647347">
      <w:pPr>
        <w:rPr>
          <w:rFonts w:cstheme="minorHAnsi"/>
          <w:b/>
          <w:color w:val="0070C0"/>
        </w:rPr>
        <w:sectPr w:rsidR="00647347" w:rsidRPr="00A40BC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744753">
        <w:fldChar w:fldCharType="begin"/>
      </w:r>
      <w:r w:rsidR="00744753">
        <w:instrText xml:space="preserve"> HYPERLINK "mailto:cml@saojoaquimdabarra.sp.gov.br" </w:instrText>
      </w:r>
      <w:r w:rsidR="00744753">
        <w:fldChar w:fldCharType="separate"/>
      </w:r>
      <w:r w:rsidR="00A40BCC" w:rsidRPr="00115C37">
        <w:rPr>
          <w:rStyle w:val="Hyperlink"/>
          <w:rFonts w:asciiTheme="minorHAnsi" w:hAnsiTheme="minorHAnsi" w:cstheme="minorHAnsi"/>
          <w:b/>
        </w:rPr>
        <w:t>cml@saojoaquimdabarra.sp.gov.br</w:t>
      </w:r>
      <w:r w:rsidR="00744753">
        <w:rPr>
          <w:rStyle w:val="Hyperlink"/>
          <w:rFonts w:asciiTheme="minorHAnsi" w:hAnsiTheme="minorHAnsi" w:cstheme="minorHAnsi"/>
          <w:b/>
        </w:rPr>
        <w:fldChar w:fldCharType="end"/>
      </w:r>
      <w:r w:rsidRPr="00B5508C">
        <w:rPr>
          <w:rFonts w:asciiTheme="minorHAnsi" w:hAnsiTheme="minorHAnsi" w:cstheme="minorHAnsi"/>
          <w:b/>
          <w:sz w:val="20"/>
          <w:szCs w:val="20"/>
        </w:rPr>
        <w:t>)</w:t>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44" w:name="_bookmark48"/>
      <w:bookmarkEnd w:id="44"/>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6EE4FB7D"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A40BCC">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1C8BC576" w:rsidR="00D336F9" w:rsidRDefault="00D336F9" w:rsidP="00841A21">
      <w:pPr>
        <w:widowControl/>
        <w:suppressAutoHyphens/>
        <w:autoSpaceDE/>
        <w:autoSpaceDN/>
        <w:jc w:val="center"/>
        <w:rPr>
          <w:rFonts w:ascii="Calibri" w:eastAsia="Lucida Sans Unicode" w:hAnsi="Calibri" w:cs="Times New Roman"/>
          <w:lang w:val="pt-BR" w:eastAsia="pt-BR"/>
        </w:rPr>
      </w:pPr>
      <w:r w:rsidRPr="00BB5748">
        <w:rPr>
          <w:rFonts w:ascii="Calibri" w:eastAsia="Lucida Sans Unicode" w:hAnsi="Calibri" w:cs="Times New Roman"/>
          <w:lang w:val="pt-BR" w:eastAsia="pt-BR"/>
        </w:rPr>
        <w:t xml:space="preserve">PREGÃO </w:t>
      </w:r>
      <w:r w:rsidR="00506761" w:rsidRPr="00BB5748">
        <w:rPr>
          <w:rFonts w:ascii="Calibri" w:eastAsia="Lucida Sans Unicode" w:hAnsi="Calibri" w:cs="Times New Roman"/>
          <w:lang w:val="pt-BR" w:eastAsia="pt-BR"/>
        </w:rPr>
        <w:t>ELETRÔNICO</w:t>
      </w:r>
      <w:r w:rsidRPr="00BB5748">
        <w:rPr>
          <w:rFonts w:ascii="Calibri" w:eastAsia="Lucida Sans Unicode" w:hAnsi="Calibri" w:cs="Times New Roman"/>
          <w:lang w:val="pt-BR" w:eastAsia="pt-BR"/>
        </w:rPr>
        <w:t xml:space="preserve"> Nº </w:t>
      </w:r>
      <w:r w:rsidR="000D1FF2" w:rsidRPr="00BB5748">
        <w:rPr>
          <w:rFonts w:ascii="Calibri" w:eastAsia="Lucida Sans Unicode" w:hAnsi="Calibri" w:cs="Times New Roman"/>
          <w:lang w:val="pt-BR" w:eastAsia="pt-BR"/>
        </w:rPr>
        <w:t>058</w:t>
      </w:r>
      <w:r w:rsidR="00D4228F" w:rsidRPr="00BB5748">
        <w:rPr>
          <w:rFonts w:ascii="Calibri" w:eastAsia="Lucida Sans Unicode" w:hAnsi="Calibri" w:cs="Times New Roman"/>
          <w:lang w:val="pt-BR" w:eastAsia="pt-BR"/>
        </w:rPr>
        <w:t>/202</w:t>
      </w:r>
      <w:r w:rsidR="00376ACB" w:rsidRPr="00BB5748">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FDB96E8" w14:textId="62010D86" w:rsidR="00A40BCC" w:rsidRPr="00A40BCC" w:rsidRDefault="00A40BCC" w:rsidP="00A40BCC">
      <w:pPr>
        <w:pStyle w:val="PargrafodaLista"/>
        <w:numPr>
          <w:ilvl w:val="1"/>
          <w:numId w:val="1"/>
        </w:numPr>
        <w:ind w:left="709" w:hanging="283"/>
        <w:rPr>
          <w:b/>
          <w:bCs/>
        </w:rPr>
      </w:pPr>
      <w:r w:rsidRPr="00A40BCC">
        <w:rPr>
          <w:rFonts w:asciiTheme="minorHAnsi" w:hAnsiTheme="minorHAnsi"/>
          <w:b/>
          <w:bCs/>
        </w:rPr>
        <w:t>REGISTRO DE PREÇOS, COM RESERVA DE COTA DE ATÉ 25% EXCLUSIVA PARA MICROEMPRESAS E EMPRESAS DE PEQUENO PORTE, VISANDO À EVENTUAL E FUTURA AQUISIÇÃO DE MATERIAIS ELÉTRICOS, COM ENTREGA PARCELADA, PELO PERÍODO DE 12 (DOZE) MESES, DESTINADOS AS MANUTENÇÕES, INSTALAÇÕES E OPERAÇÕES DO DEPARTAMENTO DE ÁGUA E ESGOTO DESTE MUNICÍPIO, CONFORME ESPECIFICAÇÕES, QUANTIDADES E CONDIÇÕES ESTABELECIDAS NO ANEXO I DESTE EDITAL.</w:t>
      </w: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BBAE964" w14:textId="4CFBDDFD" w:rsidR="00A40BCC" w:rsidRDefault="00A40BCC" w:rsidP="00A40BCC">
      <w:pPr>
        <w:jc w:val="both"/>
        <w:rPr>
          <w:rFonts w:cstheme="minorHAnsi"/>
        </w:rPr>
      </w:pPr>
      <w:r w:rsidRPr="00A40BCC">
        <w:rPr>
          <w:rFonts w:asciiTheme="minorHAnsi" w:hAnsiTheme="minorHAnsi" w:cstheme="minorHAnsi"/>
          <w:b/>
          <w:bCs/>
        </w:rPr>
        <w:t>3.1.</w:t>
      </w:r>
      <w:r>
        <w:rPr>
          <w:rFonts w:asciiTheme="minorHAnsi" w:hAnsiTheme="minorHAnsi" w:cstheme="minorHAnsi"/>
        </w:rPr>
        <w:t xml:space="preserve"> </w:t>
      </w:r>
      <w:r w:rsidRPr="009027C2">
        <w:rPr>
          <w:rFonts w:asciiTheme="minorHAnsi" w:hAnsiTheme="minorHAnsi" w:cstheme="minorHAnsi"/>
        </w:rPr>
        <w:t>O prazo para entrega dos materiais será de até 30 (trinta) dias a contar da data da requisição do Departamento Municipal de Água e Esgoto.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279248DF" w:rsidR="00253251" w:rsidRPr="00A40BCC" w:rsidRDefault="00253251" w:rsidP="00A40BCC">
      <w:pPr>
        <w:pStyle w:val="PargrafodaLista"/>
        <w:numPr>
          <w:ilvl w:val="1"/>
          <w:numId w:val="36"/>
        </w:numPr>
        <w:tabs>
          <w:tab w:val="left" w:pos="0"/>
          <w:tab w:val="left" w:pos="426"/>
          <w:tab w:val="left" w:pos="9356"/>
        </w:tabs>
        <w:ind w:left="567" w:right="459" w:hanging="567"/>
        <w:rPr>
          <w:rFonts w:asciiTheme="minorHAnsi" w:hAnsiTheme="minorHAnsi"/>
        </w:rPr>
      </w:pPr>
      <w:r w:rsidRPr="00A40BCC">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21C57EE0" w:rsidR="00253251" w:rsidRPr="00A40BCC" w:rsidRDefault="00253251" w:rsidP="00A40BCC">
      <w:pPr>
        <w:pStyle w:val="PargrafodaLista"/>
        <w:numPr>
          <w:ilvl w:val="1"/>
          <w:numId w:val="36"/>
        </w:numPr>
        <w:tabs>
          <w:tab w:val="left" w:pos="284"/>
          <w:tab w:val="left" w:pos="426"/>
          <w:tab w:val="left" w:pos="9356"/>
        </w:tabs>
        <w:ind w:left="567" w:right="459" w:hanging="567"/>
        <w:rPr>
          <w:rFonts w:asciiTheme="minorHAnsi" w:hAnsiTheme="minorHAnsi"/>
        </w:rPr>
      </w:pPr>
      <w:r w:rsidRPr="00A40BCC">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A40BCC">
      <w:pPr>
        <w:pStyle w:val="PargrafodaLista"/>
        <w:numPr>
          <w:ilvl w:val="1"/>
          <w:numId w:val="3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A40BCC">
      <w:pPr>
        <w:pStyle w:val="PargrafodaLista"/>
        <w:numPr>
          <w:ilvl w:val="1"/>
          <w:numId w:val="3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A40BCC">
      <w:pPr>
        <w:pStyle w:val="Ttulo3"/>
        <w:numPr>
          <w:ilvl w:val="0"/>
          <w:numId w:val="36"/>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A40BCC">
      <w:pPr>
        <w:pStyle w:val="PargrafodaLista"/>
        <w:numPr>
          <w:ilvl w:val="1"/>
          <w:numId w:val="36"/>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9F7C07">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A40BCC">
      <w:pPr>
        <w:pStyle w:val="PargrafodaLista"/>
        <w:numPr>
          <w:ilvl w:val="1"/>
          <w:numId w:val="3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57C93164" w14:textId="77777777" w:rsidR="009F7C07" w:rsidRPr="00A40BCC" w:rsidRDefault="009F7C07" w:rsidP="009F7C07">
      <w:pPr>
        <w:tabs>
          <w:tab w:val="left" w:pos="3402"/>
        </w:tabs>
        <w:ind w:left="851" w:hanging="284"/>
        <w:rPr>
          <w:rFonts w:asciiTheme="minorHAnsi" w:hAnsiTheme="minorHAnsi" w:cs="Calibri"/>
          <w:b/>
        </w:rPr>
      </w:pPr>
      <w:r w:rsidRPr="00A40BCC">
        <w:rPr>
          <w:rFonts w:asciiTheme="minorHAnsi" w:hAnsiTheme="minorHAnsi" w:cs="Calibri"/>
          <w:b/>
        </w:rPr>
        <w:t>02.07.03</w:t>
      </w:r>
      <w:r w:rsidRPr="00A40BCC">
        <w:rPr>
          <w:rFonts w:asciiTheme="minorHAnsi" w:hAnsiTheme="minorHAnsi" w:cs="Calibri"/>
          <w:b/>
        </w:rPr>
        <w:tab/>
        <w:t xml:space="preserve">SERVIÇOS DE ÁGUA E ESGOTO </w:t>
      </w:r>
    </w:p>
    <w:p w14:paraId="5C78B1B4" w14:textId="77777777" w:rsidR="009F7C07" w:rsidRPr="00A40BCC" w:rsidRDefault="009F7C07" w:rsidP="009F7C07">
      <w:pPr>
        <w:tabs>
          <w:tab w:val="left" w:pos="3402"/>
        </w:tabs>
        <w:ind w:left="851" w:hanging="284"/>
        <w:rPr>
          <w:rFonts w:asciiTheme="minorHAnsi" w:hAnsiTheme="minorHAnsi" w:cs="Calibri"/>
          <w:b/>
        </w:rPr>
      </w:pPr>
      <w:r w:rsidRPr="00A40BCC">
        <w:rPr>
          <w:rFonts w:asciiTheme="minorHAnsi" w:hAnsiTheme="minorHAnsi" w:cs="Calibri"/>
          <w:b/>
        </w:rPr>
        <w:t>15.452.0020.2071.0000</w:t>
      </w:r>
      <w:r w:rsidRPr="00A40BCC">
        <w:rPr>
          <w:rFonts w:asciiTheme="minorHAnsi" w:hAnsiTheme="minorHAnsi" w:cs="Calibri"/>
        </w:rPr>
        <w:tab/>
      </w:r>
      <w:r w:rsidRPr="00A40BCC">
        <w:rPr>
          <w:rFonts w:asciiTheme="minorHAnsi" w:hAnsiTheme="minorHAnsi" w:cs="Calibri"/>
          <w:b/>
        </w:rPr>
        <w:t xml:space="preserve">MANUT. DOS SERVIÇOS MUNICIPAIS – ÁGUA E ESGOTO </w:t>
      </w:r>
    </w:p>
    <w:p w14:paraId="1D462F98" w14:textId="77777777" w:rsidR="009F7C07" w:rsidRPr="00A40BCC" w:rsidRDefault="009F7C07" w:rsidP="009F7C07">
      <w:pPr>
        <w:tabs>
          <w:tab w:val="left" w:pos="3402"/>
          <w:tab w:val="left" w:pos="4536"/>
        </w:tabs>
        <w:ind w:left="851" w:hanging="284"/>
        <w:rPr>
          <w:rFonts w:asciiTheme="minorHAnsi" w:hAnsiTheme="minorHAnsi" w:cs="Calibri"/>
          <w:b/>
        </w:rPr>
      </w:pPr>
      <w:r w:rsidRPr="00A40BCC">
        <w:rPr>
          <w:rFonts w:asciiTheme="minorHAnsi" w:hAnsiTheme="minorHAnsi" w:cs="Calibri"/>
          <w:b/>
        </w:rPr>
        <w:t>3.3.90.30.00</w:t>
      </w:r>
      <w:r w:rsidRPr="00A40BCC">
        <w:rPr>
          <w:rFonts w:asciiTheme="minorHAnsi" w:hAnsiTheme="minorHAnsi" w:cs="Calibri"/>
          <w:b/>
        </w:rPr>
        <w:tab/>
        <w:t>MATERIAL DE CONSUMO</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A40BCC">
      <w:pPr>
        <w:keepNext/>
        <w:keepLines/>
        <w:widowControl/>
        <w:numPr>
          <w:ilvl w:val="0"/>
          <w:numId w:val="3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A40BCC">
      <w:pPr>
        <w:widowControl/>
        <w:numPr>
          <w:ilvl w:val="1"/>
          <w:numId w:val="3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A40BCC">
      <w:pPr>
        <w:widowControl/>
        <w:numPr>
          <w:ilvl w:val="1"/>
          <w:numId w:val="3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E9F180D" w:rsidR="00B658E4" w:rsidRPr="000712A3" w:rsidRDefault="00B658E4" w:rsidP="00A40BCC">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0712A3">
        <w:rPr>
          <w:rFonts w:asciiTheme="minorHAnsi" w:hAnsiTheme="minorHAnsi" w:cstheme="minorHAnsi"/>
        </w:rPr>
        <w:t>Fica nomead</w:t>
      </w:r>
      <w:r w:rsidR="000950CB" w:rsidRPr="000712A3">
        <w:rPr>
          <w:rFonts w:asciiTheme="minorHAnsi" w:hAnsiTheme="minorHAnsi" w:cstheme="minorHAnsi"/>
        </w:rPr>
        <w:t>o</w:t>
      </w:r>
      <w:r w:rsidRPr="000712A3">
        <w:rPr>
          <w:rFonts w:asciiTheme="minorHAnsi" w:hAnsiTheme="minorHAnsi" w:cstheme="minorHAnsi"/>
        </w:rPr>
        <w:t xml:space="preserve"> como </w:t>
      </w:r>
      <w:r w:rsidRPr="000712A3">
        <w:rPr>
          <w:rFonts w:asciiTheme="minorHAnsi" w:hAnsiTheme="minorHAnsi" w:cstheme="minorHAnsi"/>
          <w:b/>
        </w:rPr>
        <w:t>Gestor da Ata de Registro de Preços,</w:t>
      </w:r>
      <w:r w:rsidRPr="000712A3">
        <w:rPr>
          <w:rFonts w:asciiTheme="minorHAnsi" w:hAnsiTheme="minorHAnsi" w:cstheme="minorHAnsi"/>
        </w:rPr>
        <w:t xml:space="preserve"> </w:t>
      </w:r>
      <w:r w:rsidR="006E34C7" w:rsidRPr="000712A3">
        <w:rPr>
          <w:rFonts w:asciiTheme="minorHAnsi" w:hAnsiTheme="minorHAnsi" w:cstheme="minorHAnsi"/>
        </w:rPr>
        <w:t>o</w:t>
      </w:r>
      <w:r w:rsidR="008E2C61" w:rsidRPr="000712A3">
        <w:rPr>
          <w:rFonts w:asciiTheme="minorHAnsi" w:hAnsiTheme="minorHAnsi" w:cstheme="minorHAnsi"/>
        </w:rPr>
        <w:t xml:space="preserve"> Diretor</w:t>
      </w:r>
      <w:r w:rsidRPr="000712A3">
        <w:rPr>
          <w:rFonts w:asciiTheme="minorHAnsi" w:hAnsiTheme="minorHAnsi" w:cstheme="minorHAnsi"/>
        </w:rPr>
        <w:t xml:space="preserve"> do Departamento Municipal de</w:t>
      </w:r>
      <w:r w:rsidR="0038635D" w:rsidRPr="000712A3">
        <w:rPr>
          <w:rFonts w:asciiTheme="minorHAnsi" w:hAnsiTheme="minorHAnsi" w:cstheme="minorHAnsi"/>
        </w:rPr>
        <w:t xml:space="preserve"> XXXXXXX</w:t>
      </w:r>
      <w:r w:rsidRPr="000712A3">
        <w:rPr>
          <w:rFonts w:asciiTheme="minorHAnsi" w:hAnsiTheme="minorHAnsi" w:cstheme="minorHAnsi"/>
        </w:rPr>
        <w:t>, ________________________;</w:t>
      </w:r>
    </w:p>
    <w:p w14:paraId="6920CFFF" w14:textId="77777777" w:rsidR="00B658E4" w:rsidRPr="000712A3"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0712A3" w:rsidRDefault="00B658E4" w:rsidP="00A40BCC">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0712A3">
        <w:rPr>
          <w:rFonts w:asciiTheme="minorHAnsi" w:hAnsiTheme="minorHAnsi" w:cstheme="minorHAnsi"/>
        </w:rPr>
        <w:t xml:space="preserve">Fica nomeado como </w:t>
      </w:r>
      <w:r w:rsidRPr="000712A3">
        <w:rPr>
          <w:rFonts w:asciiTheme="minorHAnsi" w:hAnsiTheme="minorHAnsi" w:cstheme="minorHAnsi"/>
          <w:b/>
        </w:rPr>
        <w:t xml:space="preserve">Fiscal da Ata de Registro de Preços, </w:t>
      </w:r>
      <w:r w:rsidRPr="000712A3">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A40BCC">
      <w:pPr>
        <w:pStyle w:val="Nivel01"/>
        <w:numPr>
          <w:ilvl w:val="0"/>
          <w:numId w:val="36"/>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A40BCC">
      <w:pPr>
        <w:pStyle w:val="Nvel2-Red"/>
        <w:numPr>
          <w:ilvl w:val="1"/>
          <w:numId w:val="3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A40BCC">
      <w:pPr>
        <w:pStyle w:val="Nivel2"/>
        <w:numPr>
          <w:ilvl w:val="1"/>
          <w:numId w:val="3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A40BCC">
      <w:pPr>
        <w:pStyle w:val="Nivel01"/>
        <w:numPr>
          <w:ilvl w:val="0"/>
          <w:numId w:val="36"/>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A40BCC">
      <w:pPr>
        <w:pStyle w:val="Nivel2"/>
        <w:numPr>
          <w:ilvl w:val="1"/>
          <w:numId w:val="3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A40BCC">
      <w:pPr>
        <w:pStyle w:val="Nvel3"/>
        <w:numPr>
          <w:ilvl w:val="2"/>
          <w:numId w:val="3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A40BCC">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A40BCC">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5224F86" w:rsidR="00B658E4" w:rsidRDefault="00B658E4" w:rsidP="00A40BCC">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744753">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A40BCC">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9BC19E4" w:rsidR="00B658E4" w:rsidRDefault="00B658E4" w:rsidP="00A40BCC">
      <w:pPr>
        <w:pStyle w:val="Nivel2"/>
        <w:numPr>
          <w:ilvl w:val="1"/>
          <w:numId w:val="3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744753">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A40BCC">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A40BCC">
      <w:pPr>
        <w:pStyle w:val="Nivel01"/>
        <w:numPr>
          <w:ilvl w:val="0"/>
          <w:numId w:val="36"/>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A40BCC">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A40BCC">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A40BCC">
      <w:pPr>
        <w:pStyle w:val="Nvel4"/>
        <w:numPr>
          <w:ilvl w:val="3"/>
          <w:numId w:val="36"/>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A40BCC">
      <w:pPr>
        <w:pStyle w:val="Nivel01"/>
        <w:numPr>
          <w:ilvl w:val="0"/>
          <w:numId w:val="36"/>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A40BCC">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A40BCC">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A40BCC">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A40BCC">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A40BCC">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A40BCC">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29EFEC3E" w:rsidR="00B658E4" w:rsidRDefault="00B658E4" w:rsidP="00A40BCC">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744753">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C3A170E" w:rsidR="00B658E4" w:rsidRDefault="00B658E4" w:rsidP="00A40BCC">
      <w:pPr>
        <w:pStyle w:val="Nvel3"/>
        <w:numPr>
          <w:ilvl w:val="2"/>
          <w:numId w:val="3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744753">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48AA1ED" w:rsidR="00B658E4" w:rsidRPr="00E47D2E" w:rsidRDefault="00B658E4" w:rsidP="00A40BCC">
      <w:pPr>
        <w:pStyle w:val="Nvel3"/>
        <w:numPr>
          <w:ilvl w:val="2"/>
          <w:numId w:val="3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744753">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744753">
        <w:rPr>
          <w:rFonts w:cs="Times New Roman"/>
          <w:iCs/>
          <w:color w:val="auto"/>
          <w:szCs w:val="22"/>
        </w:rPr>
        <w:t>9.3.1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A40BCC">
      <w:pPr>
        <w:pStyle w:val="Nvel3"/>
        <w:numPr>
          <w:ilvl w:val="2"/>
          <w:numId w:val="3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A40BCC">
      <w:pPr>
        <w:pStyle w:val="Nivel01"/>
        <w:numPr>
          <w:ilvl w:val="0"/>
          <w:numId w:val="36"/>
        </w:numPr>
      </w:pPr>
      <w:r w:rsidRPr="00091B15">
        <w:lastRenderedPageBreak/>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A40BCC">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A40BCC">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A40BCC">
      <w:pPr>
        <w:pStyle w:val="Nvel3"/>
        <w:numPr>
          <w:ilvl w:val="2"/>
          <w:numId w:val="3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A40BCC">
      <w:pPr>
        <w:pStyle w:val="Nvel4"/>
        <w:numPr>
          <w:ilvl w:val="3"/>
          <w:numId w:val="3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7A9BCDC" w:rsidR="00B658E4" w:rsidRDefault="00B658E4" w:rsidP="00A40BCC">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744753">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A40BCC">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A40BCC">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A40BCC">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A40BCC">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A40BCC">
      <w:pPr>
        <w:pStyle w:val="PargrafodaLista"/>
        <w:numPr>
          <w:ilvl w:val="0"/>
          <w:numId w:val="36"/>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A40BCC">
      <w:pPr>
        <w:pStyle w:val="PargrafodaLista"/>
        <w:numPr>
          <w:ilvl w:val="1"/>
          <w:numId w:val="36"/>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A40BCC">
      <w:pPr>
        <w:pStyle w:val="PargrafodaLista"/>
        <w:numPr>
          <w:ilvl w:val="2"/>
          <w:numId w:val="3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w:t>
      </w:r>
      <w:r w:rsidRPr="001443F6">
        <w:rPr>
          <w:rFonts w:asciiTheme="minorHAnsi" w:hAnsiTheme="minorHAnsi" w:cstheme="minorHAnsi"/>
        </w:rPr>
        <w:lastRenderedPageBreak/>
        <w:t>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A40BCC">
      <w:pPr>
        <w:pStyle w:val="PargrafodaLista"/>
        <w:numPr>
          <w:ilvl w:val="2"/>
          <w:numId w:val="3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A40BCC">
      <w:pPr>
        <w:numPr>
          <w:ilvl w:val="2"/>
          <w:numId w:val="3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A40BCC">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A40BCC">
      <w:pPr>
        <w:numPr>
          <w:ilvl w:val="2"/>
          <w:numId w:val="3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A40BCC">
      <w:pPr>
        <w:numPr>
          <w:ilvl w:val="2"/>
          <w:numId w:val="3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A40BCC">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B4C0F5D" w:rsidR="001443F6" w:rsidRDefault="001443F6" w:rsidP="00A40BCC">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0D1FF2" w:rsidRPr="000712A3">
        <w:rPr>
          <w:rFonts w:asciiTheme="minorHAnsi" w:hAnsiTheme="minorHAnsi" w:cstheme="minorHAnsi"/>
          <w:b/>
          <w:bCs/>
        </w:rPr>
        <w:t>058</w:t>
      </w:r>
      <w:r w:rsidRPr="000712A3">
        <w:rPr>
          <w:rFonts w:asciiTheme="minorHAnsi" w:hAnsiTheme="minorHAnsi" w:cstheme="minorHAnsi"/>
          <w:b/>
          <w:bCs/>
        </w:rPr>
        <w:t>/202</w:t>
      </w:r>
      <w:r w:rsidR="00376ACB" w:rsidRPr="000712A3">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A40BCC">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7A195CB9" w:rsidR="00F33D02" w:rsidRPr="005B6E27" w:rsidRDefault="00F33D02" w:rsidP="00F33D02">
      <w:pPr>
        <w:suppressAutoHyphens/>
        <w:rPr>
          <w:rFonts w:ascii="Calibri" w:eastAsia="Lucida Sans Unicode" w:hAnsi="Calibri" w:cs="Calibri"/>
        </w:rPr>
      </w:pPr>
      <w:r w:rsidRPr="006767EF">
        <w:rPr>
          <w:rFonts w:ascii="Calibri" w:eastAsia="Lucida Sans Unicode" w:hAnsi="Calibri" w:cs="Calibri"/>
        </w:rPr>
        <w:t xml:space="preserve">PREGÃO ELETRÔNICO N.º </w:t>
      </w:r>
      <w:r w:rsidR="000D1FF2" w:rsidRPr="006767EF">
        <w:rPr>
          <w:rFonts w:ascii="Calibri" w:eastAsia="Lucida Sans Unicode" w:hAnsi="Calibri" w:cs="Calibri"/>
        </w:rPr>
        <w:t>058</w:t>
      </w:r>
      <w:r w:rsidR="00D4228F" w:rsidRPr="006767EF">
        <w:rPr>
          <w:rFonts w:ascii="Calibri" w:eastAsia="Lucida Sans Unicode" w:hAnsi="Calibri" w:cs="Calibri"/>
        </w:rPr>
        <w:t>/202</w:t>
      </w:r>
      <w:r w:rsidR="00376ACB" w:rsidRPr="006767EF">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3938D283" w14:textId="77777777" w:rsidR="009F7C07" w:rsidRDefault="009F7C07" w:rsidP="009F7C07">
      <w:pPr>
        <w:jc w:val="both"/>
        <w:rPr>
          <w:b/>
          <w:bCs/>
        </w:rPr>
      </w:pPr>
      <w:r w:rsidRPr="004B7DCB">
        <w:rPr>
          <w:rStyle w:val="Forte"/>
          <w:rFonts w:asciiTheme="minorHAnsi" w:hAnsiTheme="minorHAnsi"/>
        </w:rPr>
        <w:t>OBJETO:</w:t>
      </w:r>
      <w:r>
        <w:t xml:space="preserve"> </w:t>
      </w:r>
      <w:r w:rsidRPr="004B7DCB">
        <w:rPr>
          <w:rFonts w:asciiTheme="minorHAnsi" w:hAnsiTheme="minorHAnsi"/>
          <w:b/>
          <w:bCs/>
        </w:rPr>
        <w:t xml:space="preserve">REGISTRO DE PREÇOS, COM RESERVA DE COTA DE ATÉ 25% EXCLUSIVA PARA MICROEMPRESAS E EMPRESAS DE PEQUENO PORTE, VISANDO À EVENTUAL E FUTURA AQUISIÇÃO DE MATERIAIS ELÉTRICOS, COM ENTREGA PARCELADA, PELO PERÍODO DE 12 (DOZE) MESES, DESTINADOS </w:t>
      </w:r>
      <w:r>
        <w:rPr>
          <w:rFonts w:asciiTheme="minorHAnsi" w:hAnsiTheme="minorHAnsi"/>
          <w:b/>
          <w:bCs/>
        </w:rPr>
        <w:t>AS MANUTENÇÕES, INSTALAÇÕES E OPERAÇÕES</w:t>
      </w:r>
      <w:r w:rsidRPr="004B7DCB">
        <w:rPr>
          <w:rFonts w:asciiTheme="minorHAnsi" w:hAnsiTheme="minorHAnsi"/>
          <w:b/>
          <w:bCs/>
        </w:rPr>
        <w:t xml:space="preserve"> DO DEPARTAMENTO DE ÁGUA E ESGOTO DESTE MUNICÍPIO, CONFORME ESPECIFICAÇÕES, QUANTIDADES E CONDIÇÕES ESTABELECIDAS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BB5748" w:rsidRDefault="00BB5748">
      <w:r>
        <w:separator/>
      </w:r>
    </w:p>
  </w:endnote>
  <w:endnote w:type="continuationSeparator" w:id="0">
    <w:p w14:paraId="277A4070" w14:textId="77777777" w:rsidR="00BB5748" w:rsidRDefault="00BB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BB5748" w:rsidRDefault="00BB574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B5748" w:rsidRDefault="00BB5748"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BB5748" w:rsidRDefault="00BB574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B5748" w:rsidRPr="00DC470B" w:rsidRDefault="00744753" w:rsidP="00DC470B">
    <w:pPr>
      <w:pStyle w:val="Rodap"/>
      <w:ind w:right="360"/>
      <w:jc w:val="center"/>
      <w:rPr>
        <w:rFonts w:asciiTheme="minorHAnsi" w:hAnsiTheme="minorHAnsi" w:cstheme="minorHAnsi"/>
      </w:rPr>
    </w:pPr>
    <w:hyperlink r:id="rId1" w:history="1">
      <w:r w:rsidR="00BB5748">
        <w:rPr>
          <w:rStyle w:val="Hyperlink"/>
          <w:rFonts w:asciiTheme="minorHAnsi" w:hAnsiTheme="minorHAnsi" w:cstheme="minorHAnsi"/>
        </w:rPr>
        <w:t>licitacao@saojoaquimdabarra.sp.gov.br</w:t>
      </w:r>
    </w:hyperlink>
  </w:p>
  <w:p w14:paraId="0BBBC4C6" w14:textId="77777777" w:rsidR="00BB5748" w:rsidRDefault="00744753" w:rsidP="00DC470B">
    <w:pPr>
      <w:pStyle w:val="Rodap"/>
      <w:ind w:right="687"/>
      <w:jc w:val="right"/>
    </w:pPr>
    <w:sdt>
      <w:sdtPr>
        <w:id w:val="584498296"/>
        <w:docPartObj>
          <w:docPartGallery w:val="Page Numbers (Bottom of Page)"/>
          <w:docPartUnique/>
        </w:docPartObj>
      </w:sdtPr>
      <w:sdtEndPr/>
      <w:sdtContent>
        <w:r w:rsidR="00BB5748">
          <w:fldChar w:fldCharType="begin"/>
        </w:r>
        <w:r w:rsidR="00BB5748">
          <w:instrText>PAGE   \* MERGEFORMAT</w:instrText>
        </w:r>
        <w:r w:rsidR="00BB5748">
          <w:fldChar w:fldCharType="separate"/>
        </w:r>
        <w:r w:rsidR="00BB5748" w:rsidRPr="002A5D98">
          <w:rPr>
            <w:noProof/>
            <w:lang w:val="pt-BR"/>
          </w:rPr>
          <w:t>14</w:t>
        </w:r>
        <w:r w:rsidR="00BB5748">
          <w:fldChar w:fldCharType="end"/>
        </w:r>
      </w:sdtContent>
    </w:sdt>
  </w:p>
  <w:p w14:paraId="3D78A05E" w14:textId="77777777" w:rsidR="00BB5748" w:rsidRDefault="00BB574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BB5748" w:rsidRDefault="00BB5748">
      <w:r>
        <w:separator/>
      </w:r>
    </w:p>
  </w:footnote>
  <w:footnote w:type="continuationSeparator" w:id="0">
    <w:p w14:paraId="03D8AEAA" w14:textId="77777777" w:rsidR="00BB5748" w:rsidRDefault="00BB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B5748" w:rsidRDefault="00BB5748"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B5748" w:rsidRDefault="00BB574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5748" w:rsidRDefault="00BB574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B5748" w:rsidRDefault="00BB574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5748" w:rsidRDefault="00BB574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BB5748" w:rsidRDefault="00BB574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10CD43B" w:rsidR="00BB5748" w:rsidRPr="001D6741" w:rsidRDefault="00BB574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058/2025                        PROC. ADM. N.º 01681/2025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823A80"/>
    <w:multiLevelType w:val="hybridMultilevel"/>
    <w:tmpl w:val="DBF6E5E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98C6F52"/>
    <w:multiLevelType w:val="multilevel"/>
    <w:tmpl w:val="0E64563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4743E"/>
    <w:multiLevelType w:val="hybridMultilevel"/>
    <w:tmpl w:val="0DB069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5A2A56"/>
    <w:multiLevelType w:val="hybridMultilevel"/>
    <w:tmpl w:val="CAB88A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3490F"/>
    <w:multiLevelType w:val="multilevel"/>
    <w:tmpl w:val="B7A2317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94817EE"/>
    <w:multiLevelType w:val="hybridMultilevel"/>
    <w:tmpl w:val="0C14B2C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0943AC"/>
    <w:multiLevelType w:val="hybridMultilevel"/>
    <w:tmpl w:val="0A3AA93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022105"/>
    <w:multiLevelType w:val="multilevel"/>
    <w:tmpl w:val="0B08B6BA"/>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5152138"/>
    <w:multiLevelType w:val="hybridMultilevel"/>
    <w:tmpl w:val="5994FE5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67C0357"/>
    <w:multiLevelType w:val="hybridMultilevel"/>
    <w:tmpl w:val="479C7B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80707B2"/>
    <w:multiLevelType w:val="hybridMultilevel"/>
    <w:tmpl w:val="C5A843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4" w15:restartNumberingAfterBreak="0">
    <w:nsid w:val="4C8D1582"/>
    <w:multiLevelType w:val="hybridMultilevel"/>
    <w:tmpl w:val="1504BA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D4637F7"/>
    <w:multiLevelType w:val="hybridMultilevel"/>
    <w:tmpl w:val="179629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7"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C22B3B"/>
    <w:multiLevelType w:val="hybridMultilevel"/>
    <w:tmpl w:val="4D226FCE"/>
    <w:lvl w:ilvl="0" w:tplc="0416001B">
      <w:start w:val="1"/>
      <w:numFmt w:val="low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47C46AE"/>
    <w:multiLevelType w:val="hybridMultilevel"/>
    <w:tmpl w:val="ADB81E00"/>
    <w:lvl w:ilvl="0" w:tplc="0416001B">
      <w:start w:val="1"/>
      <w:numFmt w:val="low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7" w15:restartNumberingAfterBreak="0">
    <w:nsid w:val="7BFB279E"/>
    <w:multiLevelType w:val="multilevel"/>
    <w:tmpl w:val="A0CEAB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4"/>
  </w:num>
  <w:num w:numId="3">
    <w:abstractNumId w:val="28"/>
  </w:num>
  <w:num w:numId="4">
    <w:abstractNumId w:val="20"/>
  </w:num>
  <w:num w:numId="5">
    <w:abstractNumId w:val="33"/>
  </w:num>
  <w:num w:numId="6">
    <w:abstractNumId w:val="13"/>
  </w:num>
  <w:num w:numId="7">
    <w:abstractNumId w:val="0"/>
  </w:num>
  <w:num w:numId="8">
    <w:abstractNumId w:val="1"/>
  </w:num>
  <w:num w:numId="9">
    <w:abstractNumId w:val="16"/>
  </w:num>
  <w:num w:numId="10">
    <w:abstractNumId w:val="5"/>
  </w:num>
  <w:num w:numId="11">
    <w:abstractNumId w:val="30"/>
  </w:num>
  <w:num w:numId="12">
    <w:abstractNumId w:val="17"/>
  </w:num>
  <w:num w:numId="13">
    <w:abstractNumId w:val="39"/>
  </w:num>
  <w:num w:numId="14">
    <w:abstractNumId w:val="10"/>
  </w:num>
  <w:num w:numId="15">
    <w:abstractNumId w:val="44"/>
  </w:num>
  <w:num w:numId="16">
    <w:abstractNumId w:val="42"/>
  </w:num>
  <w:num w:numId="17">
    <w:abstractNumId w:val="26"/>
  </w:num>
  <w:num w:numId="18">
    <w:abstractNumId w:val="6"/>
  </w:num>
  <w:num w:numId="19">
    <w:abstractNumId w:val="48"/>
  </w:num>
  <w:num w:numId="20">
    <w:abstractNumId w:val="37"/>
  </w:num>
  <w:num w:numId="21">
    <w:abstractNumId w:val="19"/>
  </w:num>
  <w:num w:numId="22">
    <w:abstractNumId w:val="8"/>
  </w:num>
  <w:num w:numId="23">
    <w:abstractNumId w:val="43"/>
  </w:num>
  <w:num w:numId="24">
    <w:abstractNumId w:val="27"/>
  </w:num>
  <w:num w:numId="25">
    <w:abstractNumId w:val="3"/>
  </w:num>
  <w:num w:numId="26">
    <w:abstractNumId w:val="9"/>
  </w:num>
  <w:num w:numId="27">
    <w:abstractNumId w:val="22"/>
  </w:num>
  <w:num w:numId="28">
    <w:abstractNumId w:val="46"/>
  </w:num>
  <w:num w:numId="29">
    <w:abstractNumId w:val="36"/>
  </w:num>
  <w:num w:numId="30">
    <w:abstractNumId w:val="32"/>
  </w:num>
  <w:num w:numId="31">
    <w:abstractNumId w:val="40"/>
  </w:num>
  <w:num w:numId="32">
    <w:abstractNumId w:val="13"/>
    <w:lvlOverride w:ilvl="0">
      <w:startOverride w:val="16"/>
    </w:lvlOverride>
    <w:lvlOverride w:ilvl="1">
      <w:startOverride w:val="1"/>
    </w:lvlOverride>
  </w:num>
  <w:num w:numId="33">
    <w:abstractNumId w:val="29"/>
  </w:num>
  <w:num w:numId="34">
    <w:abstractNumId w:val="45"/>
  </w:num>
  <w:num w:numId="35">
    <w:abstractNumId w:val="25"/>
  </w:num>
  <w:num w:numId="36">
    <w:abstractNumId w:val="21"/>
  </w:num>
  <w:num w:numId="37">
    <w:abstractNumId w:val="7"/>
  </w:num>
  <w:num w:numId="38">
    <w:abstractNumId w:val="23"/>
  </w:num>
  <w:num w:numId="39">
    <w:abstractNumId w:val="15"/>
  </w:num>
  <w:num w:numId="40">
    <w:abstractNumId w:val="18"/>
  </w:num>
  <w:num w:numId="41">
    <w:abstractNumId w:val="31"/>
  </w:num>
  <w:num w:numId="42">
    <w:abstractNumId w:val="35"/>
  </w:num>
  <w:num w:numId="43">
    <w:abstractNumId w:val="24"/>
  </w:num>
  <w:num w:numId="44">
    <w:abstractNumId w:val="34"/>
  </w:num>
  <w:num w:numId="45">
    <w:abstractNumId w:val="47"/>
  </w:num>
  <w:num w:numId="46">
    <w:abstractNumId w:val="11"/>
  </w:num>
  <w:num w:numId="47">
    <w:abstractNumId w:val="38"/>
  </w:num>
  <w:num w:numId="48">
    <w:abstractNumId w:val="41"/>
  </w:num>
  <w:num w:numId="49">
    <w:abstractNumId w:val="12"/>
  </w:num>
  <w:num w:numId="5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712A3"/>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1FF2"/>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87623"/>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1F7B7B"/>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C6DBB"/>
    <w:rsid w:val="002D03D8"/>
    <w:rsid w:val="002D2A49"/>
    <w:rsid w:val="002D6CBC"/>
    <w:rsid w:val="002E2C09"/>
    <w:rsid w:val="002E3CD2"/>
    <w:rsid w:val="002E59AC"/>
    <w:rsid w:val="002E7823"/>
    <w:rsid w:val="00300512"/>
    <w:rsid w:val="00300B46"/>
    <w:rsid w:val="00301665"/>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0FF1"/>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4DE3"/>
    <w:rsid w:val="00485889"/>
    <w:rsid w:val="004920C8"/>
    <w:rsid w:val="00493B34"/>
    <w:rsid w:val="004A0B8D"/>
    <w:rsid w:val="004A1388"/>
    <w:rsid w:val="004A545C"/>
    <w:rsid w:val="004A6C68"/>
    <w:rsid w:val="004B72F6"/>
    <w:rsid w:val="004B7DCB"/>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53D"/>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309"/>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67EF"/>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4753"/>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065A"/>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D6B47"/>
    <w:rsid w:val="009E1B43"/>
    <w:rsid w:val="009E4ACB"/>
    <w:rsid w:val="009E4C62"/>
    <w:rsid w:val="009F7C07"/>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0BCC"/>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220F1"/>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075E"/>
    <w:rsid w:val="00BB5748"/>
    <w:rsid w:val="00BB6152"/>
    <w:rsid w:val="00BC0F28"/>
    <w:rsid w:val="00BC1FEE"/>
    <w:rsid w:val="00BD0000"/>
    <w:rsid w:val="00BD1280"/>
    <w:rsid w:val="00BE7A33"/>
    <w:rsid w:val="00BF0BFF"/>
    <w:rsid w:val="00BF600E"/>
    <w:rsid w:val="00C01473"/>
    <w:rsid w:val="00C05AD8"/>
    <w:rsid w:val="00C065D9"/>
    <w:rsid w:val="00C07654"/>
    <w:rsid w:val="00C15FFD"/>
    <w:rsid w:val="00C16DD0"/>
    <w:rsid w:val="00C20212"/>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96FA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24A2"/>
    <w:rsid w:val="00F231DC"/>
    <w:rsid w:val="00F33D02"/>
    <w:rsid w:val="00F33E24"/>
    <w:rsid w:val="00F36143"/>
    <w:rsid w:val="00F405A9"/>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41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ll.org.br/wp-content/uploads/2021/02/REGULAMENTO-BLL.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tce.sp.gov.br/pesquisa-relacao-apenados"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12EC-79EA-475C-B4C7-1BF38F56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51</Pages>
  <Words>16312</Words>
  <Characters>88085</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17</cp:revision>
  <cp:lastPrinted>2025-06-23T19:18:00Z</cp:lastPrinted>
  <dcterms:created xsi:type="dcterms:W3CDTF">2025-06-18T16:13:00Z</dcterms:created>
  <dcterms:modified xsi:type="dcterms:W3CDTF">2025-06-23T19:18:00Z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